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6" w:rsidRPr="008803CC" w:rsidRDefault="00063616" w:rsidP="008803CC"/>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p w:rsidR="00063616" w:rsidRDefault="00063616"/>
    <w:p w:rsidR="00063616" w:rsidRDefault="00063616"/>
    <w:p w:rsidR="00063616" w:rsidRDefault="00063616"/>
    <w:p w:rsidR="00063616" w:rsidRDefault="00063616"/>
    <w:p w:rsidR="00063616" w:rsidRDefault="00063616"/>
    <w:p w:rsidR="00063616" w:rsidRDefault="00063616" w:rsidP="00CD2501">
      <w:pPr>
        <w:pStyle w:val="Sommario1"/>
        <w:tabs>
          <w:tab w:val="clear" w:pos="580"/>
          <w:tab w:val="clear" w:pos="9360"/>
          <w:tab w:val="left" w:pos="2985"/>
        </w:tabs>
      </w:pPr>
      <w:r>
        <w:tab/>
      </w:r>
      <w:r>
        <w:tab/>
      </w:r>
    </w:p>
    <w:p w:rsidR="00063616" w:rsidRPr="00D63B78" w:rsidRDefault="00694426">
      <w:r>
        <w:pict>
          <v:rect id="_x0000_i1025" style="width:481.9pt;height:1.5pt" o:hralign="center" o:hrstd="t" o:hr="t" fillcolor="gray" stroked="f">
            <v:imagedata r:id="rId9" o:title=""/>
          </v:rect>
        </w:pict>
      </w:r>
    </w:p>
    <w:p w:rsidR="00063616" w:rsidRPr="00D63B78" w:rsidRDefault="00063616" w:rsidP="001432DC"/>
    <w:p w:rsidR="00063616" w:rsidRPr="00D63B78" w:rsidRDefault="00063616" w:rsidP="00605D4E">
      <w:pPr>
        <w:jc w:val="center"/>
        <w:rPr>
          <w:b/>
          <w:i/>
          <w:color w:val="003366"/>
          <w:sz w:val="28"/>
          <w:szCs w:val="28"/>
        </w:rPr>
      </w:pPr>
      <w:r w:rsidRPr="00D63B78">
        <w:rPr>
          <w:b/>
          <w:i/>
          <w:color w:val="003366"/>
          <w:sz w:val="28"/>
          <w:szCs w:val="28"/>
        </w:rPr>
        <w:t>Modello di gestione della fase di start-up del sistema NoiPA</w:t>
      </w:r>
    </w:p>
    <w:p w:rsidR="00063616" w:rsidRPr="00D63B78" w:rsidRDefault="00063616" w:rsidP="003C1FBE">
      <w:pPr>
        <w:jc w:val="center"/>
        <w:rPr>
          <w:b/>
          <w:i/>
          <w:color w:val="003366"/>
          <w:sz w:val="24"/>
          <w:szCs w:val="24"/>
        </w:rPr>
      </w:pPr>
      <w:r w:rsidRPr="00D63B78">
        <w:rPr>
          <w:b/>
          <w:i/>
          <w:color w:val="003366"/>
          <w:sz w:val="24"/>
          <w:szCs w:val="24"/>
        </w:rPr>
        <w:t>- Area Trattamento Giuridico - Economico -</w:t>
      </w:r>
    </w:p>
    <w:p w:rsidR="00063616" w:rsidRPr="00D63B78" w:rsidRDefault="00063616" w:rsidP="00C875D7">
      <w:pPr>
        <w:jc w:val="center"/>
        <w:rPr>
          <w:b/>
          <w:iCs/>
          <w:color w:val="993300"/>
          <w:sz w:val="28"/>
          <w:szCs w:val="28"/>
        </w:rPr>
      </w:pPr>
    </w:p>
    <w:p w:rsidR="00063616" w:rsidRPr="00284A1E" w:rsidRDefault="002F4570" w:rsidP="00BB2093">
      <w:pPr>
        <w:jc w:val="center"/>
      </w:pPr>
      <w:r w:rsidRPr="00284A1E">
        <w:t>Versione 2.0</w:t>
      </w:r>
      <w:r w:rsidR="00C956EE">
        <w:t>.1</w:t>
      </w:r>
    </w:p>
    <w:p w:rsidR="00063616" w:rsidRPr="00D63B78" w:rsidRDefault="00694426">
      <w:r>
        <w:pict>
          <v:rect id="_x0000_i1026" style="width:0;height:1.5pt" o:hralign="center" o:hrstd="t" o:hr="t" fillcolor="gray" stroked="f">
            <v:imagedata r:id="rId9" o:title=""/>
          </v:rect>
        </w:pict>
      </w:r>
    </w:p>
    <w:p w:rsidR="00063616" w:rsidRPr="00D63B78" w:rsidRDefault="00063616">
      <w:pPr>
        <w:sectPr w:rsidR="00063616" w:rsidRPr="00D63B78" w:rsidSect="00644228">
          <w:headerReference w:type="default" r:id="rId10"/>
          <w:footerReference w:type="even" r:id="rId11"/>
          <w:footerReference w:type="default" r:id="rId12"/>
          <w:headerReference w:type="first" r:id="rId13"/>
          <w:pgSz w:w="11906" w:h="16838" w:code="9"/>
          <w:pgMar w:top="567" w:right="1134" w:bottom="1871" w:left="1134" w:header="737" w:footer="408" w:gutter="0"/>
          <w:pgNumType w:chapStyle="1"/>
          <w:cols w:space="708"/>
          <w:titlePg/>
          <w:docGrid w:linePitch="360"/>
        </w:sectPr>
      </w:pPr>
      <w:bookmarkStart w:id="0" w:name="_Toc121215581"/>
      <w:bookmarkStart w:id="1" w:name="_Toc121215582"/>
      <w:bookmarkEnd w:id="0"/>
    </w:p>
    <w:bookmarkEnd w:id="1"/>
    <w:p w:rsidR="00063616" w:rsidRPr="00D63B78" w:rsidRDefault="00063616" w:rsidP="00293F92">
      <w:pPr>
        <w:pStyle w:val="Indice"/>
      </w:pPr>
      <w:r w:rsidRPr="00D63B78">
        <w:lastRenderedPageBreak/>
        <w:t>INFORMAZIONI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6523"/>
        <w:gridCol w:w="1434"/>
      </w:tblGrid>
      <w:tr w:rsidR="00063616" w:rsidRPr="00D63B78" w:rsidTr="00755C1A">
        <w:trPr>
          <w:trHeight w:val="330"/>
        </w:trPr>
        <w:tc>
          <w:tcPr>
            <w:tcW w:w="810" w:type="pct"/>
            <w:vAlign w:val="center"/>
          </w:tcPr>
          <w:p w:rsidR="00063616" w:rsidRPr="00D63B78" w:rsidRDefault="00063616" w:rsidP="00755C1A">
            <w:pPr>
              <w:pStyle w:val="NormaleCorsivo"/>
              <w:jc w:val="left"/>
              <w:rPr>
                <w:rFonts w:ascii="Arial" w:hAnsi="Arial" w:cs="Arial"/>
                <w:sz w:val="20"/>
              </w:rPr>
            </w:pPr>
            <w:r w:rsidRPr="00D63B78">
              <w:rPr>
                <w:rFonts w:ascii="Arial" w:hAnsi="Arial" w:cs="Arial"/>
                <w:sz w:val="20"/>
              </w:rPr>
              <w:t>Progetto:</w:t>
            </w:r>
          </w:p>
        </w:tc>
        <w:tc>
          <w:tcPr>
            <w:tcW w:w="4190" w:type="pct"/>
            <w:gridSpan w:val="2"/>
            <w:vAlign w:val="center"/>
          </w:tcPr>
          <w:p w:rsidR="00063616" w:rsidRPr="00D63B78" w:rsidRDefault="00063616" w:rsidP="00755C1A">
            <w:pPr>
              <w:spacing w:line="240" w:lineRule="auto"/>
              <w:jc w:val="left"/>
              <w:rPr>
                <w:b/>
                <w:i/>
                <w:color w:val="003366"/>
              </w:rPr>
            </w:pPr>
            <w:r w:rsidRPr="00D63B78">
              <w:rPr>
                <w:b/>
                <w:i/>
                <w:color w:val="003366"/>
              </w:rPr>
              <w:t>Sistema NoiPA Sanità</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Emesso da:</w:t>
            </w:r>
          </w:p>
        </w:tc>
        <w:tc>
          <w:tcPr>
            <w:tcW w:w="4190" w:type="pct"/>
            <w:gridSpan w:val="2"/>
            <w:vAlign w:val="center"/>
          </w:tcPr>
          <w:p w:rsidR="00063616" w:rsidRPr="00D63B78" w:rsidRDefault="00063616" w:rsidP="00755C1A">
            <w:pPr>
              <w:pStyle w:val="Intestazione"/>
              <w:jc w:val="left"/>
              <w:rPr>
                <w:b/>
                <w:color w:val="003366"/>
              </w:rPr>
            </w:pP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Titolo:</w:t>
            </w:r>
          </w:p>
        </w:tc>
        <w:tc>
          <w:tcPr>
            <w:tcW w:w="3435" w:type="pct"/>
            <w:vAlign w:val="center"/>
          </w:tcPr>
          <w:p w:rsidR="00063616" w:rsidRPr="00CD353E" w:rsidRDefault="00063616" w:rsidP="00755C1A">
            <w:pPr>
              <w:pStyle w:val="Intestazione"/>
              <w:spacing w:line="240" w:lineRule="auto"/>
              <w:jc w:val="left"/>
              <w:rPr>
                <w:rFonts w:cs="Arial"/>
              </w:rPr>
            </w:pPr>
            <w:r w:rsidRPr="00CD353E">
              <w:rPr>
                <w:rFonts w:cs="Arial"/>
              </w:rPr>
              <w:t>Modello di gestione della fase di start-up del sistema NoiPA</w:t>
            </w:r>
          </w:p>
          <w:p w:rsidR="00063616" w:rsidRPr="00CD353E" w:rsidRDefault="00063616" w:rsidP="00755C1A">
            <w:pPr>
              <w:pStyle w:val="Intestazione"/>
              <w:spacing w:line="240" w:lineRule="auto"/>
              <w:jc w:val="left"/>
              <w:rPr>
                <w:rFonts w:cs="Arial"/>
              </w:rPr>
            </w:pPr>
            <w:r w:rsidRPr="00CD353E">
              <w:rPr>
                <w:rFonts w:cs="Arial"/>
              </w:rPr>
              <w:t>- Area Trattamento Giuridico-Economico</w:t>
            </w:r>
          </w:p>
        </w:tc>
        <w:tc>
          <w:tcPr>
            <w:tcW w:w="755" w:type="pct"/>
            <w:vAlign w:val="center"/>
          </w:tcPr>
          <w:p w:rsidR="00063616" w:rsidRPr="00D63B78" w:rsidRDefault="002F4570" w:rsidP="00755C1A">
            <w:pPr>
              <w:pStyle w:val="Intestazione"/>
              <w:ind w:left="-70"/>
              <w:jc w:val="center"/>
            </w:pPr>
            <w:r w:rsidRPr="002F4570">
              <w:t>2.0</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Nome file:</w:t>
            </w:r>
          </w:p>
        </w:tc>
        <w:tc>
          <w:tcPr>
            <w:tcW w:w="4190" w:type="pct"/>
            <w:gridSpan w:val="2"/>
            <w:vAlign w:val="center"/>
          </w:tcPr>
          <w:p w:rsidR="00063616" w:rsidRPr="00CD353E" w:rsidRDefault="00063616" w:rsidP="00755C1A">
            <w:pPr>
              <w:pStyle w:val="Titoloindice"/>
              <w:jc w:val="left"/>
              <w:rPr>
                <w:rFonts w:ascii="Arial" w:hAnsi="Arial" w:cs="Arial"/>
                <w:sz w:val="20"/>
              </w:rPr>
            </w:pPr>
            <w:r w:rsidRPr="00CD353E">
              <w:rPr>
                <w:rFonts w:ascii="Arial" w:hAnsi="Arial" w:cs="Arial"/>
                <w:sz w:val="20"/>
              </w:rPr>
              <w:t>Modello di gestione della fase di startup del sistema NoiPA per le Aziende_</w:t>
            </w:r>
            <w:r w:rsidRPr="00CD353E">
              <w:t xml:space="preserve"> </w:t>
            </w:r>
            <w:r w:rsidRPr="00CD353E">
              <w:rPr>
                <w:rFonts w:ascii="Arial" w:hAnsi="Arial" w:cs="Arial"/>
                <w:sz w:val="20"/>
              </w:rPr>
              <w:t xml:space="preserve">Area Trattamento Giuridico-Economico _ </w:t>
            </w:r>
            <w:r w:rsidRPr="002F4570">
              <w:rPr>
                <w:rFonts w:ascii="Arial" w:hAnsi="Arial" w:cs="Arial"/>
                <w:sz w:val="20"/>
              </w:rPr>
              <w:t>vs</w:t>
            </w:r>
            <w:r w:rsidR="002F4570" w:rsidRPr="002F4570">
              <w:rPr>
                <w:rFonts w:ascii="Arial" w:hAnsi="Arial" w:cs="Arial"/>
                <w:sz w:val="20"/>
              </w:rPr>
              <w:t>2.0</w:t>
            </w:r>
            <w:r w:rsidR="00C956EE">
              <w:rPr>
                <w:rFonts w:ascii="Arial" w:hAnsi="Arial" w:cs="Arial"/>
                <w:sz w:val="20"/>
              </w:rPr>
              <w:t>.1</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Data:</w:t>
            </w:r>
          </w:p>
        </w:tc>
        <w:tc>
          <w:tcPr>
            <w:tcW w:w="4190" w:type="pct"/>
            <w:gridSpan w:val="2"/>
            <w:vAlign w:val="center"/>
          </w:tcPr>
          <w:p w:rsidR="00063616" w:rsidRPr="00D63B78" w:rsidRDefault="00C956EE" w:rsidP="00755C1A">
            <w:pPr>
              <w:pStyle w:val="Titoloindice"/>
              <w:jc w:val="left"/>
              <w:rPr>
                <w:rFonts w:ascii="Arial" w:hAnsi="Arial" w:cs="Arial"/>
                <w:sz w:val="20"/>
              </w:rPr>
            </w:pPr>
            <w:r>
              <w:rPr>
                <w:rFonts w:ascii="Arial" w:hAnsi="Arial" w:cs="Arial"/>
                <w:sz w:val="20"/>
              </w:rPr>
              <w:t>13/11</w:t>
            </w:r>
            <w:r w:rsidR="00063616" w:rsidRPr="00B33E1E">
              <w:rPr>
                <w:rFonts w:ascii="Arial" w:hAnsi="Arial" w:cs="Arial"/>
                <w:sz w:val="20"/>
              </w:rPr>
              <w:t>/201</w:t>
            </w:r>
            <w:r w:rsidR="00284A1E">
              <w:rPr>
                <w:rFonts w:ascii="Arial" w:hAnsi="Arial" w:cs="Arial"/>
                <w:sz w:val="20"/>
              </w:rPr>
              <w:t>5</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Tipo:</w:t>
            </w:r>
          </w:p>
        </w:tc>
        <w:tc>
          <w:tcPr>
            <w:tcW w:w="4190" w:type="pct"/>
            <w:gridSpan w:val="2"/>
            <w:vAlign w:val="center"/>
          </w:tcPr>
          <w:p w:rsidR="00063616" w:rsidRPr="00D63B78" w:rsidRDefault="00063616" w:rsidP="00755C1A">
            <w:pPr>
              <w:pStyle w:val="Titoloindice"/>
              <w:jc w:val="left"/>
              <w:rPr>
                <w:rFonts w:ascii="Arial" w:hAnsi="Arial" w:cs="Arial"/>
                <w:sz w:val="20"/>
              </w:rPr>
            </w:pPr>
          </w:p>
        </w:tc>
      </w:tr>
    </w:tbl>
    <w:p w:rsidR="00063616" w:rsidRPr="00D63B78" w:rsidRDefault="00063616" w:rsidP="00293F92"/>
    <w:p w:rsidR="00063616" w:rsidRPr="00D63B78" w:rsidRDefault="00063616" w:rsidP="00293F92">
      <w:pPr>
        <w:pStyle w:val="Indice"/>
      </w:pPr>
      <w:r w:rsidRPr="00D63B78">
        <w:t>STORIA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4581"/>
        <w:gridCol w:w="2875"/>
      </w:tblGrid>
      <w:tr w:rsidR="00063616" w:rsidRPr="00D63B78" w:rsidTr="00755C1A">
        <w:trPr>
          <w:trHeight w:val="650"/>
        </w:trPr>
        <w:tc>
          <w:tcPr>
            <w:tcW w:w="1105" w:type="pct"/>
            <w:shd w:val="clear" w:color="auto" w:fill="FFFFFF"/>
            <w:vAlign w:val="center"/>
          </w:tcPr>
          <w:p w:rsidR="00063616" w:rsidRPr="00D63B78" w:rsidRDefault="00063616" w:rsidP="00755C1A">
            <w:pPr>
              <w:jc w:val="center"/>
              <w:rPr>
                <w:b/>
              </w:rPr>
            </w:pPr>
            <w:r w:rsidRPr="00D63B78">
              <w:rPr>
                <w:b/>
              </w:rPr>
              <w:t>Versione</w:t>
            </w:r>
          </w:p>
        </w:tc>
        <w:tc>
          <w:tcPr>
            <w:tcW w:w="2393" w:type="pct"/>
            <w:shd w:val="clear" w:color="auto" w:fill="FFFFFF"/>
            <w:vAlign w:val="center"/>
          </w:tcPr>
          <w:p w:rsidR="00063616" w:rsidRPr="00D63B78" w:rsidRDefault="00063616" w:rsidP="00755C1A">
            <w:pPr>
              <w:jc w:val="center"/>
              <w:rPr>
                <w:b/>
              </w:rPr>
            </w:pPr>
            <w:r w:rsidRPr="00D63B78">
              <w:rPr>
                <w:b/>
              </w:rPr>
              <w:t>Motivo</w:t>
            </w:r>
          </w:p>
        </w:tc>
        <w:tc>
          <w:tcPr>
            <w:tcW w:w="1502" w:type="pct"/>
            <w:shd w:val="clear" w:color="auto" w:fill="FFFFFF"/>
            <w:vAlign w:val="center"/>
          </w:tcPr>
          <w:p w:rsidR="00063616" w:rsidRPr="00D63B78" w:rsidRDefault="00063616" w:rsidP="00755C1A">
            <w:pPr>
              <w:jc w:val="center"/>
              <w:rPr>
                <w:b/>
              </w:rPr>
            </w:pPr>
            <w:r w:rsidRPr="00D63B78">
              <w:rPr>
                <w:b/>
              </w:rPr>
              <w:t>Data</w:t>
            </w:r>
          </w:p>
        </w:tc>
      </w:tr>
      <w:tr w:rsidR="00063616" w:rsidRPr="00D63B78" w:rsidTr="00755C1A">
        <w:trPr>
          <w:trHeight w:val="70"/>
        </w:trPr>
        <w:tc>
          <w:tcPr>
            <w:tcW w:w="1105" w:type="pct"/>
            <w:shd w:val="clear" w:color="auto" w:fill="FFFFFF"/>
            <w:vAlign w:val="center"/>
          </w:tcPr>
          <w:p w:rsidR="00063616" w:rsidRPr="00B33E1E" w:rsidRDefault="00C06B7A" w:rsidP="00755C1A">
            <w:pPr>
              <w:pStyle w:val="Intestazione"/>
              <w:ind w:left="-70"/>
              <w:jc w:val="center"/>
            </w:pPr>
            <w:r>
              <w:t>1.0</w:t>
            </w:r>
          </w:p>
        </w:tc>
        <w:tc>
          <w:tcPr>
            <w:tcW w:w="2393" w:type="pct"/>
            <w:shd w:val="clear" w:color="auto" w:fill="FFFFFF"/>
            <w:vAlign w:val="center"/>
          </w:tcPr>
          <w:p w:rsidR="00063616" w:rsidRPr="00B33E1E" w:rsidRDefault="00A55C7D" w:rsidP="00755C1A">
            <w:pPr>
              <w:pStyle w:val="Intestazione"/>
              <w:ind w:left="-70"/>
              <w:jc w:val="center"/>
            </w:pPr>
            <w:r>
              <w:t>Prima emissione</w:t>
            </w:r>
          </w:p>
        </w:tc>
        <w:tc>
          <w:tcPr>
            <w:tcW w:w="1502" w:type="pct"/>
            <w:shd w:val="clear" w:color="auto" w:fill="FFFFFF"/>
            <w:vAlign w:val="center"/>
          </w:tcPr>
          <w:p w:rsidR="00063616" w:rsidRPr="00B33E1E" w:rsidRDefault="00063616" w:rsidP="00755C1A">
            <w:pPr>
              <w:pStyle w:val="Intestazione"/>
              <w:ind w:left="-70"/>
              <w:jc w:val="center"/>
            </w:pPr>
            <w:r>
              <w:rPr>
                <w:rFonts w:cs="Arial"/>
              </w:rPr>
              <w:t>28</w:t>
            </w:r>
            <w:r w:rsidRPr="00B33E1E">
              <w:rPr>
                <w:rFonts w:cs="Arial"/>
              </w:rPr>
              <w:t>/02/2014</w:t>
            </w:r>
          </w:p>
        </w:tc>
      </w:tr>
      <w:tr w:rsidR="007922D8" w:rsidRPr="00D63B78" w:rsidTr="003108B0">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7922D8" w:rsidRPr="00B33E1E" w:rsidRDefault="007922D8" w:rsidP="003108B0">
            <w:pPr>
              <w:pStyle w:val="Intestazione"/>
              <w:ind w:left="-70"/>
              <w:jc w:val="center"/>
            </w:pPr>
            <w:r w:rsidRPr="00B33E1E">
              <w:t>1.</w:t>
            </w:r>
            <w:r>
              <w:t>1</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7922D8" w:rsidRPr="00B33E1E" w:rsidRDefault="007922D8" w:rsidP="003108B0">
            <w:pPr>
              <w:pStyle w:val="Intestazione"/>
              <w:ind w:left="-70"/>
              <w:jc w:val="center"/>
            </w:pPr>
            <w:r>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7922D8" w:rsidRPr="00A55C7D" w:rsidRDefault="007922D8" w:rsidP="003108B0">
            <w:pPr>
              <w:pStyle w:val="Intestazione"/>
              <w:ind w:left="-70"/>
              <w:jc w:val="center"/>
              <w:rPr>
                <w:rFonts w:cs="Arial"/>
              </w:rPr>
            </w:pPr>
            <w:r>
              <w:rPr>
                <w:rFonts w:cs="Arial"/>
              </w:rPr>
              <w:t>26/03</w:t>
            </w:r>
            <w:r w:rsidRPr="00B33E1E">
              <w:rPr>
                <w:rFonts w:cs="Arial"/>
              </w:rPr>
              <w:t>/2014</w:t>
            </w:r>
          </w:p>
        </w:tc>
      </w:tr>
      <w:tr w:rsidR="002F4570" w:rsidRPr="00D63B78" w:rsidTr="001D04BE">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2F4570" w:rsidRPr="00B33E1E" w:rsidRDefault="002F4570" w:rsidP="001D04BE">
            <w:pPr>
              <w:pStyle w:val="Intestazione"/>
              <w:ind w:left="-70"/>
              <w:jc w:val="center"/>
            </w:pPr>
            <w:r w:rsidRPr="00B33E1E">
              <w:t>1.</w:t>
            </w:r>
            <w:r>
              <w:t>2</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2F4570" w:rsidRPr="00B33E1E" w:rsidRDefault="002F4570" w:rsidP="001D04BE">
            <w:pPr>
              <w:pStyle w:val="Intestazione"/>
              <w:ind w:left="-70"/>
              <w:jc w:val="center"/>
            </w:pPr>
            <w:r>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2F4570" w:rsidRPr="00A55C7D" w:rsidRDefault="002F4570" w:rsidP="001D04BE">
            <w:pPr>
              <w:pStyle w:val="Intestazione"/>
              <w:ind w:left="-70"/>
              <w:jc w:val="center"/>
              <w:rPr>
                <w:rFonts w:cs="Arial"/>
              </w:rPr>
            </w:pPr>
            <w:r>
              <w:rPr>
                <w:rFonts w:cs="Arial"/>
              </w:rPr>
              <w:t>21/07</w:t>
            </w:r>
            <w:r w:rsidRPr="000A6B96">
              <w:rPr>
                <w:rFonts w:cs="Arial"/>
              </w:rPr>
              <w:t>/2014</w:t>
            </w:r>
          </w:p>
        </w:tc>
      </w:tr>
      <w:tr w:rsidR="00A55C7D" w:rsidRPr="00D63B78" w:rsidTr="00A55C7D">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A55C7D" w:rsidRPr="00284A1E" w:rsidRDefault="002F4570" w:rsidP="003108B0">
            <w:pPr>
              <w:pStyle w:val="Intestazione"/>
              <w:ind w:left="-70"/>
              <w:jc w:val="center"/>
            </w:pPr>
            <w:r w:rsidRPr="00284A1E">
              <w:t>2.0</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A55C7D" w:rsidRPr="00284A1E" w:rsidRDefault="00A55C7D" w:rsidP="003108B0">
            <w:pPr>
              <w:pStyle w:val="Intestazione"/>
              <w:ind w:left="-70"/>
              <w:jc w:val="center"/>
            </w:pPr>
            <w:r w:rsidRPr="00284A1E">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A55C7D" w:rsidRPr="00284A1E" w:rsidRDefault="00315361" w:rsidP="003108B0">
            <w:pPr>
              <w:pStyle w:val="Intestazione"/>
              <w:ind w:left="-70"/>
              <w:jc w:val="center"/>
              <w:rPr>
                <w:rFonts w:cs="Arial"/>
              </w:rPr>
            </w:pPr>
            <w:r>
              <w:rPr>
                <w:rFonts w:cs="Arial"/>
              </w:rPr>
              <w:t>01</w:t>
            </w:r>
            <w:r w:rsidR="00284A1E" w:rsidRPr="00284A1E">
              <w:rPr>
                <w:rFonts w:cs="Arial"/>
              </w:rPr>
              <w:t>/02</w:t>
            </w:r>
            <w:r w:rsidR="00A55C7D" w:rsidRPr="00284A1E">
              <w:rPr>
                <w:rFonts w:cs="Arial"/>
              </w:rPr>
              <w:t>/201</w:t>
            </w:r>
            <w:r w:rsidR="00284A1E" w:rsidRPr="00284A1E">
              <w:rPr>
                <w:rFonts w:cs="Arial"/>
              </w:rPr>
              <w:t>5</w:t>
            </w:r>
          </w:p>
        </w:tc>
      </w:tr>
      <w:tr w:rsidR="00C956EE" w:rsidRPr="00D63B78" w:rsidTr="00A55C7D">
        <w:trPr>
          <w:trHeight w:val="70"/>
        </w:trPr>
        <w:tc>
          <w:tcPr>
            <w:tcW w:w="1105" w:type="pct"/>
            <w:tcBorders>
              <w:top w:val="single" w:sz="4" w:space="0" w:color="auto"/>
              <w:left w:val="single" w:sz="4" w:space="0" w:color="auto"/>
              <w:bottom w:val="single" w:sz="4" w:space="0" w:color="auto"/>
              <w:right w:val="single" w:sz="4" w:space="0" w:color="auto"/>
            </w:tcBorders>
            <w:shd w:val="clear" w:color="auto" w:fill="FFFFFF"/>
            <w:vAlign w:val="center"/>
          </w:tcPr>
          <w:p w:rsidR="00C956EE" w:rsidRPr="00284A1E" w:rsidRDefault="00C956EE" w:rsidP="003108B0">
            <w:pPr>
              <w:pStyle w:val="Intestazione"/>
              <w:ind w:left="-70"/>
              <w:jc w:val="center"/>
            </w:pPr>
            <w:r>
              <w:t>2.0.1</w:t>
            </w:r>
          </w:p>
        </w:tc>
        <w:tc>
          <w:tcPr>
            <w:tcW w:w="2393" w:type="pct"/>
            <w:tcBorders>
              <w:top w:val="single" w:sz="4" w:space="0" w:color="auto"/>
              <w:left w:val="single" w:sz="4" w:space="0" w:color="auto"/>
              <w:bottom w:val="single" w:sz="4" w:space="0" w:color="auto"/>
              <w:right w:val="single" w:sz="4" w:space="0" w:color="auto"/>
            </w:tcBorders>
            <w:shd w:val="clear" w:color="auto" w:fill="FFFFFF"/>
            <w:vAlign w:val="center"/>
          </w:tcPr>
          <w:p w:rsidR="00C956EE" w:rsidRPr="00284A1E" w:rsidRDefault="00C956EE" w:rsidP="003108B0">
            <w:pPr>
              <w:pStyle w:val="Intestazione"/>
              <w:ind w:left="-70"/>
              <w:jc w:val="center"/>
            </w:pPr>
            <w:r>
              <w:t>Revisione</w:t>
            </w:r>
          </w:p>
        </w:tc>
        <w:tc>
          <w:tcPr>
            <w:tcW w:w="1502" w:type="pct"/>
            <w:tcBorders>
              <w:top w:val="single" w:sz="4" w:space="0" w:color="auto"/>
              <w:left w:val="single" w:sz="4" w:space="0" w:color="auto"/>
              <w:bottom w:val="single" w:sz="4" w:space="0" w:color="auto"/>
              <w:right w:val="single" w:sz="4" w:space="0" w:color="auto"/>
            </w:tcBorders>
            <w:shd w:val="clear" w:color="auto" w:fill="FFFFFF"/>
            <w:vAlign w:val="center"/>
          </w:tcPr>
          <w:p w:rsidR="00C956EE" w:rsidRDefault="00C956EE" w:rsidP="003108B0">
            <w:pPr>
              <w:pStyle w:val="Intestazione"/>
              <w:ind w:left="-70"/>
              <w:jc w:val="center"/>
              <w:rPr>
                <w:rFonts w:cs="Arial"/>
              </w:rPr>
            </w:pPr>
            <w:r>
              <w:rPr>
                <w:rFonts w:cs="Arial"/>
              </w:rPr>
              <w:t>13/11/2015</w:t>
            </w:r>
          </w:p>
        </w:tc>
      </w:tr>
    </w:tbl>
    <w:p w:rsidR="00063616" w:rsidRPr="00D63B78" w:rsidRDefault="00063616" w:rsidP="005D715E">
      <w:pPr>
        <w:pStyle w:val="Indice"/>
      </w:pPr>
      <w:r w:rsidRPr="00D63B78">
        <w:br w:type="page"/>
      </w:r>
      <w:r w:rsidRPr="00D63B78">
        <w:lastRenderedPageBreak/>
        <w:t>INDICE DEL DOCUMENTO</w:t>
      </w:r>
    </w:p>
    <w:bookmarkStart w:id="2" w:name="_GoBack"/>
    <w:bookmarkEnd w:id="2"/>
    <w:p w:rsidR="009A387D" w:rsidRDefault="00DC1C12">
      <w:pPr>
        <w:pStyle w:val="Sommario1"/>
        <w:rPr>
          <w:rFonts w:asciiTheme="minorHAnsi" w:eastAsiaTheme="minorEastAsia" w:hAnsiTheme="minorHAnsi" w:cstheme="minorBidi"/>
          <w:b w:val="0"/>
          <w:noProof/>
          <w:color w:val="auto"/>
          <w:sz w:val="22"/>
          <w:szCs w:val="22"/>
        </w:rPr>
      </w:pPr>
      <w:r w:rsidRPr="00D63B78">
        <w:rPr>
          <w:rStyle w:val="Collegamentoipertestuale"/>
        </w:rPr>
        <w:fldChar w:fldCharType="begin"/>
      </w:r>
      <w:r w:rsidR="00063616" w:rsidRPr="00D63B78">
        <w:rPr>
          <w:rStyle w:val="Collegamentoipertestuale"/>
        </w:rPr>
        <w:instrText xml:space="preserve"> TOC \o "1-3" \h \z \u </w:instrText>
      </w:r>
      <w:r w:rsidRPr="00D63B78">
        <w:rPr>
          <w:rStyle w:val="Collegamentoipertestuale"/>
        </w:rPr>
        <w:fldChar w:fldCharType="separate"/>
      </w:r>
      <w:hyperlink w:anchor="_Toc435183957" w:history="1">
        <w:r w:rsidR="009A387D" w:rsidRPr="00631743">
          <w:rPr>
            <w:rStyle w:val="Collegamentoipertestuale"/>
            <w:noProof/>
          </w:rPr>
          <w:t>1</w:t>
        </w:r>
        <w:r w:rsidR="009A387D">
          <w:rPr>
            <w:rFonts w:asciiTheme="minorHAnsi" w:eastAsiaTheme="minorEastAsia" w:hAnsiTheme="minorHAnsi" w:cstheme="minorBidi"/>
            <w:b w:val="0"/>
            <w:noProof/>
            <w:color w:val="auto"/>
            <w:sz w:val="22"/>
            <w:szCs w:val="22"/>
          </w:rPr>
          <w:tab/>
        </w:r>
        <w:r w:rsidR="009A387D" w:rsidRPr="00631743">
          <w:rPr>
            <w:rStyle w:val="Collegamentoipertestuale"/>
            <w:noProof/>
          </w:rPr>
          <w:t>Acronimi e glossario dei termini</w:t>
        </w:r>
        <w:r w:rsidR="009A387D">
          <w:rPr>
            <w:noProof/>
            <w:webHidden/>
          </w:rPr>
          <w:tab/>
        </w:r>
        <w:r w:rsidR="009A387D">
          <w:rPr>
            <w:noProof/>
            <w:webHidden/>
          </w:rPr>
          <w:fldChar w:fldCharType="begin"/>
        </w:r>
        <w:r w:rsidR="009A387D">
          <w:rPr>
            <w:noProof/>
            <w:webHidden/>
          </w:rPr>
          <w:instrText xml:space="preserve"> PAGEREF _Toc435183957 \h </w:instrText>
        </w:r>
        <w:r w:rsidR="009A387D">
          <w:rPr>
            <w:noProof/>
            <w:webHidden/>
          </w:rPr>
        </w:r>
        <w:r w:rsidR="009A387D">
          <w:rPr>
            <w:noProof/>
            <w:webHidden/>
          </w:rPr>
          <w:fldChar w:fldCharType="separate"/>
        </w:r>
        <w:r w:rsidR="009A387D">
          <w:rPr>
            <w:noProof/>
            <w:webHidden/>
          </w:rPr>
          <w:t>5</w:t>
        </w:r>
        <w:r w:rsidR="009A387D">
          <w:rPr>
            <w:noProof/>
            <w:webHidden/>
          </w:rPr>
          <w:fldChar w:fldCharType="end"/>
        </w:r>
      </w:hyperlink>
    </w:p>
    <w:p w:rsidR="009A387D" w:rsidRDefault="009A387D">
      <w:pPr>
        <w:pStyle w:val="Sommario1"/>
        <w:rPr>
          <w:rFonts w:asciiTheme="minorHAnsi" w:eastAsiaTheme="minorEastAsia" w:hAnsiTheme="minorHAnsi" w:cstheme="minorBidi"/>
          <w:b w:val="0"/>
          <w:noProof/>
          <w:color w:val="auto"/>
          <w:sz w:val="22"/>
          <w:szCs w:val="22"/>
        </w:rPr>
      </w:pPr>
      <w:hyperlink w:anchor="_Toc435183958" w:history="1">
        <w:r w:rsidRPr="00631743">
          <w:rPr>
            <w:rStyle w:val="Collegamentoipertestuale"/>
            <w:noProof/>
          </w:rPr>
          <w:t>2</w:t>
        </w:r>
        <w:r>
          <w:rPr>
            <w:rFonts w:asciiTheme="minorHAnsi" w:eastAsiaTheme="minorEastAsia" w:hAnsiTheme="minorHAnsi" w:cstheme="minorBidi"/>
            <w:b w:val="0"/>
            <w:noProof/>
            <w:color w:val="auto"/>
            <w:sz w:val="22"/>
            <w:szCs w:val="22"/>
          </w:rPr>
          <w:tab/>
        </w:r>
        <w:r w:rsidRPr="00631743">
          <w:rPr>
            <w:rStyle w:val="Collegamentoipertestuale"/>
            <w:noProof/>
          </w:rPr>
          <w:t>Finalità e struttura del documento</w:t>
        </w:r>
        <w:r>
          <w:rPr>
            <w:noProof/>
            <w:webHidden/>
          </w:rPr>
          <w:tab/>
        </w:r>
        <w:r>
          <w:rPr>
            <w:noProof/>
            <w:webHidden/>
          </w:rPr>
          <w:fldChar w:fldCharType="begin"/>
        </w:r>
        <w:r>
          <w:rPr>
            <w:noProof/>
            <w:webHidden/>
          </w:rPr>
          <w:instrText xml:space="preserve"> PAGEREF _Toc435183958 \h </w:instrText>
        </w:r>
        <w:r>
          <w:rPr>
            <w:noProof/>
            <w:webHidden/>
          </w:rPr>
        </w:r>
        <w:r>
          <w:rPr>
            <w:noProof/>
            <w:webHidden/>
          </w:rPr>
          <w:fldChar w:fldCharType="separate"/>
        </w:r>
        <w:r>
          <w:rPr>
            <w:noProof/>
            <w:webHidden/>
          </w:rPr>
          <w:t>6</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59" w:history="1">
        <w:r w:rsidRPr="00631743">
          <w:rPr>
            <w:rStyle w:val="Collegamentoipertestuale"/>
            <w:noProof/>
          </w:rPr>
          <w:t>2.1</w:t>
        </w:r>
        <w:r>
          <w:rPr>
            <w:rFonts w:asciiTheme="minorHAnsi" w:eastAsiaTheme="minorEastAsia" w:hAnsiTheme="minorHAnsi" w:cstheme="minorBidi"/>
            <w:noProof/>
            <w:color w:val="auto"/>
            <w:sz w:val="22"/>
            <w:szCs w:val="22"/>
          </w:rPr>
          <w:tab/>
        </w:r>
        <w:r w:rsidRPr="00631743">
          <w:rPr>
            <w:rStyle w:val="Collegamentoipertestuale"/>
            <w:noProof/>
          </w:rPr>
          <w:t>Finalità e struttura del documento</w:t>
        </w:r>
        <w:r>
          <w:rPr>
            <w:noProof/>
            <w:webHidden/>
          </w:rPr>
          <w:tab/>
        </w:r>
        <w:r>
          <w:rPr>
            <w:noProof/>
            <w:webHidden/>
          </w:rPr>
          <w:fldChar w:fldCharType="begin"/>
        </w:r>
        <w:r>
          <w:rPr>
            <w:noProof/>
            <w:webHidden/>
          </w:rPr>
          <w:instrText xml:space="preserve"> PAGEREF _Toc435183959 \h </w:instrText>
        </w:r>
        <w:r>
          <w:rPr>
            <w:noProof/>
            <w:webHidden/>
          </w:rPr>
        </w:r>
        <w:r>
          <w:rPr>
            <w:noProof/>
            <w:webHidden/>
          </w:rPr>
          <w:fldChar w:fldCharType="separate"/>
        </w:r>
        <w:r>
          <w:rPr>
            <w:noProof/>
            <w:webHidden/>
          </w:rPr>
          <w:t>6</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60" w:history="1">
        <w:r w:rsidRPr="00631743">
          <w:rPr>
            <w:rStyle w:val="Collegamentoipertestuale"/>
            <w:noProof/>
          </w:rPr>
          <w:t>2.2</w:t>
        </w:r>
        <w:r>
          <w:rPr>
            <w:rFonts w:asciiTheme="minorHAnsi" w:eastAsiaTheme="minorEastAsia" w:hAnsiTheme="minorHAnsi" w:cstheme="minorBidi"/>
            <w:noProof/>
            <w:color w:val="auto"/>
            <w:sz w:val="22"/>
            <w:szCs w:val="22"/>
          </w:rPr>
          <w:tab/>
        </w:r>
        <w:r w:rsidRPr="00631743">
          <w:rPr>
            <w:rStyle w:val="Collegamentoipertestuale"/>
            <w:noProof/>
          </w:rPr>
          <w:t>Guida alla lettura</w:t>
        </w:r>
        <w:r>
          <w:rPr>
            <w:noProof/>
            <w:webHidden/>
          </w:rPr>
          <w:tab/>
        </w:r>
        <w:r>
          <w:rPr>
            <w:noProof/>
            <w:webHidden/>
          </w:rPr>
          <w:fldChar w:fldCharType="begin"/>
        </w:r>
        <w:r>
          <w:rPr>
            <w:noProof/>
            <w:webHidden/>
          </w:rPr>
          <w:instrText xml:space="preserve"> PAGEREF _Toc435183960 \h </w:instrText>
        </w:r>
        <w:r>
          <w:rPr>
            <w:noProof/>
            <w:webHidden/>
          </w:rPr>
        </w:r>
        <w:r>
          <w:rPr>
            <w:noProof/>
            <w:webHidden/>
          </w:rPr>
          <w:fldChar w:fldCharType="separate"/>
        </w:r>
        <w:r>
          <w:rPr>
            <w:noProof/>
            <w:webHidden/>
          </w:rPr>
          <w:t>7</w:t>
        </w:r>
        <w:r>
          <w:rPr>
            <w:noProof/>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1" w:history="1">
        <w:r w:rsidRPr="00631743">
          <w:rPr>
            <w:rStyle w:val="Collegamentoipertestuale"/>
          </w:rPr>
          <w:t>2.2.1</w:t>
        </w:r>
        <w:r>
          <w:rPr>
            <w:rFonts w:asciiTheme="minorHAnsi" w:eastAsiaTheme="minorEastAsia" w:hAnsiTheme="minorHAnsi" w:cstheme="minorBidi"/>
            <w:i w:val="0"/>
            <w:color w:val="auto"/>
            <w:sz w:val="22"/>
            <w:szCs w:val="22"/>
          </w:rPr>
          <w:tab/>
        </w:r>
        <w:r w:rsidRPr="00631743">
          <w:rPr>
            <w:rStyle w:val="Collegamentoipertestuale"/>
          </w:rPr>
          <w:t>Tracciati di rilevazione a supporto dei Processi</w:t>
        </w:r>
        <w:r>
          <w:rPr>
            <w:webHidden/>
          </w:rPr>
          <w:tab/>
        </w:r>
        <w:r>
          <w:rPr>
            <w:webHidden/>
          </w:rPr>
          <w:fldChar w:fldCharType="begin"/>
        </w:r>
        <w:r>
          <w:rPr>
            <w:webHidden/>
          </w:rPr>
          <w:instrText xml:space="preserve"> PAGEREF _Toc435183961 \h </w:instrText>
        </w:r>
        <w:r>
          <w:rPr>
            <w:webHidden/>
          </w:rPr>
        </w:r>
        <w:r>
          <w:rPr>
            <w:webHidden/>
          </w:rPr>
          <w:fldChar w:fldCharType="separate"/>
        </w:r>
        <w:r>
          <w:rPr>
            <w:webHidden/>
          </w:rPr>
          <w:t>7</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2" w:history="1">
        <w:r w:rsidRPr="00631743">
          <w:rPr>
            <w:rStyle w:val="Collegamentoipertestuale"/>
          </w:rPr>
          <w:t>2.2.2</w:t>
        </w:r>
        <w:r>
          <w:rPr>
            <w:rFonts w:asciiTheme="minorHAnsi" w:eastAsiaTheme="minorEastAsia" w:hAnsiTheme="minorHAnsi" w:cstheme="minorBidi"/>
            <w:i w:val="0"/>
            <w:color w:val="auto"/>
            <w:sz w:val="22"/>
            <w:szCs w:val="22"/>
          </w:rPr>
          <w:tab/>
        </w:r>
        <w:r w:rsidRPr="00631743">
          <w:rPr>
            <w:rStyle w:val="Collegamentoipertestuale"/>
          </w:rPr>
          <w:t>Anagrafiche a supporto della compilazione dei Tracciati</w:t>
        </w:r>
        <w:r>
          <w:rPr>
            <w:webHidden/>
          </w:rPr>
          <w:tab/>
        </w:r>
        <w:r>
          <w:rPr>
            <w:webHidden/>
          </w:rPr>
          <w:fldChar w:fldCharType="begin"/>
        </w:r>
        <w:r>
          <w:rPr>
            <w:webHidden/>
          </w:rPr>
          <w:instrText xml:space="preserve"> PAGEREF _Toc435183962 \h </w:instrText>
        </w:r>
        <w:r>
          <w:rPr>
            <w:webHidden/>
          </w:rPr>
        </w:r>
        <w:r>
          <w:rPr>
            <w:webHidden/>
          </w:rPr>
          <w:fldChar w:fldCharType="separate"/>
        </w:r>
        <w:r>
          <w:rPr>
            <w:webHidden/>
          </w:rPr>
          <w:t>9</w:t>
        </w:r>
        <w:r>
          <w:rPr>
            <w:webHidden/>
          </w:rPr>
          <w:fldChar w:fldCharType="end"/>
        </w:r>
      </w:hyperlink>
    </w:p>
    <w:p w:rsidR="009A387D" w:rsidRDefault="009A387D">
      <w:pPr>
        <w:pStyle w:val="Sommario1"/>
        <w:rPr>
          <w:rFonts w:asciiTheme="minorHAnsi" w:eastAsiaTheme="minorEastAsia" w:hAnsiTheme="minorHAnsi" w:cstheme="minorBidi"/>
          <w:b w:val="0"/>
          <w:noProof/>
          <w:color w:val="auto"/>
          <w:sz w:val="22"/>
          <w:szCs w:val="22"/>
        </w:rPr>
      </w:pPr>
      <w:hyperlink w:anchor="_Toc435183963" w:history="1">
        <w:r w:rsidRPr="00631743">
          <w:rPr>
            <w:rStyle w:val="Collegamentoipertestuale"/>
            <w:noProof/>
          </w:rPr>
          <w:t>3</w:t>
        </w:r>
        <w:r>
          <w:rPr>
            <w:rFonts w:asciiTheme="minorHAnsi" w:eastAsiaTheme="minorEastAsia" w:hAnsiTheme="minorHAnsi" w:cstheme="minorBidi"/>
            <w:b w:val="0"/>
            <w:noProof/>
            <w:color w:val="auto"/>
            <w:sz w:val="22"/>
            <w:szCs w:val="22"/>
          </w:rPr>
          <w:tab/>
        </w:r>
        <w:r w:rsidRPr="00631743">
          <w:rPr>
            <w:rStyle w:val="Collegamentoipertestuale"/>
            <w:noProof/>
          </w:rPr>
          <w:t>Tracciati di rilevazione a supporto dei Processi</w:t>
        </w:r>
        <w:r>
          <w:rPr>
            <w:noProof/>
            <w:webHidden/>
          </w:rPr>
          <w:tab/>
        </w:r>
        <w:r>
          <w:rPr>
            <w:noProof/>
            <w:webHidden/>
          </w:rPr>
          <w:fldChar w:fldCharType="begin"/>
        </w:r>
        <w:r>
          <w:rPr>
            <w:noProof/>
            <w:webHidden/>
          </w:rPr>
          <w:instrText xml:space="preserve"> PAGEREF _Toc435183963 \h </w:instrText>
        </w:r>
        <w:r>
          <w:rPr>
            <w:noProof/>
            <w:webHidden/>
          </w:rPr>
        </w:r>
        <w:r>
          <w:rPr>
            <w:noProof/>
            <w:webHidden/>
          </w:rPr>
          <w:fldChar w:fldCharType="separate"/>
        </w:r>
        <w:r>
          <w:rPr>
            <w:noProof/>
            <w:webHidden/>
          </w:rPr>
          <w:t>10</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64" w:history="1">
        <w:r w:rsidRPr="00631743">
          <w:rPr>
            <w:rStyle w:val="Collegamentoipertestuale"/>
            <w:noProof/>
          </w:rPr>
          <w:t>3.1</w:t>
        </w:r>
        <w:r>
          <w:rPr>
            <w:rFonts w:asciiTheme="minorHAnsi" w:eastAsiaTheme="minorEastAsia" w:hAnsiTheme="minorHAnsi" w:cstheme="minorBidi"/>
            <w:noProof/>
            <w:color w:val="auto"/>
            <w:sz w:val="22"/>
            <w:szCs w:val="22"/>
          </w:rPr>
          <w:tab/>
        </w:r>
        <w:r w:rsidRPr="00631743">
          <w:rPr>
            <w:rStyle w:val="Collegamentoipertestuale"/>
            <w:noProof/>
          </w:rPr>
          <w:t>Quadro sinottico dei tracciati per contratto</w:t>
        </w:r>
        <w:r>
          <w:rPr>
            <w:noProof/>
            <w:webHidden/>
          </w:rPr>
          <w:tab/>
        </w:r>
        <w:r>
          <w:rPr>
            <w:noProof/>
            <w:webHidden/>
          </w:rPr>
          <w:fldChar w:fldCharType="begin"/>
        </w:r>
        <w:r>
          <w:rPr>
            <w:noProof/>
            <w:webHidden/>
          </w:rPr>
          <w:instrText xml:space="preserve"> PAGEREF _Toc435183964 \h </w:instrText>
        </w:r>
        <w:r>
          <w:rPr>
            <w:noProof/>
            <w:webHidden/>
          </w:rPr>
        </w:r>
        <w:r>
          <w:rPr>
            <w:noProof/>
            <w:webHidden/>
          </w:rPr>
          <w:fldChar w:fldCharType="separate"/>
        </w:r>
        <w:r>
          <w:rPr>
            <w:noProof/>
            <w:webHidden/>
          </w:rPr>
          <w:t>11</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65" w:history="1">
        <w:r w:rsidRPr="00631743">
          <w:rPr>
            <w:rStyle w:val="Collegamentoipertestuale"/>
            <w:noProof/>
          </w:rPr>
          <w:t>3.2</w:t>
        </w:r>
        <w:r>
          <w:rPr>
            <w:rFonts w:asciiTheme="minorHAnsi" w:eastAsiaTheme="minorEastAsia" w:hAnsiTheme="minorHAnsi" w:cstheme="minorBidi"/>
            <w:noProof/>
            <w:color w:val="auto"/>
            <w:sz w:val="22"/>
            <w:szCs w:val="22"/>
          </w:rPr>
          <w:tab/>
        </w:r>
        <w:r w:rsidRPr="00631743">
          <w:rPr>
            <w:rStyle w:val="Collegamentoipertestuale"/>
            <w:noProof/>
          </w:rPr>
          <w:t>Descrizione dei tracciati</w:t>
        </w:r>
        <w:r>
          <w:rPr>
            <w:noProof/>
            <w:webHidden/>
          </w:rPr>
          <w:tab/>
        </w:r>
        <w:r>
          <w:rPr>
            <w:noProof/>
            <w:webHidden/>
          </w:rPr>
          <w:fldChar w:fldCharType="begin"/>
        </w:r>
        <w:r>
          <w:rPr>
            <w:noProof/>
            <w:webHidden/>
          </w:rPr>
          <w:instrText xml:space="preserve"> PAGEREF _Toc435183965 \h </w:instrText>
        </w:r>
        <w:r>
          <w:rPr>
            <w:noProof/>
            <w:webHidden/>
          </w:rPr>
        </w:r>
        <w:r>
          <w:rPr>
            <w:noProof/>
            <w:webHidden/>
          </w:rPr>
          <w:fldChar w:fldCharType="separate"/>
        </w:r>
        <w:r>
          <w:rPr>
            <w:noProof/>
            <w:webHidden/>
          </w:rPr>
          <w:t>12</w:t>
        </w:r>
        <w:r>
          <w:rPr>
            <w:noProof/>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6" w:history="1">
        <w:r w:rsidRPr="00631743">
          <w:rPr>
            <w:rStyle w:val="Collegamentoipertestuale"/>
          </w:rPr>
          <w:t>3.2.1</w:t>
        </w:r>
        <w:r>
          <w:rPr>
            <w:rFonts w:asciiTheme="minorHAnsi" w:eastAsiaTheme="minorEastAsia" w:hAnsiTheme="minorHAnsi" w:cstheme="minorBidi"/>
            <w:i w:val="0"/>
            <w:color w:val="auto"/>
            <w:sz w:val="22"/>
            <w:szCs w:val="22"/>
          </w:rPr>
          <w:tab/>
        </w:r>
        <w:r w:rsidRPr="00631743">
          <w:rPr>
            <w:rStyle w:val="Collegamentoipertestuale"/>
          </w:rPr>
          <w:t>GE_IMMA - Tracciato di Rilevazione dei Periodi di immatricolazione</w:t>
        </w:r>
        <w:r>
          <w:rPr>
            <w:webHidden/>
          </w:rPr>
          <w:tab/>
        </w:r>
        <w:r>
          <w:rPr>
            <w:webHidden/>
          </w:rPr>
          <w:fldChar w:fldCharType="begin"/>
        </w:r>
        <w:r>
          <w:rPr>
            <w:webHidden/>
          </w:rPr>
          <w:instrText xml:space="preserve"> PAGEREF _Toc435183966 \h </w:instrText>
        </w:r>
        <w:r>
          <w:rPr>
            <w:webHidden/>
          </w:rPr>
        </w:r>
        <w:r>
          <w:rPr>
            <w:webHidden/>
          </w:rPr>
          <w:fldChar w:fldCharType="separate"/>
        </w:r>
        <w:r>
          <w:rPr>
            <w:webHidden/>
          </w:rPr>
          <w:t>12</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7" w:history="1">
        <w:r w:rsidRPr="00631743">
          <w:rPr>
            <w:rStyle w:val="Collegamentoipertestuale"/>
          </w:rPr>
          <w:t>3.2.2</w:t>
        </w:r>
        <w:r>
          <w:rPr>
            <w:rFonts w:asciiTheme="minorHAnsi" w:eastAsiaTheme="minorEastAsia" w:hAnsiTheme="minorHAnsi" w:cstheme="minorBidi"/>
            <w:i w:val="0"/>
            <w:color w:val="auto"/>
            <w:sz w:val="22"/>
            <w:szCs w:val="22"/>
          </w:rPr>
          <w:tab/>
        </w:r>
        <w:r w:rsidRPr="00631743">
          <w:rPr>
            <w:rStyle w:val="Collegamentoipertestuale"/>
          </w:rPr>
          <w:t>GE_INQG - Tracciato di Rilevazione degli Inquadramenti giuridici</w:t>
        </w:r>
        <w:r>
          <w:rPr>
            <w:webHidden/>
          </w:rPr>
          <w:tab/>
        </w:r>
        <w:r>
          <w:rPr>
            <w:webHidden/>
          </w:rPr>
          <w:fldChar w:fldCharType="begin"/>
        </w:r>
        <w:r>
          <w:rPr>
            <w:webHidden/>
          </w:rPr>
          <w:instrText xml:space="preserve"> PAGEREF _Toc435183967 \h </w:instrText>
        </w:r>
        <w:r>
          <w:rPr>
            <w:webHidden/>
          </w:rPr>
        </w:r>
        <w:r>
          <w:rPr>
            <w:webHidden/>
          </w:rPr>
          <w:fldChar w:fldCharType="separate"/>
        </w:r>
        <w:r>
          <w:rPr>
            <w:webHidden/>
          </w:rPr>
          <w:t>15</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8" w:history="1">
        <w:r w:rsidRPr="00631743">
          <w:rPr>
            <w:rStyle w:val="Collegamentoipertestuale"/>
          </w:rPr>
          <w:t>3.2.3</w:t>
        </w:r>
        <w:r>
          <w:rPr>
            <w:rFonts w:asciiTheme="minorHAnsi" w:eastAsiaTheme="minorEastAsia" w:hAnsiTheme="minorHAnsi" w:cstheme="minorBidi"/>
            <w:i w:val="0"/>
            <w:color w:val="auto"/>
            <w:sz w:val="22"/>
            <w:szCs w:val="22"/>
          </w:rPr>
          <w:tab/>
        </w:r>
        <w:r w:rsidRPr="00631743">
          <w:rPr>
            <w:rStyle w:val="Collegamentoipertestuale"/>
          </w:rPr>
          <w:t>GE_INQE - Tracciato di Rilevazione degli Inquadramenti economici</w:t>
        </w:r>
        <w:r>
          <w:rPr>
            <w:webHidden/>
          </w:rPr>
          <w:tab/>
        </w:r>
        <w:r>
          <w:rPr>
            <w:webHidden/>
          </w:rPr>
          <w:fldChar w:fldCharType="begin"/>
        </w:r>
        <w:r>
          <w:rPr>
            <w:webHidden/>
          </w:rPr>
          <w:instrText xml:space="preserve"> PAGEREF _Toc435183968 \h </w:instrText>
        </w:r>
        <w:r>
          <w:rPr>
            <w:webHidden/>
          </w:rPr>
        </w:r>
        <w:r>
          <w:rPr>
            <w:webHidden/>
          </w:rPr>
          <w:fldChar w:fldCharType="separate"/>
        </w:r>
        <w:r>
          <w:rPr>
            <w:webHidden/>
          </w:rPr>
          <w:t>19</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69" w:history="1">
        <w:r w:rsidRPr="00631743">
          <w:rPr>
            <w:rStyle w:val="Collegamentoipertestuale"/>
          </w:rPr>
          <w:t>3.2.4</w:t>
        </w:r>
        <w:r>
          <w:rPr>
            <w:rFonts w:asciiTheme="minorHAnsi" w:eastAsiaTheme="minorEastAsia" w:hAnsiTheme="minorHAnsi" w:cstheme="minorBidi"/>
            <w:i w:val="0"/>
            <w:color w:val="auto"/>
            <w:sz w:val="22"/>
            <w:szCs w:val="22"/>
          </w:rPr>
          <w:tab/>
        </w:r>
        <w:r w:rsidRPr="00631743">
          <w:rPr>
            <w:rStyle w:val="Collegamentoipertestuale"/>
          </w:rPr>
          <w:t>GE_FIPR - Tracciato di Rilevazione dei Dati fiscali e previdenziali</w:t>
        </w:r>
        <w:r>
          <w:rPr>
            <w:webHidden/>
          </w:rPr>
          <w:tab/>
        </w:r>
        <w:r>
          <w:rPr>
            <w:webHidden/>
          </w:rPr>
          <w:fldChar w:fldCharType="begin"/>
        </w:r>
        <w:r>
          <w:rPr>
            <w:webHidden/>
          </w:rPr>
          <w:instrText xml:space="preserve"> PAGEREF _Toc435183969 \h </w:instrText>
        </w:r>
        <w:r>
          <w:rPr>
            <w:webHidden/>
          </w:rPr>
        </w:r>
        <w:r>
          <w:rPr>
            <w:webHidden/>
          </w:rPr>
          <w:fldChar w:fldCharType="separate"/>
        </w:r>
        <w:r>
          <w:rPr>
            <w:webHidden/>
          </w:rPr>
          <w:t>22</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0" w:history="1">
        <w:r w:rsidRPr="00631743">
          <w:rPr>
            <w:rStyle w:val="Collegamentoipertestuale"/>
          </w:rPr>
          <w:t>3.2.5</w:t>
        </w:r>
        <w:r>
          <w:rPr>
            <w:rFonts w:asciiTheme="minorHAnsi" w:eastAsiaTheme="minorEastAsia" w:hAnsiTheme="minorHAnsi" w:cstheme="minorBidi"/>
            <w:i w:val="0"/>
            <w:color w:val="auto"/>
            <w:sz w:val="22"/>
            <w:szCs w:val="22"/>
          </w:rPr>
          <w:tab/>
        </w:r>
        <w:r w:rsidRPr="00631743">
          <w:rPr>
            <w:rStyle w:val="Collegamentoipertestuale"/>
          </w:rPr>
          <w:t>GE_STRI - Tracciato di Rilevazione delle Strutture individuali</w:t>
        </w:r>
        <w:r>
          <w:rPr>
            <w:webHidden/>
          </w:rPr>
          <w:tab/>
        </w:r>
        <w:r>
          <w:rPr>
            <w:webHidden/>
          </w:rPr>
          <w:fldChar w:fldCharType="begin"/>
        </w:r>
        <w:r>
          <w:rPr>
            <w:webHidden/>
          </w:rPr>
          <w:instrText xml:space="preserve"> PAGEREF _Toc435183970 \h </w:instrText>
        </w:r>
        <w:r>
          <w:rPr>
            <w:webHidden/>
          </w:rPr>
        </w:r>
        <w:r>
          <w:rPr>
            <w:webHidden/>
          </w:rPr>
          <w:fldChar w:fldCharType="separate"/>
        </w:r>
        <w:r>
          <w:rPr>
            <w:webHidden/>
          </w:rPr>
          <w:t>26</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1" w:history="1">
        <w:r w:rsidRPr="00631743">
          <w:rPr>
            <w:rStyle w:val="Collegamentoipertestuale"/>
          </w:rPr>
          <w:t>3.2.6</w:t>
        </w:r>
        <w:r>
          <w:rPr>
            <w:rFonts w:asciiTheme="minorHAnsi" w:eastAsiaTheme="minorEastAsia" w:hAnsiTheme="minorHAnsi" w:cstheme="minorBidi"/>
            <w:i w:val="0"/>
            <w:color w:val="auto"/>
            <w:sz w:val="22"/>
            <w:szCs w:val="22"/>
          </w:rPr>
          <w:tab/>
        </w:r>
        <w:r w:rsidRPr="00631743">
          <w:rPr>
            <w:rStyle w:val="Collegamentoipertestuale"/>
          </w:rPr>
          <w:t>GE_FAMD – Tracciato di Rilevazione Familiari per Detrazioni ed ANF</w:t>
        </w:r>
        <w:r>
          <w:rPr>
            <w:webHidden/>
          </w:rPr>
          <w:tab/>
        </w:r>
        <w:r>
          <w:rPr>
            <w:webHidden/>
          </w:rPr>
          <w:fldChar w:fldCharType="begin"/>
        </w:r>
        <w:r>
          <w:rPr>
            <w:webHidden/>
          </w:rPr>
          <w:instrText xml:space="preserve"> PAGEREF _Toc435183971 \h </w:instrText>
        </w:r>
        <w:r>
          <w:rPr>
            <w:webHidden/>
          </w:rPr>
        </w:r>
        <w:r>
          <w:rPr>
            <w:webHidden/>
          </w:rPr>
          <w:fldChar w:fldCharType="separate"/>
        </w:r>
        <w:r>
          <w:rPr>
            <w:webHidden/>
          </w:rPr>
          <w:t>28</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2" w:history="1">
        <w:r w:rsidRPr="00631743">
          <w:rPr>
            <w:rStyle w:val="Collegamentoipertestuale"/>
          </w:rPr>
          <w:t>3.2.7</w:t>
        </w:r>
        <w:r>
          <w:rPr>
            <w:rFonts w:asciiTheme="minorHAnsi" w:eastAsiaTheme="minorEastAsia" w:hAnsiTheme="minorHAnsi" w:cstheme="minorBidi"/>
            <w:i w:val="0"/>
            <w:color w:val="auto"/>
            <w:sz w:val="22"/>
            <w:szCs w:val="22"/>
          </w:rPr>
          <w:tab/>
        </w:r>
        <w:r w:rsidRPr="00631743">
          <w:rPr>
            <w:rStyle w:val="Collegamentoipertestuale"/>
          </w:rPr>
          <w:t>GE_DANF - Tracciato di Rilevazione della Domanda assegni nucleo familiare</w:t>
        </w:r>
        <w:r>
          <w:rPr>
            <w:webHidden/>
          </w:rPr>
          <w:tab/>
        </w:r>
        <w:r>
          <w:rPr>
            <w:webHidden/>
          </w:rPr>
          <w:fldChar w:fldCharType="begin"/>
        </w:r>
        <w:r>
          <w:rPr>
            <w:webHidden/>
          </w:rPr>
          <w:instrText xml:space="preserve"> PAGEREF _Toc435183972 \h </w:instrText>
        </w:r>
        <w:r>
          <w:rPr>
            <w:webHidden/>
          </w:rPr>
        </w:r>
        <w:r>
          <w:rPr>
            <w:webHidden/>
          </w:rPr>
          <w:fldChar w:fldCharType="separate"/>
        </w:r>
        <w:r>
          <w:rPr>
            <w:webHidden/>
          </w:rPr>
          <w:t>30</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3" w:history="1">
        <w:r w:rsidRPr="00631743">
          <w:rPr>
            <w:rStyle w:val="Collegamentoipertestuale"/>
          </w:rPr>
          <w:t>3.2.8</w:t>
        </w:r>
        <w:r>
          <w:rPr>
            <w:rFonts w:asciiTheme="minorHAnsi" w:eastAsiaTheme="minorEastAsia" w:hAnsiTheme="minorHAnsi" w:cstheme="minorBidi"/>
            <w:i w:val="0"/>
            <w:color w:val="auto"/>
            <w:sz w:val="22"/>
            <w:szCs w:val="22"/>
          </w:rPr>
          <w:tab/>
        </w:r>
        <w:r w:rsidRPr="00631743">
          <w:rPr>
            <w:rStyle w:val="Collegamentoipertestuale"/>
          </w:rPr>
          <w:t>GE_VIND - Tracciato di Rilevazione delle Voci individuali</w:t>
        </w:r>
        <w:r>
          <w:rPr>
            <w:webHidden/>
          </w:rPr>
          <w:tab/>
        </w:r>
        <w:r>
          <w:rPr>
            <w:webHidden/>
          </w:rPr>
          <w:fldChar w:fldCharType="begin"/>
        </w:r>
        <w:r>
          <w:rPr>
            <w:webHidden/>
          </w:rPr>
          <w:instrText xml:space="preserve"> PAGEREF _Toc435183973 \h </w:instrText>
        </w:r>
        <w:r>
          <w:rPr>
            <w:webHidden/>
          </w:rPr>
        </w:r>
        <w:r>
          <w:rPr>
            <w:webHidden/>
          </w:rPr>
          <w:fldChar w:fldCharType="separate"/>
        </w:r>
        <w:r>
          <w:rPr>
            <w:webHidden/>
          </w:rPr>
          <w:t>31</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4" w:history="1">
        <w:r w:rsidRPr="00631743">
          <w:rPr>
            <w:rStyle w:val="Collegamentoipertestuale"/>
          </w:rPr>
          <w:t>3.2.9</w:t>
        </w:r>
        <w:r>
          <w:rPr>
            <w:rFonts w:asciiTheme="minorHAnsi" w:eastAsiaTheme="minorEastAsia" w:hAnsiTheme="minorHAnsi" w:cstheme="minorBidi"/>
            <w:i w:val="0"/>
            <w:color w:val="auto"/>
            <w:sz w:val="22"/>
            <w:szCs w:val="22"/>
          </w:rPr>
          <w:tab/>
        </w:r>
        <w:r w:rsidRPr="00631743">
          <w:rPr>
            <w:rStyle w:val="Collegamentoipertestuale"/>
          </w:rPr>
          <w:t>GE_FOPE - Tracciato di Rilevazione delle Adesioni fondi pensione</w:t>
        </w:r>
        <w:r>
          <w:rPr>
            <w:webHidden/>
          </w:rPr>
          <w:tab/>
        </w:r>
        <w:r>
          <w:rPr>
            <w:webHidden/>
          </w:rPr>
          <w:fldChar w:fldCharType="begin"/>
        </w:r>
        <w:r>
          <w:rPr>
            <w:webHidden/>
          </w:rPr>
          <w:instrText xml:space="preserve"> PAGEREF _Toc435183974 \h </w:instrText>
        </w:r>
        <w:r>
          <w:rPr>
            <w:webHidden/>
          </w:rPr>
        </w:r>
        <w:r>
          <w:rPr>
            <w:webHidden/>
          </w:rPr>
          <w:fldChar w:fldCharType="separate"/>
        </w:r>
        <w:r>
          <w:rPr>
            <w:webHidden/>
          </w:rPr>
          <w:t>35</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5" w:history="1">
        <w:r w:rsidRPr="00631743">
          <w:rPr>
            <w:rStyle w:val="Collegamentoipertestuale"/>
          </w:rPr>
          <w:t>3.2.10</w:t>
        </w:r>
        <w:r>
          <w:rPr>
            <w:rFonts w:asciiTheme="minorHAnsi" w:eastAsiaTheme="minorEastAsia" w:hAnsiTheme="minorHAnsi" w:cstheme="minorBidi"/>
            <w:i w:val="0"/>
            <w:color w:val="auto"/>
            <w:sz w:val="22"/>
            <w:szCs w:val="22"/>
          </w:rPr>
          <w:tab/>
        </w:r>
        <w:r w:rsidRPr="00631743">
          <w:rPr>
            <w:rStyle w:val="Collegamentoipertestuale"/>
          </w:rPr>
          <w:t>GE_CEDO - Tracciato di  Rilevazione dei Cedolini storici</w:t>
        </w:r>
        <w:r>
          <w:rPr>
            <w:webHidden/>
          </w:rPr>
          <w:tab/>
        </w:r>
        <w:r>
          <w:rPr>
            <w:webHidden/>
          </w:rPr>
          <w:fldChar w:fldCharType="begin"/>
        </w:r>
        <w:r>
          <w:rPr>
            <w:webHidden/>
          </w:rPr>
          <w:instrText xml:space="preserve"> PAGEREF _Toc435183975 \h </w:instrText>
        </w:r>
        <w:r>
          <w:rPr>
            <w:webHidden/>
          </w:rPr>
        </w:r>
        <w:r>
          <w:rPr>
            <w:webHidden/>
          </w:rPr>
          <w:fldChar w:fldCharType="separate"/>
        </w:r>
        <w:r>
          <w:rPr>
            <w:webHidden/>
          </w:rPr>
          <w:t>38</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6" w:history="1">
        <w:r w:rsidRPr="00631743">
          <w:rPr>
            <w:rStyle w:val="Collegamentoipertestuale"/>
          </w:rPr>
          <w:t>3.2.11</w:t>
        </w:r>
        <w:r>
          <w:rPr>
            <w:rFonts w:asciiTheme="minorHAnsi" w:eastAsiaTheme="minorEastAsia" w:hAnsiTheme="minorHAnsi" w:cstheme="minorBidi"/>
            <w:i w:val="0"/>
            <w:color w:val="auto"/>
            <w:sz w:val="22"/>
            <w:szCs w:val="22"/>
          </w:rPr>
          <w:tab/>
        </w:r>
        <w:r w:rsidRPr="00631743">
          <w:rPr>
            <w:rStyle w:val="Collegamentoipertestuale"/>
          </w:rPr>
          <w:t>GE_VBAP - Tracciato di Rilevazione delle Voci base Ad Personam (L.122/2010)</w:t>
        </w:r>
        <w:r>
          <w:rPr>
            <w:webHidden/>
          </w:rPr>
          <w:tab/>
        </w:r>
        <w:r>
          <w:rPr>
            <w:webHidden/>
          </w:rPr>
          <w:fldChar w:fldCharType="begin"/>
        </w:r>
        <w:r>
          <w:rPr>
            <w:webHidden/>
          </w:rPr>
          <w:instrText xml:space="preserve"> PAGEREF _Toc435183976 \h </w:instrText>
        </w:r>
        <w:r>
          <w:rPr>
            <w:webHidden/>
          </w:rPr>
        </w:r>
        <w:r>
          <w:rPr>
            <w:webHidden/>
          </w:rPr>
          <w:fldChar w:fldCharType="separate"/>
        </w:r>
        <w:r>
          <w:rPr>
            <w:webHidden/>
          </w:rPr>
          <w:t>40</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77" w:history="1">
        <w:r w:rsidRPr="00631743">
          <w:rPr>
            <w:rStyle w:val="Collegamentoipertestuale"/>
          </w:rPr>
          <w:t>3.2.12</w:t>
        </w:r>
        <w:r>
          <w:rPr>
            <w:rFonts w:asciiTheme="minorHAnsi" w:eastAsiaTheme="minorEastAsia" w:hAnsiTheme="minorHAnsi" w:cstheme="minorBidi"/>
            <w:i w:val="0"/>
            <w:color w:val="auto"/>
            <w:sz w:val="22"/>
            <w:szCs w:val="22"/>
          </w:rPr>
          <w:tab/>
        </w:r>
        <w:r w:rsidRPr="00631743">
          <w:rPr>
            <w:rStyle w:val="Collegamentoipertestuale"/>
          </w:rPr>
          <w:t>GE_EVEN - Tracciato Rilevazione Eventi di carriera</w:t>
        </w:r>
        <w:r>
          <w:rPr>
            <w:webHidden/>
          </w:rPr>
          <w:tab/>
        </w:r>
        <w:r>
          <w:rPr>
            <w:webHidden/>
          </w:rPr>
          <w:fldChar w:fldCharType="begin"/>
        </w:r>
        <w:r>
          <w:rPr>
            <w:webHidden/>
          </w:rPr>
          <w:instrText xml:space="preserve"> PAGEREF _Toc435183977 \h </w:instrText>
        </w:r>
        <w:r>
          <w:rPr>
            <w:webHidden/>
          </w:rPr>
        </w:r>
        <w:r>
          <w:rPr>
            <w:webHidden/>
          </w:rPr>
          <w:fldChar w:fldCharType="separate"/>
        </w:r>
        <w:r>
          <w:rPr>
            <w:webHidden/>
          </w:rPr>
          <w:t>42</w:t>
        </w:r>
        <w:r>
          <w:rPr>
            <w:webHidden/>
          </w:rPr>
          <w:fldChar w:fldCharType="end"/>
        </w:r>
      </w:hyperlink>
    </w:p>
    <w:p w:rsidR="009A387D" w:rsidRDefault="009A387D">
      <w:pPr>
        <w:pStyle w:val="Sommario1"/>
        <w:rPr>
          <w:rFonts w:asciiTheme="minorHAnsi" w:eastAsiaTheme="minorEastAsia" w:hAnsiTheme="minorHAnsi" w:cstheme="minorBidi"/>
          <w:b w:val="0"/>
          <w:noProof/>
          <w:color w:val="auto"/>
          <w:sz w:val="22"/>
          <w:szCs w:val="22"/>
        </w:rPr>
      </w:pPr>
      <w:hyperlink w:anchor="_Toc435183978" w:history="1">
        <w:r w:rsidRPr="00631743">
          <w:rPr>
            <w:rStyle w:val="Collegamentoipertestuale"/>
            <w:noProof/>
          </w:rPr>
          <w:t>4</w:t>
        </w:r>
        <w:r>
          <w:rPr>
            <w:rFonts w:asciiTheme="minorHAnsi" w:eastAsiaTheme="minorEastAsia" w:hAnsiTheme="minorHAnsi" w:cstheme="minorBidi"/>
            <w:b w:val="0"/>
            <w:noProof/>
            <w:color w:val="auto"/>
            <w:sz w:val="22"/>
            <w:szCs w:val="22"/>
          </w:rPr>
          <w:tab/>
        </w:r>
        <w:r w:rsidRPr="00631743">
          <w:rPr>
            <w:rStyle w:val="Collegamentoipertestuale"/>
            <w:noProof/>
          </w:rPr>
          <w:t>Anagrafiche per la compilazione dei tracciati</w:t>
        </w:r>
        <w:r>
          <w:rPr>
            <w:noProof/>
            <w:webHidden/>
          </w:rPr>
          <w:tab/>
        </w:r>
        <w:r>
          <w:rPr>
            <w:noProof/>
            <w:webHidden/>
          </w:rPr>
          <w:fldChar w:fldCharType="begin"/>
        </w:r>
        <w:r>
          <w:rPr>
            <w:noProof/>
            <w:webHidden/>
          </w:rPr>
          <w:instrText xml:space="preserve"> PAGEREF _Toc435183978 \h </w:instrText>
        </w:r>
        <w:r>
          <w:rPr>
            <w:noProof/>
            <w:webHidden/>
          </w:rPr>
        </w:r>
        <w:r>
          <w:rPr>
            <w:noProof/>
            <w:webHidden/>
          </w:rPr>
          <w:fldChar w:fldCharType="separate"/>
        </w:r>
        <w:r>
          <w:rPr>
            <w:noProof/>
            <w:webHidden/>
          </w:rPr>
          <w:t>44</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79" w:history="1">
        <w:r w:rsidRPr="00631743">
          <w:rPr>
            <w:rStyle w:val="Collegamentoipertestuale"/>
            <w:noProof/>
          </w:rPr>
          <w:t>4.1</w:t>
        </w:r>
        <w:r>
          <w:rPr>
            <w:rFonts w:asciiTheme="minorHAnsi" w:eastAsiaTheme="minorEastAsia" w:hAnsiTheme="minorHAnsi" w:cstheme="minorBidi"/>
            <w:noProof/>
            <w:color w:val="auto"/>
            <w:sz w:val="22"/>
            <w:szCs w:val="22"/>
          </w:rPr>
          <w:tab/>
        </w:r>
        <w:r w:rsidRPr="00631743">
          <w:rPr>
            <w:rStyle w:val="Collegamentoipertestuale"/>
            <w:noProof/>
          </w:rPr>
          <w:t>Quadro sinottico delle anagrafiche per contratto</w:t>
        </w:r>
        <w:r>
          <w:rPr>
            <w:noProof/>
            <w:webHidden/>
          </w:rPr>
          <w:tab/>
        </w:r>
        <w:r>
          <w:rPr>
            <w:noProof/>
            <w:webHidden/>
          </w:rPr>
          <w:fldChar w:fldCharType="begin"/>
        </w:r>
        <w:r>
          <w:rPr>
            <w:noProof/>
            <w:webHidden/>
          </w:rPr>
          <w:instrText xml:space="preserve"> PAGEREF _Toc435183979 \h </w:instrText>
        </w:r>
        <w:r>
          <w:rPr>
            <w:noProof/>
            <w:webHidden/>
          </w:rPr>
        </w:r>
        <w:r>
          <w:rPr>
            <w:noProof/>
            <w:webHidden/>
          </w:rPr>
          <w:fldChar w:fldCharType="separate"/>
        </w:r>
        <w:r>
          <w:rPr>
            <w:noProof/>
            <w:webHidden/>
          </w:rPr>
          <w:t>45</w:t>
        </w:r>
        <w:r>
          <w:rPr>
            <w:noProof/>
            <w:webHidden/>
          </w:rPr>
          <w:fldChar w:fldCharType="end"/>
        </w:r>
      </w:hyperlink>
    </w:p>
    <w:p w:rsidR="009A387D" w:rsidRDefault="009A387D">
      <w:pPr>
        <w:pStyle w:val="Sommario2"/>
        <w:rPr>
          <w:rFonts w:asciiTheme="minorHAnsi" w:eastAsiaTheme="minorEastAsia" w:hAnsiTheme="minorHAnsi" w:cstheme="minorBidi"/>
          <w:noProof/>
          <w:color w:val="auto"/>
          <w:sz w:val="22"/>
          <w:szCs w:val="22"/>
        </w:rPr>
      </w:pPr>
      <w:hyperlink w:anchor="_Toc435183980" w:history="1">
        <w:r w:rsidRPr="00631743">
          <w:rPr>
            <w:rStyle w:val="Collegamentoipertestuale"/>
            <w:noProof/>
          </w:rPr>
          <w:t>4.2</w:t>
        </w:r>
        <w:r>
          <w:rPr>
            <w:rFonts w:asciiTheme="minorHAnsi" w:eastAsiaTheme="minorEastAsia" w:hAnsiTheme="minorHAnsi" w:cstheme="minorBidi"/>
            <w:noProof/>
            <w:color w:val="auto"/>
            <w:sz w:val="22"/>
            <w:szCs w:val="22"/>
          </w:rPr>
          <w:tab/>
        </w:r>
        <w:r w:rsidRPr="00631743">
          <w:rPr>
            <w:rStyle w:val="Collegamentoipertestuale"/>
            <w:noProof/>
          </w:rPr>
          <w:t>Descrizione delle Anagrafiche</w:t>
        </w:r>
        <w:r>
          <w:rPr>
            <w:noProof/>
            <w:webHidden/>
          </w:rPr>
          <w:tab/>
        </w:r>
        <w:r>
          <w:rPr>
            <w:noProof/>
            <w:webHidden/>
          </w:rPr>
          <w:fldChar w:fldCharType="begin"/>
        </w:r>
        <w:r>
          <w:rPr>
            <w:noProof/>
            <w:webHidden/>
          </w:rPr>
          <w:instrText xml:space="preserve"> PAGEREF _Toc435183980 \h </w:instrText>
        </w:r>
        <w:r>
          <w:rPr>
            <w:noProof/>
            <w:webHidden/>
          </w:rPr>
        </w:r>
        <w:r>
          <w:rPr>
            <w:noProof/>
            <w:webHidden/>
          </w:rPr>
          <w:fldChar w:fldCharType="separate"/>
        </w:r>
        <w:r>
          <w:rPr>
            <w:noProof/>
            <w:webHidden/>
          </w:rPr>
          <w:t>47</w:t>
        </w:r>
        <w:r>
          <w:rPr>
            <w:noProof/>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1" w:history="1">
        <w:r w:rsidRPr="00631743">
          <w:rPr>
            <w:rStyle w:val="Collegamentoipertestuale"/>
          </w:rPr>
          <w:t>4.2.1</w:t>
        </w:r>
        <w:r>
          <w:rPr>
            <w:rFonts w:asciiTheme="minorHAnsi" w:eastAsiaTheme="minorEastAsia" w:hAnsiTheme="minorHAnsi" w:cstheme="minorBidi"/>
            <w:i w:val="0"/>
            <w:color w:val="auto"/>
            <w:sz w:val="22"/>
            <w:szCs w:val="22"/>
          </w:rPr>
          <w:tab/>
        </w:r>
        <w:r w:rsidRPr="00631743">
          <w:rPr>
            <w:rStyle w:val="Collegamentoipertestuale"/>
          </w:rPr>
          <w:t>RD_ENTI – Anagrafica Enti</w:t>
        </w:r>
        <w:r>
          <w:rPr>
            <w:webHidden/>
          </w:rPr>
          <w:tab/>
        </w:r>
        <w:r>
          <w:rPr>
            <w:webHidden/>
          </w:rPr>
          <w:fldChar w:fldCharType="begin"/>
        </w:r>
        <w:r>
          <w:rPr>
            <w:webHidden/>
          </w:rPr>
          <w:instrText xml:space="preserve"> PAGEREF _Toc435183981 \h </w:instrText>
        </w:r>
        <w:r>
          <w:rPr>
            <w:webHidden/>
          </w:rPr>
        </w:r>
        <w:r>
          <w:rPr>
            <w:webHidden/>
          </w:rPr>
          <w:fldChar w:fldCharType="separate"/>
        </w:r>
        <w:r>
          <w:rPr>
            <w:webHidden/>
          </w:rPr>
          <w:t>47</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2" w:history="1">
        <w:r w:rsidRPr="00631743">
          <w:rPr>
            <w:rStyle w:val="Collegamentoipertestuale"/>
          </w:rPr>
          <w:t>4.2.2</w:t>
        </w:r>
        <w:r>
          <w:rPr>
            <w:rFonts w:asciiTheme="minorHAnsi" w:eastAsiaTheme="minorEastAsia" w:hAnsiTheme="minorHAnsi" w:cstheme="minorBidi"/>
            <w:i w:val="0"/>
            <w:color w:val="auto"/>
            <w:sz w:val="22"/>
            <w:szCs w:val="22"/>
          </w:rPr>
          <w:tab/>
        </w:r>
        <w:r w:rsidRPr="00631743">
          <w:rPr>
            <w:rStyle w:val="Collegamentoipertestuale"/>
          </w:rPr>
          <w:t>RD_ATTI – Anagrafica Atti</w:t>
        </w:r>
        <w:r>
          <w:rPr>
            <w:webHidden/>
          </w:rPr>
          <w:tab/>
        </w:r>
        <w:r>
          <w:rPr>
            <w:webHidden/>
          </w:rPr>
          <w:fldChar w:fldCharType="begin"/>
        </w:r>
        <w:r>
          <w:rPr>
            <w:webHidden/>
          </w:rPr>
          <w:instrText xml:space="preserve"> PAGEREF _Toc435183982 \h </w:instrText>
        </w:r>
        <w:r>
          <w:rPr>
            <w:webHidden/>
          </w:rPr>
        </w:r>
        <w:r>
          <w:rPr>
            <w:webHidden/>
          </w:rPr>
          <w:fldChar w:fldCharType="separate"/>
        </w:r>
        <w:r>
          <w:rPr>
            <w:webHidden/>
          </w:rPr>
          <w:t>47</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3" w:history="1">
        <w:r w:rsidRPr="00631743">
          <w:rPr>
            <w:rStyle w:val="Collegamentoipertestuale"/>
          </w:rPr>
          <w:t>4.2.3</w:t>
        </w:r>
        <w:r>
          <w:rPr>
            <w:rFonts w:asciiTheme="minorHAnsi" w:eastAsiaTheme="minorEastAsia" w:hAnsiTheme="minorHAnsi" w:cstheme="minorBidi"/>
            <w:i w:val="0"/>
            <w:color w:val="auto"/>
            <w:sz w:val="22"/>
            <w:szCs w:val="22"/>
          </w:rPr>
          <w:tab/>
        </w:r>
        <w:r w:rsidRPr="00631743">
          <w:rPr>
            <w:rStyle w:val="Collegamentoipertestuale"/>
          </w:rPr>
          <w:t>RD_CAMO – Anagrafica Causali Movimento</w:t>
        </w:r>
        <w:r>
          <w:rPr>
            <w:webHidden/>
          </w:rPr>
          <w:tab/>
        </w:r>
        <w:r>
          <w:rPr>
            <w:webHidden/>
          </w:rPr>
          <w:fldChar w:fldCharType="begin"/>
        </w:r>
        <w:r>
          <w:rPr>
            <w:webHidden/>
          </w:rPr>
          <w:instrText xml:space="preserve"> PAGEREF _Toc435183983 \h </w:instrText>
        </w:r>
        <w:r>
          <w:rPr>
            <w:webHidden/>
          </w:rPr>
        </w:r>
        <w:r>
          <w:rPr>
            <w:webHidden/>
          </w:rPr>
          <w:fldChar w:fldCharType="separate"/>
        </w:r>
        <w:r>
          <w:rPr>
            <w:webHidden/>
          </w:rPr>
          <w:t>47</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4" w:history="1">
        <w:r w:rsidRPr="00631743">
          <w:rPr>
            <w:rStyle w:val="Collegamentoipertestuale"/>
          </w:rPr>
          <w:t>4.2.4</w:t>
        </w:r>
        <w:r>
          <w:rPr>
            <w:rFonts w:asciiTheme="minorHAnsi" w:eastAsiaTheme="minorEastAsia" w:hAnsiTheme="minorHAnsi" w:cstheme="minorBidi"/>
            <w:i w:val="0"/>
            <w:color w:val="auto"/>
            <w:sz w:val="22"/>
            <w:szCs w:val="22"/>
          </w:rPr>
          <w:tab/>
        </w:r>
        <w:r w:rsidRPr="00631743">
          <w:rPr>
            <w:rStyle w:val="Collegamentoipertestuale"/>
          </w:rPr>
          <w:t>RD_QUAL – Anagrafica Qualifiche</w:t>
        </w:r>
        <w:r>
          <w:rPr>
            <w:webHidden/>
          </w:rPr>
          <w:tab/>
        </w:r>
        <w:r>
          <w:rPr>
            <w:webHidden/>
          </w:rPr>
          <w:fldChar w:fldCharType="begin"/>
        </w:r>
        <w:r>
          <w:rPr>
            <w:webHidden/>
          </w:rPr>
          <w:instrText xml:space="preserve"> PAGEREF _Toc435183984 \h </w:instrText>
        </w:r>
        <w:r>
          <w:rPr>
            <w:webHidden/>
          </w:rPr>
        </w:r>
        <w:r>
          <w:rPr>
            <w:webHidden/>
          </w:rPr>
          <w:fldChar w:fldCharType="separate"/>
        </w:r>
        <w:r>
          <w:rPr>
            <w:webHidden/>
          </w:rPr>
          <w:t>47</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5" w:history="1">
        <w:r w:rsidRPr="00631743">
          <w:rPr>
            <w:rStyle w:val="Collegamentoipertestuale"/>
          </w:rPr>
          <w:t>4.2.5</w:t>
        </w:r>
        <w:r>
          <w:rPr>
            <w:rFonts w:asciiTheme="minorHAnsi" w:eastAsiaTheme="minorEastAsia" w:hAnsiTheme="minorHAnsi" w:cstheme="minorBidi"/>
            <w:i w:val="0"/>
            <w:color w:val="auto"/>
            <w:sz w:val="22"/>
            <w:szCs w:val="22"/>
          </w:rPr>
          <w:tab/>
        </w:r>
        <w:r w:rsidRPr="00631743">
          <w:rPr>
            <w:rStyle w:val="Collegamentoipertestuale"/>
          </w:rPr>
          <w:t>RD_INCE – Anagrafica Incarichi Economici</w:t>
        </w:r>
        <w:r>
          <w:rPr>
            <w:webHidden/>
          </w:rPr>
          <w:tab/>
        </w:r>
        <w:r>
          <w:rPr>
            <w:webHidden/>
          </w:rPr>
          <w:fldChar w:fldCharType="begin"/>
        </w:r>
        <w:r>
          <w:rPr>
            <w:webHidden/>
          </w:rPr>
          <w:instrText xml:space="preserve"> PAGEREF _Toc435183985 \h </w:instrText>
        </w:r>
        <w:r>
          <w:rPr>
            <w:webHidden/>
          </w:rPr>
        </w:r>
        <w:r>
          <w:rPr>
            <w:webHidden/>
          </w:rPr>
          <w:fldChar w:fldCharType="separate"/>
        </w:r>
        <w:r>
          <w:rPr>
            <w:webHidden/>
          </w:rPr>
          <w:t>52</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6" w:history="1">
        <w:r w:rsidRPr="00631743">
          <w:rPr>
            <w:rStyle w:val="Collegamentoipertestuale"/>
          </w:rPr>
          <w:t>4.2.6</w:t>
        </w:r>
        <w:r>
          <w:rPr>
            <w:rFonts w:asciiTheme="minorHAnsi" w:eastAsiaTheme="minorEastAsia" w:hAnsiTheme="minorHAnsi" w:cstheme="minorBidi"/>
            <w:i w:val="0"/>
            <w:color w:val="auto"/>
            <w:sz w:val="22"/>
            <w:szCs w:val="22"/>
          </w:rPr>
          <w:tab/>
        </w:r>
        <w:r w:rsidRPr="00631743">
          <w:rPr>
            <w:rStyle w:val="Collegamentoipertestuale"/>
          </w:rPr>
          <w:t>RD_NRAP – Anagrafica Nature Rapporto</w:t>
        </w:r>
        <w:r>
          <w:rPr>
            <w:webHidden/>
          </w:rPr>
          <w:tab/>
        </w:r>
        <w:r>
          <w:rPr>
            <w:webHidden/>
          </w:rPr>
          <w:fldChar w:fldCharType="begin"/>
        </w:r>
        <w:r>
          <w:rPr>
            <w:webHidden/>
          </w:rPr>
          <w:instrText xml:space="preserve"> PAGEREF _Toc435183986 \h </w:instrText>
        </w:r>
        <w:r>
          <w:rPr>
            <w:webHidden/>
          </w:rPr>
        </w:r>
        <w:r>
          <w:rPr>
            <w:webHidden/>
          </w:rPr>
          <w:fldChar w:fldCharType="separate"/>
        </w:r>
        <w:r>
          <w:rPr>
            <w:webHidden/>
          </w:rPr>
          <w:t>53</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7" w:history="1">
        <w:r w:rsidRPr="00631743">
          <w:rPr>
            <w:rStyle w:val="Collegamentoipertestuale"/>
          </w:rPr>
          <w:t>4.2.7</w:t>
        </w:r>
        <w:r>
          <w:rPr>
            <w:rFonts w:asciiTheme="minorHAnsi" w:eastAsiaTheme="minorEastAsia" w:hAnsiTheme="minorHAnsi" w:cstheme="minorBidi"/>
            <w:i w:val="0"/>
            <w:color w:val="auto"/>
            <w:sz w:val="22"/>
            <w:szCs w:val="22"/>
          </w:rPr>
          <w:tab/>
        </w:r>
        <w:r w:rsidRPr="00631743">
          <w:rPr>
            <w:rStyle w:val="Collegamentoipertestuale"/>
          </w:rPr>
          <w:t>RD_CATE – Anagrafica Categorie e Fasce Retributive</w:t>
        </w:r>
        <w:r>
          <w:rPr>
            <w:webHidden/>
          </w:rPr>
          <w:tab/>
        </w:r>
        <w:r>
          <w:rPr>
            <w:webHidden/>
          </w:rPr>
          <w:fldChar w:fldCharType="begin"/>
        </w:r>
        <w:r>
          <w:rPr>
            <w:webHidden/>
          </w:rPr>
          <w:instrText xml:space="preserve"> PAGEREF _Toc435183987 \h </w:instrText>
        </w:r>
        <w:r>
          <w:rPr>
            <w:webHidden/>
          </w:rPr>
        </w:r>
        <w:r>
          <w:rPr>
            <w:webHidden/>
          </w:rPr>
          <w:fldChar w:fldCharType="separate"/>
        </w:r>
        <w:r>
          <w:rPr>
            <w:webHidden/>
          </w:rPr>
          <w:t>53</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8" w:history="1">
        <w:r w:rsidRPr="00631743">
          <w:rPr>
            <w:rStyle w:val="Collegamentoipertestuale"/>
          </w:rPr>
          <w:t>4.2.8</w:t>
        </w:r>
        <w:r>
          <w:rPr>
            <w:rFonts w:asciiTheme="minorHAnsi" w:eastAsiaTheme="minorEastAsia" w:hAnsiTheme="minorHAnsi" w:cstheme="minorBidi"/>
            <w:i w:val="0"/>
            <w:color w:val="auto"/>
            <w:sz w:val="22"/>
            <w:szCs w:val="22"/>
          </w:rPr>
          <w:tab/>
        </w:r>
        <w:r w:rsidRPr="00631743">
          <w:rPr>
            <w:rStyle w:val="Collegamentoipertestuale"/>
          </w:rPr>
          <w:t>RD_DISC – Anagrafica Discipline</w:t>
        </w:r>
        <w:r>
          <w:rPr>
            <w:webHidden/>
          </w:rPr>
          <w:tab/>
        </w:r>
        <w:r>
          <w:rPr>
            <w:webHidden/>
          </w:rPr>
          <w:fldChar w:fldCharType="begin"/>
        </w:r>
        <w:r>
          <w:rPr>
            <w:webHidden/>
          </w:rPr>
          <w:instrText xml:space="preserve"> PAGEREF _Toc435183988 \h </w:instrText>
        </w:r>
        <w:r>
          <w:rPr>
            <w:webHidden/>
          </w:rPr>
        </w:r>
        <w:r>
          <w:rPr>
            <w:webHidden/>
          </w:rPr>
          <w:fldChar w:fldCharType="separate"/>
        </w:r>
        <w:r>
          <w:rPr>
            <w:webHidden/>
          </w:rPr>
          <w:t>53</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89" w:history="1">
        <w:r w:rsidRPr="00631743">
          <w:rPr>
            <w:rStyle w:val="Collegamentoipertestuale"/>
          </w:rPr>
          <w:t>4.2.9</w:t>
        </w:r>
        <w:r>
          <w:rPr>
            <w:rFonts w:asciiTheme="minorHAnsi" w:eastAsiaTheme="minorEastAsia" w:hAnsiTheme="minorHAnsi" w:cstheme="minorBidi"/>
            <w:i w:val="0"/>
            <w:color w:val="auto"/>
            <w:sz w:val="22"/>
            <w:szCs w:val="22"/>
          </w:rPr>
          <w:tab/>
        </w:r>
        <w:r w:rsidRPr="00631743">
          <w:rPr>
            <w:rStyle w:val="Collegamentoipertestuale"/>
          </w:rPr>
          <w:t>RD_MANS – Anagrafica Mansioni</w:t>
        </w:r>
        <w:r>
          <w:rPr>
            <w:webHidden/>
          </w:rPr>
          <w:tab/>
        </w:r>
        <w:r>
          <w:rPr>
            <w:webHidden/>
          </w:rPr>
          <w:fldChar w:fldCharType="begin"/>
        </w:r>
        <w:r>
          <w:rPr>
            <w:webHidden/>
          </w:rPr>
          <w:instrText xml:space="preserve"> PAGEREF _Toc435183989 \h </w:instrText>
        </w:r>
        <w:r>
          <w:rPr>
            <w:webHidden/>
          </w:rPr>
        </w:r>
        <w:r>
          <w:rPr>
            <w:webHidden/>
          </w:rPr>
          <w:fldChar w:fldCharType="separate"/>
        </w:r>
        <w:r>
          <w:rPr>
            <w:webHidden/>
          </w:rPr>
          <w:t>53</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0" w:history="1">
        <w:r w:rsidRPr="00631743">
          <w:rPr>
            <w:rStyle w:val="Collegamentoipertestuale"/>
          </w:rPr>
          <w:t>4.2.10</w:t>
        </w:r>
        <w:r>
          <w:rPr>
            <w:rFonts w:asciiTheme="minorHAnsi" w:eastAsiaTheme="minorEastAsia" w:hAnsiTheme="minorHAnsi" w:cstheme="minorBidi"/>
            <w:i w:val="0"/>
            <w:color w:val="auto"/>
            <w:sz w:val="22"/>
            <w:szCs w:val="22"/>
          </w:rPr>
          <w:tab/>
        </w:r>
        <w:r w:rsidRPr="00631743">
          <w:rPr>
            <w:rStyle w:val="Collegamentoipertestuale"/>
          </w:rPr>
          <w:t>RD_CATP – Anagrafica Categorie Protette</w:t>
        </w:r>
        <w:r>
          <w:rPr>
            <w:webHidden/>
          </w:rPr>
          <w:tab/>
        </w:r>
        <w:r>
          <w:rPr>
            <w:webHidden/>
          </w:rPr>
          <w:fldChar w:fldCharType="begin"/>
        </w:r>
        <w:r>
          <w:rPr>
            <w:webHidden/>
          </w:rPr>
          <w:instrText xml:space="preserve"> PAGEREF _Toc435183990 \h </w:instrText>
        </w:r>
        <w:r>
          <w:rPr>
            <w:webHidden/>
          </w:rPr>
        </w:r>
        <w:r>
          <w:rPr>
            <w:webHidden/>
          </w:rPr>
          <w:fldChar w:fldCharType="separate"/>
        </w:r>
        <w:r>
          <w:rPr>
            <w:webHidden/>
          </w:rPr>
          <w:t>54</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1" w:history="1">
        <w:r w:rsidRPr="00631743">
          <w:rPr>
            <w:rStyle w:val="Collegamentoipertestuale"/>
          </w:rPr>
          <w:t>4.2.11</w:t>
        </w:r>
        <w:r>
          <w:rPr>
            <w:rFonts w:asciiTheme="minorHAnsi" w:eastAsiaTheme="minorEastAsia" w:hAnsiTheme="minorHAnsi" w:cstheme="minorBidi"/>
            <w:i w:val="0"/>
            <w:color w:val="auto"/>
            <w:sz w:val="22"/>
            <w:szCs w:val="22"/>
          </w:rPr>
          <w:tab/>
        </w:r>
        <w:r w:rsidRPr="00631743">
          <w:rPr>
            <w:rStyle w:val="Collegamentoipertestuale"/>
          </w:rPr>
          <w:t>RD_MPAG – Anagrafica Modalità di Pagamento</w:t>
        </w:r>
        <w:r>
          <w:rPr>
            <w:webHidden/>
          </w:rPr>
          <w:tab/>
        </w:r>
        <w:r>
          <w:rPr>
            <w:webHidden/>
          </w:rPr>
          <w:fldChar w:fldCharType="begin"/>
        </w:r>
        <w:r>
          <w:rPr>
            <w:webHidden/>
          </w:rPr>
          <w:instrText xml:space="preserve"> PAGEREF _Toc435183991 \h </w:instrText>
        </w:r>
        <w:r>
          <w:rPr>
            <w:webHidden/>
          </w:rPr>
        </w:r>
        <w:r>
          <w:rPr>
            <w:webHidden/>
          </w:rPr>
          <w:fldChar w:fldCharType="separate"/>
        </w:r>
        <w:r>
          <w:rPr>
            <w:webHidden/>
          </w:rPr>
          <w:t>54</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2" w:history="1">
        <w:r w:rsidRPr="00631743">
          <w:rPr>
            <w:rStyle w:val="Collegamentoipertestuale"/>
          </w:rPr>
          <w:t>4.2.12</w:t>
        </w:r>
        <w:r>
          <w:rPr>
            <w:rFonts w:asciiTheme="minorHAnsi" w:eastAsiaTheme="minorEastAsia" w:hAnsiTheme="minorHAnsi" w:cstheme="minorBidi"/>
            <w:i w:val="0"/>
            <w:color w:val="auto"/>
            <w:sz w:val="22"/>
            <w:szCs w:val="22"/>
          </w:rPr>
          <w:tab/>
        </w:r>
        <w:r w:rsidRPr="00631743">
          <w:rPr>
            <w:rStyle w:val="Collegamentoipertestuale"/>
          </w:rPr>
          <w:t>RD_TASS – Anagrafica Tipi Assoggettamento</w:t>
        </w:r>
        <w:r>
          <w:rPr>
            <w:webHidden/>
          </w:rPr>
          <w:tab/>
        </w:r>
        <w:r>
          <w:rPr>
            <w:webHidden/>
          </w:rPr>
          <w:fldChar w:fldCharType="begin"/>
        </w:r>
        <w:r>
          <w:rPr>
            <w:webHidden/>
          </w:rPr>
          <w:instrText xml:space="preserve"> PAGEREF _Toc435183992 \h </w:instrText>
        </w:r>
        <w:r>
          <w:rPr>
            <w:webHidden/>
          </w:rPr>
        </w:r>
        <w:r>
          <w:rPr>
            <w:webHidden/>
          </w:rPr>
          <w:fldChar w:fldCharType="separate"/>
        </w:r>
        <w:r>
          <w:rPr>
            <w:webHidden/>
          </w:rPr>
          <w:t>54</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3" w:history="1">
        <w:r w:rsidRPr="00631743">
          <w:rPr>
            <w:rStyle w:val="Collegamentoipertestuale"/>
          </w:rPr>
          <w:t>4.2.13</w:t>
        </w:r>
        <w:r>
          <w:rPr>
            <w:rFonts w:asciiTheme="minorHAnsi" w:eastAsiaTheme="minorEastAsia" w:hAnsiTheme="minorHAnsi" w:cstheme="minorBidi"/>
            <w:i w:val="0"/>
            <w:color w:val="auto"/>
            <w:sz w:val="22"/>
            <w:szCs w:val="22"/>
          </w:rPr>
          <w:tab/>
        </w:r>
        <w:r w:rsidRPr="00631743">
          <w:rPr>
            <w:rStyle w:val="Collegamentoipertestuale"/>
          </w:rPr>
          <w:t>RD_INPS – Anagrafica Codici Contribuzione INPS</w:t>
        </w:r>
        <w:r>
          <w:rPr>
            <w:webHidden/>
          </w:rPr>
          <w:tab/>
        </w:r>
        <w:r>
          <w:rPr>
            <w:webHidden/>
          </w:rPr>
          <w:fldChar w:fldCharType="begin"/>
        </w:r>
        <w:r>
          <w:rPr>
            <w:webHidden/>
          </w:rPr>
          <w:instrText xml:space="preserve"> PAGEREF _Toc435183993 \h </w:instrText>
        </w:r>
        <w:r>
          <w:rPr>
            <w:webHidden/>
          </w:rPr>
        </w:r>
        <w:r>
          <w:rPr>
            <w:webHidden/>
          </w:rPr>
          <w:fldChar w:fldCharType="separate"/>
        </w:r>
        <w:r>
          <w:rPr>
            <w:webHidden/>
          </w:rPr>
          <w:t>55</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4" w:history="1">
        <w:r w:rsidRPr="00631743">
          <w:rPr>
            <w:rStyle w:val="Collegamentoipertestuale"/>
          </w:rPr>
          <w:t>4.2.14</w:t>
        </w:r>
        <w:r>
          <w:rPr>
            <w:rFonts w:asciiTheme="minorHAnsi" w:eastAsiaTheme="minorEastAsia" w:hAnsiTheme="minorHAnsi" w:cstheme="minorBidi"/>
            <w:i w:val="0"/>
            <w:color w:val="auto"/>
            <w:sz w:val="22"/>
            <w:szCs w:val="22"/>
          </w:rPr>
          <w:tab/>
        </w:r>
        <w:r w:rsidRPr="00631743">
          <w:rPr>
            <w:rStyle w:val="Collegamentoipertestuale"/>
          </w:rPr>
          <w:t>RD_VOCM – Anagrafica Voci Economiche di Competenza</w:t>
        </w:r>
        <w:r>
          <w:rPr>
            <w:webHidden/>
          </w:rPr>
          <w:tab/>
        </w:r>
        <w:r>
          <w:rPr>
            <w:webHidden/>
          </w:rPr>
          <w:fldChar w:fldCharType="begin"/>
        </w:r>
        <w:r>
          <w:rPr>
            <w:webHidden/>
          </w:rPr>
          <w:instrText xml:space="preserve"> PAGEREF _Toc435183994 \h </w:instrText>
        </w:r>
        <w:r>
          <w:rPr>
            <w:webHidden/>
          </w:rPr>
        </w:r>
        <w:r>
          <w:rPr>
            <w:webHidden/>
          </w:rPr>
          <w:fldChar w:fldCharType="separate"/>
        </w:r>
        <w:r>
          <w:rPr>
            <w:webHidden/>
          </w:rPr>
          <w:t>55</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5" w:history="1">
        <w:r w:rsidRPr="00631743">
          <w:rPr>
            <w:rStyle w:val="Collegamentoipertestuale"/>
          </w:rPr>
          <w:t>4.2.15</w:t>
        </w:r>
        <w:r>
          <w:rPr>
            <w:rFonts w:asciiTheme="minorHAnsi" w:eastAsiaTheme="minorEastAsia" w:hAnsiTheme="minorHAnsi" w:cstheme="minorBidi"/>
            <w:i w:val="0"/>
            <w:color w:val="auto"/>
            <w:sz w:val="22"/>
            <w:szCs w:val="22"/>
          </w:rPr>
          <w:tab/>
        </w:r>
        <w:r w:rsidRPr="00631743">
          <w:rPr>
            <w:rStyle w:val="Collegamentoipertestuale"/>
          </w:rPr>
          <w:t>RD_VOTR – Anagrafica Voci Economiche di Trattenuta</w:t>
        </w:r>
        <w:r>
          <w:rPr>
            <w:webHidden/>
          </w:rPr>
          <w:tab/>
        </w:r>
        <w:r>
          <w:rPr>
            <w:webHidden/>
          </w:rPr>
          <w:fldChar w:fldCharType="begin"/>
        </w:r>
        <w:r>
          <w:rPr>
            <w:webHidden/>
          </w:rPr>
          <w:instrText xml:space="preserve"> PAGEREF _Toc435183995 \h </w:instrText>
        </w:r>
        <w:r>
          <w:rPr>
            <w:webHidden/>
          </w:rPr>
        </w:r>
        <w:r>
          <w:rPr>
            <w:webHidden/>
          </w:rPr>
          <w:fldChar w:fldCharType="separate"/>
        </w:r>
        <w:r>
          <w:rPr>
            <w:webHidden/>
          </w:rPr>
          <w:t>56</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6" w:history="1">
        <w:r w:rsidRPr="00631743">
          <w:rPr>
            <w:rStyle w:val="Collegamentoipertestuale"/>
          </w:rPr>
          <w:t>4.2.16</w:t>
        </w:r>
        <w:r>
          <w:rPr>
            <w:rFonts w:asciiTheme="minorHAnsi" w:eastAsiaTheme="minorEastAsia" w:hAnsiTheme="minorHAnsi" w:cstheme="minorBidi"/>
            <w:i w:val="0"/>
            <w:color w:val="auto"/>
            <w:sz w:val="22"/>
            <w:szCs w:val="22"/>
          </w:rPr>
          <w:tab/>
        </w:r>
        <w:r w:rsidRPr="00631743">
          <w:rPr>
            <w:rStyle w:val="Collegamentoipertestuale"/>
          </w:rPr>
          <w:t>RD_PREC – Anagrafica Precodici</w:t>
        </w:r>
        <w:r>
          <w:rPr>
            <w:webHidden/>
          </w:rPr>
          <w:tab/>
        </w:r>
        <w:r>
          <w:rPr>
            <w:webHidden/>
          </w:rPr>
          <w:fldChar w:fldCharType="begin"/>
        </w:r>
        <w:r>
          <w:rPr>
            <w:webHidden/>
          </w:rPr>
          <w:instrText xml:space="preserve"> PAGEREF _Toc435183996 \h </w:instrText>
        </w:r>
        <w:r>
          <w:rPr>
            <w:webHidden/>
          </w:rPr>
        </w:r>
        <w:r>
          <w:rPr>
            <w:webHidden/>
          </w:rPr>
          <w:fldChar w:fldCharType="separate"/>
        </w:r>
        <w:r>
          <w:rPr>
            <w:webHidden/>
          </w:rPr>
          <w:t>56</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7" w:history="1">
        <w:r w:rsidRPr="00631743">
          <w:rPr>
            <w:rStyle w:val="Collegamentoipertestuale"/>
          </w:rPr>
          <w:t>4.2.17</w:t>
        </w:r>
        <w:r>
          <w:rPr>
            <w:rFonts w:asciiTheme="minorHAnsi" w:eastAsiaTheme="minorEastAsia" w:hAnsiTheme="minorHAnsi" w:cstheme="minorBidi"/>
            <w:i w:val="0"/>
            <w:color w:val="auto"/>
            <w:sz w:val="22"/>
            <w:szCs w:val="22"/>
          </w:rPr>
          <w:tab/>
        </w:r>
        <w:r w:rsidRPr="00631743">
          <w:rPr>
            <w:rStyle w:val="Collegamentoipertestuale"/>
          </w:rPr>
          <w:t>RD_INCG – Anagrafica Incarichi Giuridici</w:t>
        </w:r>
        <w:r>
          <w:rPr>
            <w:webHidden/>
          </w:rPr>
          <w:tab/>
        </w:r>
        <w:r>
          <w:rPr>
            <w:webHidden/>
          </w:rPr>
          <w:fldChar w:fldCharType="begin"/>
        </w:r>
        <w:r>
          <w:rPr>
            <w:webHidden/>
          </w:rPr>
          <w:instrText xml:space="preserve"> PAGEREF _Toc435183997 \h </w:instrText>
        </w:r>
        <w:r>
          <w:rPr>
            <w:webHidden/>
          </w:rPr>
        </w:r>
        <w:r>
          <w:rPr>
            <w:webHidden/>
          </w:rPr>
          <w:fldChar w:fldCharType="separate"/>
        </w:r>
        <w:r>
          <w:rPr>
            <w:webHidden/>
          </w:rPr>
          <w:t>58</w:t>
        </w:r>
        <w:r>
          <w:rPr>
            <w:webHidden/>
          </w:rPr>
          <w:fldChar w:fldCharType="end"/>
        </w:r>
      </w:hyperlink>
    </w:p>
    <w:p w:rsidR="009A387D" w:rsidRDefault="009A387D">
      <w:pPr>
        <w:pStyle w:val="Sommario3"/>
        <w:rPr>
          <w:rFonts w:asciiTheme="minorHAnsi" w:eastAsiaTheme="minorEastAsia" w:hAnsiTheme="minorHAnsi" w:cstheme="minorBidi"/>
          <w:i w:val="0"/>
          <w:color w:val="auto"/>
          <w:sz w:val="22"/>
          <w:szCs w:val="22"/>
        </w:rPr>
      </w:pPr>
      <w:hyperlink w:anchor="_Toc435183998" w:history="1">
        <w:r w:rsidRPr="00631743">
          <w:rPr>
            <w:rStyle w:val="Collegamentoipertestuale"/>
          </w:rPr>
          <w:t>4.2.18</w:t>
        </w:r>
        <w:r>
          <w:rPr>
            <w:rFonts w:asciiTheme="minorHAnsi" w:eastAsiaTheme="minorEastAsia" w:hAnsiTheme="minorHAnsi" w:cstheme="minorBidi"/>
            <w:i w:val="0"/>
            <w:color w:val="auto"/>
            <w:sz w:val="22"/>
            <w:szCs w:val="22"/>
          </w:rPr>
          <w:tab/>
        </w:r>
        <w:r w:rsidRPr="00631743">
          <w:rPr>
            <w:rStyle w:val="Collegamentoipertestuale"/>
          </w:rPr>
          <w:t>RD_EVEN – Anagrafica Eventi di Carriera</w:t>
        </w:r>
        <w:r>
          <w:rPr>
            <w:webHidden/>
          </w:rPr>
          <w:tab/>
        </w:r>
        <w:r>
          <w:rPr>
            <w:webHidden/>
          </w:rPr>
          <w:fldChar w:fldCharType="begin"/>
        </w:r>
        <w:r>
          <w:rPr>
            <w:webHidden/>
          </w:rPr>
          <w:instrText xml:space="preserve"> PAGEREF _Toc435183998 \h </w:instrText>
        </w:r>
        <w:r>
          <w:rPr>
            <w:webHidden/>
          </w:rPr>
        </w:r>
        <w:r>
          <w:rPr>
            <w:webHidden/>
          </w:rPr>
          <w:fldChar w:fldCharType="separate"/>
        </w:r>
        <w:r>
          <w:rPr>
            <w:webHidden/>
          </w:rPr>
          <w:t>59</w:t>
        </w:r>
        <w:r>
          <w:rPr>
            <w:webHidden/>
          </w:rPr>
          <w:fldChar w:fldCharType="end"/>
        </w:r>
      </w:hyperlink>
    </w:p>
    <w:p w:rsidR="00063616" w:rsidRPr="00D63B78" w:rsidRDefault="00DC1C12" w:rsidP="00762B06">
      <w:pPr>
        <w:pStyle w:val="Indice"/>
      </w:pPr>
      <w:r w:rsidRPr="00D63B78">
        <w:rPr>
          <w:rStyle w:val="Collegamentoipertestuale"/>
        </w:rPr>
        <w:fldChar w:fldCharType="end"/>
      </w:r>
      <w:r w:rsidR="00063616" w:rsidRPr="00D63B78">
        <w:t xml:space="preserve"> </w:t>
      </w:r>
    </w:p>
    <w:p w:rsidR="00063616" w:rsidRPr="00D63B78" w:rsidRDefault="00063616" w:rsidP="00B134F0">
      <w:pPr>
        <w:pStyle w:val="Titolo1"/>
      </w:pPr>
      <w:bookmarkStart w:id="3" w:name="_Toc435183957"/>
      <w:r w:rsidRPr="00D63B78">
        <w:lastRenderedPageBreak/>
        <w:t>Acronimi e glossario dei termini</w:t>
      </w:r>
      <w:bookmarkEnd w:id="3"/>
    </w:p>
    <w:p w:rsidR="00063616" w:rsidRPr="00D63B78" w:rsidRDefault="00063616" w:rsidP="00293F92">
      <w:r w:rsidRPr="00D63B78">
        <w:t>Il presente Capitolo ha l’obiettivo di riportare il significato degli acronimi e dei principali termini utilizzati nell’ambito del presente documento.</w:t>
      </w:r>
    </w:p>
    <w:p w:rsidR="00063616" w:rsidRPr="00D63B78" w:rsidRDefault="00063616" w:rsidP="00DA22EF"/>
    <w:tbl>
      <w:tblPr>
        <w:tblW w:w="936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440"/>
        <w:gridCol w:w="7920"/>
      </w:tblGrid>
      <w:tr w:rsidR="00063616" w:rsidRPr="00D63B78" w:rsidTr="00C0716B">
        <w:trPr>
          <w:trHeight w:hRule="exact" w:val="490"/>
        </w:trPr>
        <w:tc>
          <w:tcPr>
            <w:tcW w:w="1440" w:type="dxa"/>
            <w:shd w:val="clear" w:color="auto" w:fill="003366"/>
            <w:vAlign w:val="center"/>
          </w:tcPr>
          <w:p w:rsidR="00063616" w:rsidRPr="00D63B78" w:rsidRDefault="00063616" w:rsidP="00C0716B">
            <w:pPr>
              <w:spacing w:line="288" w:lineRule="auto"/>
              <w:jc w:val="left"/>
              <w:rPr>
                <w:b/>
                <w:iCs/>
                <w:color w:val="FFFFFF"/>
                <w:sz w:val="18"/>
                <w:szCs w:val="18"/>
              </w:rPr>
            </w:pPr>
            <w:r w:rsidRPr="00D63B78">
              <w:rPr>
                <w:b/>
                <w:iCs/>
                <w:color w:val="FFFFFF"/>
                <w:sz w:val="18"/>
                <w:szCs w:val="18"/>
              </w:rPr>
              <w:t>Acronimi</w:t>
            </w:r>
          </w:p>
        </w:tc>
        <w:tc>
          <w:tcPr>
            <w:tcW w:w="7920" w:type="dxa"/>
            <w:shd w:val="clear" w:color="auto" w:fill="003366"/>
            <w:vAlign w:val="center"/>
          </w:tcPr>
          <w:p w:rsidR="00063616" w:rsidRPr="00D63B78" w:rsidRDefault="00063616" w:rsidP="00C0716B">
            <w:pPr>
              <w:spacing w:line="288" w:lineRule="auto"/>
              <w:jc w:val="left"/>
              <w:rPr>
                <w:b/>
                <w:iCs/>
                <w:color w:val="FFFFFF"/>
                <w:sz w:val="18"/>
                <w:szCs w:val="18"/>
              </w:rPr>
            </w:pPr>
            <w:r w:rsidRPr="00D63B78">
              <w:rPr>
                <w:b/>
                <w:iCs/>
                <w:color w:val="FFFFFF"/>
                <w:sz w:val="18"/>
                <w:szCs w:val="18"/>
              </w:rPr>
              <w:t>Descrizione</w:t>
            </w:r>
          </w:p>
        </w:tc>
      </w:tr>
      <w:tr w:rsidR="00063616" w:rsidRPr="00D63B78" w:rsidTr="00C0716B">
        <w:trPr>
          <w:trHeight w:hRule="exact" w:val="650"/>
        </w:trPr>
        <w:tc>
          <w:tcPr>
            <w:tcW w:w="1440" w:type="dxa"/>
            <w:vAlign w:val="center"/>
          </w:tcPr>
          <w:p w:rsidR="00063616" w:rsidRPr="00D63B78" w:rsidRDefault="00063616" w:rsidP="00C0716B">
            <w:pPr>
              <w:spacing w:line="288" w:lineRule="auto"/>
              <w:jc w:val="left"/>
              <w:rPr>
                <w:iCs/>
                <w:sz w:val="18"/>
                <w:szCs w:val="18"/>
              </w:rPr>
            </w:pPr>
            <w:r w:rsidRPr="00D63B78">
              <w:rPr>
                <w:iCs/>
                <w:sz w:val="18"/>
                <w:szCs w:val="18"/>
              </w:rPr>
              <w:t>AN</w:t>
            </w:r>
          </w:p>
        </w:tc>
        <w:tc>
          <w:tcPr>
            <w:tcW w:w="7920" w:type="dxa"/>
            <w:vAlign w:val="center"/>
          </w:tcPr>
          <w:p w:rsidR="00063616" w:rsidRPr="00D63B78" w:rsidRDefault="00063616" w:rsidP="00C0716B">
            <w:pPr>
              <w:spacing w:line="288" w:lineRule="auto"/>
              <w:jc w:val="left"/>
              <w:rPr>
                <w:iCs/>
                <w:sz w:val="18"/>
                <w:szCs w:val="18"/>
              </w:rPr>
            </w:pPr>
            <w:r w:rsidRPr="00D63B78">
              <w:rPr>
                <w:iCs/>
                <w:sz w:val="18"/>
                <w:szCs w:val="18"/>
              </w:rPr>
              <w:t>Elemento dell’anagrafica con formato di tipo “Alfanumerico”</w:t>
            </w:r>
          </w:p>
        </w:tc>
      </w:tr>
      <w:tr w:rsidR="00063616" w:rsidRPr="00D63B78" w:rsidTr="00E74FAA">
        <w:trPr>
          <w:trHeight w:hRule="exact" w:val="1068"/>
        </w:trPr>
        <w:tc>
          <w:tcPr>
            <w:tcW w:w="1440" w:type="dxa"/>
            <w:vAlign w:val="center"/>
          </w:tcPr>
          <w:p w:rsidR="00063616" w:rsidRPr="00D63B78" w:rsidRDefault="00063616" w:rsidP="00084D33">
            <w:pPr>
              <w:spacing w:line="288" w:lineRule="auto"/>
              <w:jc w:val="left"/>
              <w:rPr>
                <w:iCs/>
                <w:sz w:val="18"/>
                <w:szCs w:val="18"/>
              </w:rPr>
            </w:pPr>
            <w:r w:rsidRPr="00D63B78">
              <w:rPr>
                <w:iCs/>
                <w:sz w:val="18"/>
                <w:szCs w:val="18"/>
              </w:rPr>
              <w:t>NUM</w:t>
            </w:r>
          </w:p>
        </w:tc>
        <w:tc>
          <w:tcPr>
            <w:tcW w:w="7920" w:type="dxa"/>
            <w:vAlign w:val="center"/>
          </w:tcPr>
          <w:p w:rsidR="00063616" w:rsidRPr="00D63B78" w:rsidRDefault="00063616" w:rsidP="00084D33">
            <w:pPr>
              <w:spacing w:line="288" w:lineRule="auto"/>
              <w:jc w:val="left"/>
              <w:rPr>
                <w:iCs/>
                <w:sz w:val="18"/>
                <w:szCs w:val="18"/>
              </w:rPr>
            </w:pPr>
            <w:r w:rsidRPr="00D63B78">
              <w:rPr>
                <w:iCs/>
                <w:sz w:val="18"/>
                <w:szCs w:val="18"/>
              </w:rPr>
              <w:t>Elemento dell’anagrafica con formato di tipo “Numerico”</w:t>
            </w:r>
          </w:p>
          <w:p w:rsidR="00063616" w:rsidRPr="00D63B78" w:rsidRDefault="00063616" w:rsidP="00084D33">
            <w:pPr>
              <w:spacing w:line="288" w:lineRule="auto"/>
              <w:jc w:val="left"/>
              <w:rPr>
                <w:iCs/>
                <w:sz w:val="18"/>
                <w:szCs w:val="18"/>
              </w:rPr>
            </w:pPr>
            <w:r w:rsidRPr="00D63B78">
              <w:rPr>
                <w:iCs/>
                <w:sz w:val="18"/>
                <w:szCs w:val="18"/>
              </w:rPr>
              <w:t>Per tale elemento può essere previsto un separatore decimale “,”. In questi casi, la cifra posizionata prima del separatore identifica il numero di caratteri numerici “interi” e la cifra posizionata dopo il separatore identifica il numero di caratteri numerici “decimali”</w:t>
            </w:r>
          </w:p>
        </w:tc>
      </w:tr>
    </w:tbl>
    <w:p w:rsidR="00063616" w:rsidRPr="00D63B78" w:rsidRDefault="00063616" w:rsidP="00DA22EF"/>
    <w:p w:rsidR="00063616" w:rsidRPr="00D63B78" w:rsidRDefault="00063616" w:rsidP="00EB36D5"/>
    <w:p w:rsidR="00063616" w:rsidRPr="00D63B78" w:rsidRDefault="00063616" w:rsidP="007B09B1">
      <w:pPr>
        <w:pStyle w:val="Titolo1"/>
      </w:pPr>
      <w:bookmarkStart w:id="4" w:name="_Toc435183958"/>
      <w:r w:rsidRPr="00D63B78">
        <w:lastRenderedPageBreak/>
        <w:t>Finalità e struttura del documento</w:t>
      </w:r>
      <w:bookmarkEnd w:id="4"/>
    </w:p>
    <w:p w:rsidR="00063616" w:rsidRPr="00D63B78" w:rsidRDefault="00063616" w:rsidP="00C1083F">
      <w:pPr>
        <w:pStyle w:val="Titolo2"/>
      </w:pPr>
      <w:bookmarkStart w:id="5" w:name="_Toc366859126"/>
      <w:bookmarkStart w:id="6" w:name="_Toc435183959"/>
      <w:r w:rsidRPr="00D63B78">
        <w:t>Finalità e struttura del documento</w:t>
      </w:r>
      <w:bookmarkEnd w:id="5"/>
      <w:bookmarkEnd w:id="6"/>
    </w:p>
    <w:p w:rsidR="00063616" w:rsidRPr="00D63B78" w:rsidRDefault="00063616" w:rsidP="0047778F">
      <w:pPr>
        <w:rPr>
          <w:lang w:eastAsia="en-US"/>
        </w:rPr>
      </w:pPr>
      <w:r w:rsidRPr="00D63B78">
        <w:rPr>
          <w:lang w:eastAsia="en-US"/>
        </w:rPr>
        <w:t>Nell’ambito del percorso di implementazione del sistema NoiPA Sanità per la gestione del personale delle Aziende Sanitarie, il presente documento ha l’obiettivo di presentare il modello organizzativo, che sarà adottato dalle Aziende Sanitarie, per la gestione della fase di avvio del Sistema NoiPA Sanità con riferimento all’Area Trattamento Giuridico - Economico.</w:t>
      </w:r>
    </w:p>
    <w:p w:rsidR="00063616" w:rsidRPr="00D63B78" w:rsidRDefault="00063616" w:rsidP="0047778F">
      <w:pPr>
        <w:rPr>
          <w:lang w:eastAsia="en-US"/>
        </w:rPr>
      </w:pPr>
    </w:p>
    <w:p w:rsidR="00063616" w:rsidRPr="00D63B78" w:rsidRDefault="00063616" w:rsidP="0047778F">
      <w:pPr>
        <w:rPr>
          <w:lang w:eastAsia="en-US"/>
        </w:rPr>
      </w:pPr>
      <w:r w:rsidRPr="00D63B78">
        <w:rPr>
          <w:lang w:eastAsia="en-US"/>
        </w:rPr>
        <w:t>A tal fine, il presente documento si articola nei Capitoli elencati e descritti qui di seguito:</w:t>
      </w:r>
    </w:p>
    <w:p w:rsidR="00063616" w:rsidRPr="00D63B78" w:rsidRDefault="00063616" w:rsidP="0047778F">
      <w:pPr>
        <w:pStyle w:val="Pallinolivello1"/>
        <w:rPr>
          <w:b/>
          <w:color w:val="003366"/>
          <w:lang w:eastAsia="en-US"/>
        </w:rPr>
      </w:pPr>
      <w:r w:rsidRPr="00D63B78">
        <w:rPr>
          <w:b/>
          <w:color w:val="003366"/>
          <w:lang w:eastAsia="en-US"/>
        </w:rPr>
        <w:t>Capitolo 1 – Acronimi e Glossario dei termini.</w:t>
      </w:r>
      <w:r w:rsidRPr="00D63B78">
        <w:rPr>
          <w:lang w:eastAsia="en-US"/>
        </w:rPr>
        <w:t xml:space="preserve"> Fornisce la descrizione degli acronimi ed il significato dei termini di maggiore rilevanza utilizzati all’interno del documento;</w:t>
      </w:r>
    </w:p>
    <w:p w:rsidR="00063616" w:rsidRPr="00D63B78" w:rsidRDefault="00063616" w:rsidP="0047778F">
      <w:pPr>
        <w:pStyle w:val="Pallinolivello1"/>
        <w:rPr>
          <w:b/>
          <w:color w:val="003366"/>
          <w:lang w:eastAsia="en-US"/>
        </w:rPr>
      </w:pPr>
      <w:r w:rsidRPr="00D63B78">
        <w:rPr>
          <w:b/>
          <w:color w:val="003366"/>
          <w:lang w:eastAsia="en-US"/>
        </w:rPr>
        <w:t>Capitolo 2 – Finalità, struttura e guida alla lettura del documento.</w:t>
      </w:r>
      <w:r w:rsidRPr="00D63B78">
        <w:rPr>
          <w:lang w:eastAsia="en-US"/>
        </w:rPr>
        <w:t xml:space="preserve"> Descrive le finalità, la struttura e le modalità di rappresentazione dei principali contenuti del documento;</w:t>
      </w:r>
    </w:p>
    <w:p w:rsidR="00063616" w:rsidRPr="00D63B78" w:rsidRDefault="00063616" w:rsidP="0047778F">
      <w:pPr>
        <w:pStyle w:val="Pallinolivello1"/>
        <w:rPr>
          <w:lang w:eastAsia="en-US"/>
        </w:rPr>
      </w:pPr>
      <w:r w:rsidRPr="00D63B78">
        <w:rPr>
          <w:b/>
          <w:color w:val="003366"/>
          <w:lang w:eastAsia="en-US"/>
        </w:rPr>
        <w:t xml:space="preserve">Capitolo </w:t>
      </w:r>
      <w:r>
        <w:rPr>
          <w:b/>
          <w:color w:val="003366"/>
          <w:lang w:eastAsia="en-US"/>
        </w:rPr>
        <w:t>3</w:t>
      </w:r>
      <w:r w:rsidRPr="00D63B78">
        <w:rPr>
          <w:b/>
          <w:color w:val="003366"/>
          <w:lang w:eastAsia="en-US"/>
        </w:rPr>
        <w:t xml:space="preserve"> – </w:t>
      </w:r>
      <w:r>
        <w:rPr>
          <w:b/>
          <w:color w:val="003366"/>
          <w:lang w:eastAsia="en-US"/>
        </w:rPr>
        <w:t>Tracciati</w:t>
      </w:r>
      <w:r w:rsidRPr="00D63B78">
        <w:rPr>
          <w:b/>
          <w:color w:val="003366"/>
          <w:lang w:eastAsia="en-US"/>
        </w:rPr>
        <w:t xml:space="preserve"> a supporto dei Processi</w:t>
      </w:r>
      <w:r>
        <w:rPr>
          <w:b/>
          <w:color w:val="003366"/>
          <w:lang w:eastAsia="en-US"/>
        </w:rPr>
        <w:t xml:space="preserve"> di start-up del Sistema NoiPA Sanità</w:t>
      </w:r>
      <w:r w:rsidRPr="00D63B78">
        <w:rPr>
          <w:b/>
          <w:color w:val="003366"/>
          <w:lang w:eastAsia="en-US"/>
        </w:rPr>
        <w:t xml:space="preserve">. </w:t>
      </w:r>
      <w:r w:rsidRPr="00D63B78">
        <w:rPr>
          <w:lang w:eastAsia="en-US"/>
        </w:rPr>
        <w:t>Fornisce una descrizione dei tracciati che le Aziende Sanitarie dovranno compilare in fase di avvio del Sistema NoiPA Sanità</w:t>
      </w:r>
      <w:r>
        <w:rPr>
          <w:lang w:eastAsia="en-US"/>
        </w:rPr>
        <w:t>, nonché della loro applicabilità per contratto di appartenenza del personale</w:t>
      </w:r>
      <w:r w:rsidRPr="00D63B78">
        <w:rPr>
          <w:lang w:eastAsia="en-US"/>
        </w:rPr>
        <w:t>;</w:t>
      </w:r>
    </w:p>
    <w:p w:rsidR="00063616" w:rsidRPr="00E652E5" w:rsidRDefault="00063616" w:rsidP="0047778F">
      <w:pPr>
        <w:pStyle w:val="Pallinolivello1"/>
        <w:rPr>
          <w:i/>
          <w:iCs/>
          <w:color w:val="808080"/>
        </w:rPr>
      </w:pPr>
      <w:r w:rsidRPr="00E652E5">
        <w:rPr>
          <w:b/>
          <w:color w:val="003366"/>
          <w:lang w:eastAsia="en-US"/>
        </w:rPr>
        <w:t xml:space="preserve">Capitolo </w:t>
      </w:r>
      <w:r>
        <w:rPr>
          <w:b/>
          <w:color w:val="003366"/>
          <w:lang w:eastAsia="en-US"/>
        </w:rPr>
        <w:t>4</w:t>
      </w:r>
      <w:r w:rsidRPr="00E652E5">
        <w:rPr>
          <w:b/>
          <w:color w:val="003366"/>
          <w:lang w:eastAsia="en-US"/>
        </w:rPr>
        <w:t xml:space="preserve"> – Anagrafiche per la compilazione dei tracciati.</w:t>
      </w:r>
      <w:r w:rsidRPr="00E652E5">
        <w:rPr>
          <w:lang w:eastAsia="en-US"/>
        </w:rPr>
        <w:t xml:space="preserve"> Fornisce una descrizione delle anagrafiche a cui le Aziende Sanitarie dovranno fare riferimento nella compilazione dei tracciati per l’avvio del Sistema NoiPA Sanità.</w:t>
      </w:r>
    </w:p>
    <w:p w:rsidR="00063616" w:rsidRPr="00D63B78" w:rsidRDefault="00063616" w:rsidP="0047778F">
      <w:pPr>
        <w:rPr>
          <w:i/>
          <w:iCs/>
          <w:color w:val="808080"/>
        </w:rPr>
      </w:pPr>
    </w:p>
    <w:p w:rsidR="00063616" w:rsidRPr="00D63B78" w:rsidRDefault="00063616" w:rsidP="00C1083F">
      <w:pPr>
        <w:pStyle w:val="Titolo2"/>
      </w:pPr>
      <w:bookmarkStart w:id="7" w:name="_Toc366859127"/>
      <w:r>
        <w:br w:type="page"/>
      </w:r>
      <w:bookmarkStart w:id="8" w:name="_Toc435183960"/>
      <w:r w:rsidRPr="00D63B78">
        <w:lastRenderedPageBreak/>
        <w:t>Guida alla lettura</w:t>
      </w:r>
      <w:bookmarkEnd w:id="7"/>
      <w:bookmarkEnd w:id="8"/>
    </w:p>
    <w:p w:rsidR="00063616" w:rsidRPr="00CD353E" w:rsidRDefault="00063616" w:rsidP="0047778F">
      <w:pPr>
        <w:rPr>
          <w:lang w:eastAsia="en-US"/>
        </w:rPr>
      </w:pPr>
      <w:r w:rsidRPr="00CD353E">
        <w:rPr>
          <w:lang w:eastAsia="en-US"/>
        </w:rPr>
        <w:t>Il presente paragrafo ha l’obiettivo di fornire una guida alla lettura dei Capitoli dedicati:</w:t>
      </w:r>
    </w:p>
    <w:p w:rsidR="00063616" w:rsidRPr="00CD353E" w:rsidRDefault="00063616" w:rsidP="0047778F">
      <w:pPr>
        <w:pStyle w:val="Pallinolivello1"/>
        <w:rPr>
          <w:lang w:eastAsia="en-US"/>
        </w:rPr>
      </w:pPr>
      <w:r w:rsidRPr="00CD353E">
        <w:rPr>
          <w:lang w:eastAsia="en-US"/>
        </w:rPr>
        <w:t>alla descrizione di dettaglio dei Tracciati di rilevazione a supporto dei Processi, necessari alla rilevazione delle informazioni che occorre implementare all’interno del Sistema NoiPA Sanità  (cfr. Capitolo 3 del presente documento);</w:t>
      </w:r>
    </w:p>
    <w:p w:rsidR="00063616" w:rsidRPr="00CD353E" w:rsidRDefault="00063616" w:rsidP="0047778F">
      <w:pPr>
        <w:pStyle w:val="Pallinolivello1"/>
        <w:rPr>
          <w:lang w:eastAsia="en-US"/>
        </w:rPr>
      </w:pPr>
      <w:r w:rsidRPr="00CD353E">
        <w:rPr>
          <w:lang w:eastAsia="en-US"/>
        </w:rPr>
        <w:t>alla descrizione delle Anagrafiche a supporto della compilazione dei Tracciati (cfr. Capitolo 4 del presente documento).</w:t>
      </w:r>
    </w:p>
    <w:p w:rsidR="00063616" w:rsidRPr="00D63B78" w:rsidRDefault="00063616" w:rsidP="00C1083F">
      <w:pPr>
        <w:pStyle w:val="Titolo3"/>
      </w:pPr>
      <w:bookmarkStart w:id="9" w:name="_Toc366859129"/>
      <w:bookmarkStart w:id="10" w:name="_Toc435183961"/>
      <w:r>
        <w:t>Tracciati</w:t>
      </w:r>
      <w:r w:rsidRPr="00D63B78">
        <w:t xml:space="preserve"> </w:t>
      </w:r>
      <w:r>
        <w:t xml:space="preserve">di rilevazione </w:t>
      </w:r>
      <w:r w:rsidRPr="00D63B78">
        <w:t>a supporto dei Processi</w:t>
      </w:r>
      <w:bookmarkEnd w:id="9"/>
      <w:bookmarkEnd w:id="10"/>
    </w:p>
    <w:p w:rsidR="00063616" w:rsidRPr="00CD353E" w:rsidRDefault="00063616" w:rsidP="0047778F">
      <w:pPr>
        <w:rPr>
          <w:lang w:eastAsia="en-US"/>
        </w:rPr>
      </w:pPr>
      <w:r w:rsidRPr="00CD353E">
        <w:rPr>
          <w:lang w:eastAsia="en-US"/>
        </w:rPr>
        <w:t>Il Capitolo dedicato all’illustrazione dei tracciati record che saranno impiegati nei Processi di Start-up del Sistema NoiPA Sanità è caratterizzato da un’articolazione interna finalizzata ad illustrare:</w:t>
      </w:r>
    </w:p>
    <w:p w:rsidR="00063616" w:rsidRPr="00CD353E" w:rsidRDefault="00063616" w:rsidP="00E21DD0">
      <w:pPr>
        <w:pStyle w:val="Pallinolivello1"/>
        <w:rPr>
          <w:lang w:eastAsia="en-US"/>
        </w:rPr>
      </w:pPr>
      <w:r w:rsidRPr="00CD353E">
        <w:rPr>
          <w:lang w:eastAsia="en-US"/>
        </w:rPr>
        <w:t>un paragrafo dedicato alla presentazione dei tracciati che le Aziende Sanitarie dovranno compilare per i propri lavoratori appartenenti ai diversi contratti (cfr. Paragrafo 3.1 “Quadro sinottico dei tracciati per contratto”);</w:t>
      </w:r>
    </w:p>
    <w:p w:rsidR="00063616" w:rsidRPr="00CD353E" w:rsidRDefault="00063616" w:rsidP="00E21DD0">
      <w:pPr>
        <w:pStyle w:val="Pallinolivello1"/>
        <w:rPr>
          <w:lang w:eastAsia="en-US"/>
        </w:rPr>
      </w:pPr>
      <w:r w:rsidRPr="00CD353E">
        <w:rPr>
          <w:lang w:eastAsia="en-US"/>
        </w:rPr>
        <w:t>un paragrafo dedicato alla illustrazione delle informazioni contenute nei tracciati record a supporto dei Processi di start-up, articolato in sotto paragrafi, ciascuno di essi articolato in sezioni, omogenee a tutt</w:t>
      </w:r>
      <w:r>
        <w:rPr>
          <w:lang w:eastAsia="en-US"/>
        </w:rPr>
        <w:t>i</w:t>
      </w:r>
      <w:r w:rsidRPr="00CD353E">
        <w:rPr>
          <w:lang w:eastAsia="en-US"/>
        </w:rPr>
        <w:t xml:space="preserve"> i tracciati record (cfr. Paragrafo 3.2 “Descrizione dei Tracciati”).</w:t>
      </w:r>
    </w:p>
    <w:p w:rsidR="00063616" w:rsidRDefault="00063616" w:rsidP="00C1083F">
      <w:pPr>
        <w:pStyle w:val="Titolo4"/>
      </w:pPr>
      <w:r>
        <w:t>Quadro sinottico dei tracciati per contratto</w:t>
      </w:r>
    </w:p>
    <w:p w:rsidR="00063616" w:rsidRPr="00966586" w:rsidRDefault="00063616" w:rsidP="00966586">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sarà necessaria la predisposizione dei tracciati record.</w:t>
      </w:r>
    </w:p>
    <w:p w:rsidR="00063616" w:rsidRDefault="00063616" w:rsidP="00C1083F">
      <w:pPr>
        <w:pStyle w:val="Titolo4"/>
      </w:pPr>
      <w:r>
        <w:t>Informazioni a supporto dei Processi</w:t>
      </w:r>
    </w:p>
    <w:p w:rsidR="00063616" w:rsidRDefault="00063616" w:rsidP="0047778F">
      <w:pPr>
        <w:rPr>
          <w:lang w:eastAsia="en-US"/>
        </w:rPr>
      </w:pPr>
      <w:r w:rsidRPr="00245C81">
        <w:rPr>
          <w:lang w:eastAsia="en-US"/>
        </w:rPr>
        <w:t xml:space="preserve">Il presente paragrafo è articolato in diversi sotto paragrafi (cfr. dal </w:t>
      </w:r>
      <w:r>
        <w:rPr>
          <w:lang w:eastAsia="en-US"/>
        </w:rPr>
        <w:t>3</w:t>
      </w:r>
      <w:r w:rsidRPr="00245C81">
        <w:rPr>
          <w:lang w:eastAsia="en-US"/>
        </w:rPr>
        <w:t xml:space="preserve">.2.1 al </w:t>
      </w:r>
      <w:r>
        <w:rPr>
          <w:lang w:eastAsia="en-US"/>
        </w:rPr>
        <w:t>3</w:t>
      </w:r>
      <w:r w:rsidRPr="00245C81">
        <w:rPr>
          <w:lang w:eastAsia="en-US"/>
        </w:rPr>
        <w:t>.2.13),</w:t>
      </w:r>
      <w:r>
        <w:rPr>
          <w:lang w:eastAsia="en-US"/>
        </w:rPr>
        <w:t xml:space="preserve"> ciascuno dedicato alla illustrazione dei singoli tracciati record. Tali sotto paragrafi prevedono una articolazione interna in sezioni indicate e descritte di seguito:</w:t>
      </w:r>
    </w:p>
    <w:p w:rsidR="00063616" w:rsidRPr="00D63B78" w:rsidRDefault="00063616" w:rsidP="0047778F">
      <w:pPr>
        <w:pStyle w:val="Normaleimportante"/>
        <w:shd w:val="clear" w:color="auto" w:fill="E0E0E0"/>
        <w:rPr>
          <w:i/>
        </w:rPr>
      </w:pPr>
      <w:r w:rsidRPr="00D63B78">
        <w:rPr>
          <w:i/>
        </w:rPr>
        <w:t>Finalità del tracciato</w:t>
      </w:r>
    </w:p>
    <w:p w:rsidR="00063616" w:rsidRPr="00D63B78" w:rsidRDefault="00063616" w:rsidP="0047778F">
      <w:pPr>
        <w:rPr>
          <w:lang w:eastAsia="en-US"/>
        </w:rPr>
      </w:pPr>
      <w:r w:rsidRPr="00D63B78">
        <w:rPr>
          <w:lang w:eastAsia="en-US"/>
        </w:rPr>
        <w:t>Tale sezione contiene la finalità del tracciato.</w:t>
      </w:r>
    </w:p>
    <w:p w:rsidR="00063616" w:rsidRPr="00D63B78" w:rsidRDefault="00063616" w:rsidP="0047778F">
      <w:pPr>
        <w:pStyle w:val="Normaleimportante"/>
        <w:shd w:val="clear" w:color="auto" w:fill="E0E0E0"/>
        <w:rPr>
          <w:i/>
        </w:rPr>
      </w:pPr>
      <w:r w:rsidRPr="00D63B78">
        <w:rPr>
          <w:i/>
        </w:rPr>
        <w:t>Campi costitutivi del tracciato</w:t>
      </w:r>
    </w:p>
    <w:p w:rsidR="00063616" w:rsidRDefault="00063616" w:rsidP="0047778F">
      <w:r w:rsidRPr="00D63B78">
        <w:t>Tale sezione contiene la tabella esplicativa dei campi del tracciato, così strutturata:</w:t>
      </w:r>
    </w:p>
    <w:p w:rsidR="00063616" w:rsidRPr="00D63B78" w:rsidRDefault="00063616" w:rsidP="0047778F"/>
    <w:tbl>
      <w:tblPr>
        <w:tblW w:w="4946"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44"/>
        <w:gridCol w:w="28"/>
        <w:gridCol w:w="1185"/>
        <w:gridCol w:w="1521"/>
        <w:gridCol w:w="1286"/>
        <w:gridCol w:w="1286"/>
        <w:gridCol w:w="776"/>
        <w:gridCol w:w="1439"/>
        <w:gridCol w:w="1303"/>
      </w:tblGrid>
      <w:tr w:rsidR="00063616" w:rsidRPr="00F202DB" w:rsidTr="00F202DB">
        <w:trPr>
          <w:tblHeader/>
        </w:trPr>
        <w:tc>
          <w:tcPr>
            <w:tcW w:w="355" w:type="pct"/>
            <w:gridSpan w:val="2"/>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626"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803"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679"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679"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410" w:type="pct"/>
            <w:shd w:val="clear" w:color="auto" w:fill="003366"/>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760"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688"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774"/>
        </w:trPr>
        <w:tc>
          <w:tcPr>
            <w:tcW w:w="34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41" w:type="pct"/>
            <w:gridSpan w:val="2"/>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803"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41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76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88"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r>
    </w:tbl>
    <w:p w:rsidR="00063616" w:rsidRPr="00D63B78" w:rsidRDefault="00063616" w:rsidP="0047778F">
      <w:pPr>
        <w:rPr>
          <w:lang w:eastAsia="en-US"/>
        </w:rPr>
      </w:pPr>
      <w:r w:rsidRPr="00D63B78">
        <w:rPr>
          <w:lang w:eastAsia="en-US"/>
        </w:rPr>
        <w:t>Con riferimento alla tabella sopra riportata, di seguito si riporta una descrizione dei singoli elementi in cui la stessa risulta articolata:</w:t>
      </w:r>
    </w:p>
    <w:p w:rsidR="00063616" w:rsidRPr="00D63B78" w:rsidRDefault="00063616" w:rsidP="0047778F">
      <w:pPr>
        <w:pStyle w:val="Pallinolivello1"/>
        <w:rPr>
          <w:lang w:eastAsia="en-US"/>
        </w:rPr>
      </w:pPr>
      <w:r w:rsidRPr="00D63B78">
        <w:rPr>
          <w:rStyle w:val="NormaleimportanteCarattere"/>
        </w:rPr>
        <w:lastRenderedPageBreak/>
        <w:t>Cod.</w:t>
      </w:r>
      <w:r w:rsidRPr="00D63B78">
        <w:rPr>
          <w:lang w:eastAsia="en-US"/>
        </w:rPr>
        <w:t>, indica il codice identificativo del campo del tracciato;</w:t>
      </w:r>
    </w:p>
    <w:p w:rsidR="00063616" w:rsidRPr="00D63B78" w:rsidRDefault="00063616" w:rsidP="0047778F">
      <w:pPr>
        <w:pStyle w:val="Pallinolivello1"/>
        <w:rPr>
          <w:lang w:eastAsia="en-US"/>
        </w:rPr>
      </w:pPr>
      <w:r w:rsidRPr="00D63B78">
        <w:rPr>
          <w:rStyle w:val="NormaleimportanteCarattere"/>
        </w:rPr>
        <w:t>Campo</w:t>
      </w:r>
      <w:r w:rsidRPr="00D63B78">
        <w:rPr>
          <w:lang w:eastAsia="en-US"/>
        </w:rPr>
        <w:t>, indica la denominazione del campo del tracciato;</w:t>
      </w:r>
    </w:p>
    <w:p w:rsidR="00063616" w:rsidRPr="00D63B78" w:rsidRDefault="00063616" w:rsidP="0047778F">
      <w:pPr>
        <w:pStyle w:val="Pallinolivello1"/>
        <w:rPr>
          <w:lang w:eastAsia="en-US"/>
        </w:rPr>
      </w:pPr>
      <w:r w:rsidRPr="00D63B78">
        <w:rPr>
          <w:rStyle w:val="NormaleimportanteCarattere"/>
        </w:rPr>
        <w:t>Descrizione Campo</w:t>
      </w:r>
      <w:r w:rsidRPr="00D63B78">
        <w:rPr>
          <w:lang w:eastAsia="en-US"/>
        </w:rPr>
        <w:t>, indica la descrizione del campo del tracciato;</w:t>
      </w:r>
    </w:p>
    <w:p w:rsidR="00063616" w:rsidRPr="00D63B78" w:rsidRDefault="00063616" w:rsidP="0047778F">
      <w:pPr>
        <w:pStyle w:val="Pallinolivello1"/>
        <w:rPr>
          <w:lang w:eastAsia="en-US"/>
        </w:rPr>
      </w:pPr>
      <w:r w:rsidRPr="00D63B78">
        <w:rPr>
          <w:rStyle w:val="NormaleimportanteCarattere"/>
        </w:rPr>
        <w:t>Tipo campo e formato</w:t>
      </w:r>
      <w:r w:rsidRPr="00D63B78">
        <w:rPr>
          <w:lang w:eastAsia="en-US"/>
        </w:rPr>
        <w:t xml:space="preserve">, indica la </w:t>
      </w:r>
      <w:r w:rsidRPr="00D63B78">
        <w:rPr>
          <w:i/>
          <w:iCs/>
          <w:lang w:eastAsia="en-US"/>
        </w:rPr>
        <w:t>tipologia di campo</w:t>
      </w:r>
      <w:r w:rsidRPr="00D63B78">
        <w:rPr>
          <w:lang w:eastAsia="en-US"/>
        </w:rPr>
        <w:t xml:space="preserve"> – ad esempio, se alfanumerico, numerico, </w:t>
      </w:r>
      <w:proofErr w:type="spellStart"/>
      <w:r w:rsidRPr="00D63B78">
        <w:rPr>
          <w:lang w:eastAsia="en-US"/>
        </w:rPr>
        <w:t>etc</w:t>
      </w:r>
      <w:proofErr w:type="spellEnd"/>
      <w:r w:rsidRPr="00D63B78">
        <w:rPr>
          <w:lang w:eastAsia="en-US"/>
        </w:rPr>
        <w:t xml:space="preserve"> – e il </w:t>
      </w:r>
      <w:r w:rsidRPr="00D63B78">
        <w:rPr>
          <w:i/>
          <w:iCs/>
          <w:lang w:eastAsia="en-US"/>
        </w:rPr>
        <w:t>formato</w:t>
      </w:r>
      <w:r w:rsidRPr="00D63B78">
        <w:rPr>
          <w:lang w:eastAsia="en-US"/>
        </w:rPr>
        <w:t xml:space="preserve"> con cui deve essere riportato il valore assunto dal campo – ad esempio, nel caso di un campo relativo ad una data, il formato deve essere </w:t>
      </w:r>
      <w:proofErr w:type="spellStart"/>
      <w:r>
        <w:rPr>
          <w:lang w:eastAsia="en-US"/>
        </w:rPr>
        <w:t>aaaammgg</w:t>
      </w:r>
      <w:proofErr w:type="spellEnd"/>
      <w:r w:rsidRPr="00D63B78">
        <w:rPr>
          <w:lang w:eastAsia="en-US"/>
        </w:rPr>
        <w:t>-;</w:t>
      </w:r>
    </w:p>
    <w:p w:rsidR="00063616" w:rsidRPr="00D63B78" w:rsidRDefault="00063616" w:rsidP="0047778F">
      <w:pPr>
        <w:pStyle w:val="Pallinolivello1"/>
        <w:rPr>
          <w:lang w:eastAsia="en-US"/>
        </w:rPr>
      </w:pPr>
      <w:r w:rsidRPr="00D63B78">
        <w:rPr>
          <w:rStyle w:val="NormaleimportanteCarattere"/>
        </w:rPr>
        <w:t xml:space="preserve">Dimensione, </w:t>
      </w:r>
      <w:r w:rsidRPr="00D63B78">
        <w:t>indica la</w:t>
      </w:r>
      <w:r w:rsidRPr="00D63B78">
        <w:rPr>
          <w:lang w:eastAsia="en-US"/>
        </w:rPr>
        <w:t xml:space="preserve"> lunghezza – in termini di numero di caratteri - del valore che può assumere il campo, ad esempio, al massimo 10 caratteri;</w:t>
      </w:r>
    </w:p>
    <w:p w:rsidR="00063616" w:rsidRPr="00D63B78" w:rsidRDefault="00063616" w:rsidP="0047778F">
      <w:pPr>
        <w:pStyle w:val="Pallinolivello1"/>
        <w:rPr>
          <w:lang w:eastAsia="en-US"/>
        </w:rPr>
      </w:pPr>
      <w:r w:rsidRPr="00D63B78">
        <w:rPr>
          <w:rStyle w:val="NormaleimportanteCarattere"/>
        </w:rPr>
        <w:t>Obbligatorio</w:t>
      </w:r>
      <w:r w:rsidRPr="00D63B78">
        <w:rPr>
          <w:lang w:eastAsia="en-US"/>
        </w:rPr>
        <w:t>, indica se il campo deve essere necessariamente compilato;</w:t>
      </w:r>
    </w:p>
    <w:p w:rsidR="00063616" w:rsidRPr="00D63B78" w:rsidRDefault="00063616" w:rsidP="0047778F">
      <w:pPr>
        <w:pStyle w:val="Pallinolivello1"/>
        <w:rPr>
          <w:lang w:eastAsia="en-US"/>
        </w:rPr>
      </w:pPr>
      <w:r w:rsidRPr="00D63B78">
        <w:rPr>
          <w:rStyle w:val="NormaleimportanteCarattere"/>
        </w:rPr>
        <w:t>Vincolo su valori ammessi</w:t>
      </w:r>
      <w:r w:rsidRPr="00D63B78">
        <w:rPr>
          <w:lang w:eastAsia="en-US"/>
        </w:rPr>
        <w:t xml:space="preserve">, indica se i valori che può assumere il campo sono limitati - ad esempio, devono attenersi ad una </w:t>
      </w:r>
      <w:r>
        <w:rPr>
          <w:lang w:eastAsia="en-US"/>
        </w:rPr>
        <w:t>“L</w:t>
      </w:r>
      <w:r w:rsidRPr="00D63B78">
        <w:rPr>
          <w:lang w:eastAsia="en-US"/>
        </w:rPr>
        <w:t xml:space="preserve">ista </w:t>
      </w:r>
      <w:r>
        <w:rPr>
          <w:lang w:eastAsia="en-US"/>
        </w:rPr>
        <w:t xml:space="preserve">valori ammessi”, ovvero </w:t>
      </w:r>
      <w:r w:rsidRPr="00D63B78">
        <w:rPr>
          <w:lang w:eastAsia="en-US"/>
        </w:rPr>
        <w:t>predeterminata</w:t>
      </w:r>
      <w:r>
        <w:rPr>
          <w:lang w:eastAsia="en-US"/>
        </w:rPr>
        <w:t>,</w:t>
      </w:r>
      <w:r w:rsidRPr="00D63B78">
        <w:rPr>
          <w:lang w:eastAsia="en-US"/>
        </w:rPr>
        <w:t xml:space="preserve"> o ad un’anagrafica - oppure liberi;</w:t>
      </w:r>
    </w:p>
    <w:p w:rsidR="00063616" w:rsidRDefault="00063616" w:rsidP="0047778F">
      <w:pPr>
        <w:pStyle w:val="Pallinolivello1"/>
        <w:rPr>
          <w:lang w:eastAsia="en-US"/>
        </w:rPr>
      </w:pPr>
      <w:r w:rsidRPr="00D63B78">
        <w:rPr>
          <w:rStyle w:val="NormaleimportanteCarattere"/>
        </w:rPr>
        <w:t>Anagrafica di riferimento</w:t>
      </w:r>
      <w:r w:rsidRPr="00D63B78">
        <w:rPr>
          <w:lang w:eastAsia="en-US"/>
        </w:rPr>
        <w:t>, indica l’anagrafica da consultare per valorizzare il campo nel caso in cui il vincolo sui valori ammessi faccia riferimento ad un’anagrafica.</w:t>
      </w:r>
    </w:p>
    <w:p w:rsidR="00063616" w:rsidRDefault="00063616" w:rsidP="00FD0952">
      <w:pPr>
        <w:pStyle w:val="Pallinolivello1"/>
        <w:numPr>
          <w:ilvl w:val="0"/>
          <w:numId w:val="0"/>
        </w:numPr>
        <w:rPr>
          <w:lang w:eastAsia="en-US"/>
        </w:rPr>
      </w:pPr>
    </w:p>
    <w:p w:rsidR="00063616" w:rsidRDefault="00063616" w:rsidP="00FD0952">
      <w:pPr>
        <w:pStyle w:val="Pallinolivello1"/>
        <w:numPr>
          <w:ilvl w:val="0"/>
          <w:numId w:val="0"/>
        </w:numPr>
        <w:rPr>
          <w:lang w:eastAsia="en-US"/>
        </w:rPr>
      </w:pPr>
      <w:r>
        <w:rPr>
          <w:lang w:eastAsia="en-US"/>
        </w:rPr>
        <w:t>Nella presentazione dei tracciati record, per gli opportuni elementi, sono state previste delle note a piè di pagina, allo scopo di fornire un supporto operativo alle Aziende nella loro compilazione. Tali campi sono opportunamente segnalati, nell’ambito del tracciato, attraverso una cornice tratteggiata.</w:t>
      </w:r>
    </w:p>
    <w:p w:rsidR="00063616" w:rsidRDefault="00063616" w:rsidP="003902CF">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E’ necessario che le Aziende procedano alla predisposizione dei tracciati di rilevazione delle informazioni in formato elettronico (estensione file </w:t>
      </w:r>
      <w:r w:rsidRPr="00CA73A9">
        <w:rPr>
          <w:i/>
          <w:lang w:eastAsia="en-US"/>
        </w:rPr>
        <w:t>xlsx</w:t>
      </w:r>
      <w:r>
        <w:rPr>
          <w:lang w:eastAsia="en-US"/>
        </w:rPr>
        <w:t>), rispettando le caratteristiche previste per ciascun campo. Dovranno essere prodotti file singoli, per ciascun tracciato e per ciascun contratto previsto dal Sistema NoiPA Sanità.</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La </w:t>
      </w:r>
      <w:r w:rsidRPr="00DC3D94">
        <w:rPr>
          <w:rStyle w:val="NormaleimportanteCarattere"/>
          <w:lang w:eastAsia="en-US"/>
        </w:rPr>
        <w:t>tassonomia</w:t>
      </w:r>
      <w:r>
        <w:rPr>
          <w:lang w:eastAsia="en-US"/>
        </w:rPr>
        <w:t xml:space="preserve"> del file sarà così articolata:</w:t>
      </w:r>
    </w:p>
    <w:p w:rsidR="00063616" w:rsidRDefault="00063616" w:rsidP="00CA73A9">
      <w:pPr>
        <w:pStyle w:val="Pallinolivello1"/>
        <w:rPr>
          <w:lang w:eastAsia="en-US"/>
        </w:rPr>
      </w:pPr>
      <w:r>
        <w:rPr>
          <w:lang w:eastAsia="en-US"/>
        </w:rPr>
        <w:t>dal 1° al 6° carattere, occorre riportare il Codice SIS dell’Azienda (es: 120101, per l’ASL RM/A);</w:t>
      </w:r>
    </w:p>
    <w:p w:rsidR="00063616" w:rsidRDefault="00063616" w:rsidP="00CA73A9">
      <w:pPr>
        <w:pStyle w:val="Pallinolivello1"/>
        <w:rPr>
          <w:lang w:eastAsia="en-US"/>
        </w:rPr>
      </w:pPr>
      <w:r>
        <w:rPr>
          <w:lang w:eastAsia="en-US"/>
        </w:rPr>
        <w:t>al 7° carattere, occorre riportare il valore standard “-“;</w:t>
      </w:r>
    </w:p>
    <w:p w:rsidR="00063616" w:rsidRDefault="00063616" w:rsidP="00CA73A9">
      <w:pPr>
        <w:pStyle w:val="Pallinolivello1"/>
        <w:rPr>
          <w:lang w:eastAsia="en-US"/>
        </w:rPr>
      </w:pPr>
      <w:r>
        <w:rPr>
          <w:lang w:eastAsia="en-US"/>
        </w:rPr>
        <w:t>dall’8° al 9° carattere, occorre riportare il codice del contratto</w:t>
      </w:r>
      <w:r>
        <w:rPr>
          <w:rStyle w:val="Rimandonotaapidipagina"/>
          <w:lang w:eastAsia="en-US"/>
        </w:rPr>
        <w:footnoteReference w:id="1"/>
      </w:r>
      <w:r>
        <w:rPr>
          <w:lang w:eastAsia="en-US"/>
        </w:rPr>
        <w:t xml:space="preserve"> a cui appartengono i lavoratori per i quali si sta fornendo il tracciato (es: DI, per il Personale Dipendente);</w:t>
      </w:r>
    </w:p>
    <w:p w:rsidR="00063616" w:rsidRDefault="00063616" w:rsidP="00CA73A9">
      <w:pPr>
        <w:pStyle w:val="Pallinolivello1"/>
        <w:rPr>
          <w:lang w:eastAsia="en-US"/>
        </w:rPr>
      </w:pPr>
      <w:r>
        <w:rPr>
          <w:lang w:eastAsia="en-US"/>
        </w:rPr>
        <w:t>al 10° carattere, occorre riportare il valore standard “-“;</w:t>
      </w:r>
    </w:p>
    <w:p w:rsidR="00063616" w:rsidRDefault="00063616" w:rsidP="00CA73A9">
      <w:pPr>
        <w:pStyle w:val="Pallinolivello1"/>
        <w:rPr>
          <w:lang w:eastAsia="en-US"/>
        </w:rPr>
      </w:pPr>
      <w:r>
        <w:rPr>
          <w:lang w:eastAsia="en-US"/>
        </w:rPr>
        <w:t>dall’11° al 17° carattere, occorre riportare il codice del tracciato che si sta pr</w:t>
      </w:r>
      <w:r w:rsidR="00B12B40">
        <w:rPr>
          <w:lang w:eastAsia="en-US"/>
        </w:rPr>
        <w:t xml:space="preserve">edisponendo (es: </w:t>
      </w:r>
      <w:r w:rsidR="00C80212" w:rsidRPr="00284A1E">
        <w:rPr>
          <w:lang w:eastAsia="en-US"/>
        </w:rPr>
        <w:t>GE_</w:t>
      </w:r>
      <w:r w:rsidR="0020433A" w:rsidRPr="00284A1E">
        <w:rPr>
          <w:lang w:eastAsia="en-US"/>
        </w:rPr>
        <w:t>STRI</w:t>
      </w:r>
      <w:r>
        <w:rPr>
          <w:lang w:eastAsia="en-US"/>
        </w:rPr>
        <w:t xml:space="preserve">, per il tracciato di rilevazione delle Strutture </w:t>
      </w:r>
      <w:r w:rsidR="0020433A" w:rsidRPr="00284A1E">
        <w:rPr>
          <w:lang w:eastAsia="en-US"/>
        </w:rPr>
        <w:t>Individuali</w:t>
      </w:r>
      <w:r w:rsidRPr="00284A1E">
        <w:rPr>
          <w:lang w:eastAsia="en-US"/>
        </w:rPr>
        <w:t>)</w:t>
      </w:r>
      <w:r>
        <w:rPr>
          <w:lang w:eastAsia="en-US"/>
        </w:rPr>
        <w:t>;</w:t>
      </w:r>
    </w:p>
    <w:p w:rsidR="00063616" w:rsidRDefault="00063616" w:rsidP="00CA73A9">
      <w:pPr>
        <w:pStyle w:val="Pallinolivello1"/>
        <w:rPr>
          <w:lang w:eastAsia="en-US"/>
        </w:rPr>
      </w:pPr>
      <w:r>
        <w:rPr>
          <w:lang w:eastAsia="en-US"/>
        </w:rPr>
        <w:t>al 18° carattere, occorre riportare il valore standard “-“;</w:t>
      </w:r>
    </w:p>
    <w:p w:rsidR="00063616" w:rsidRDefault="00063616" w:rsidP="00CA73A9">
      <w:pPr>
        <w:pStyle w:val="Pallinolivello1"/>
        <w:rPr>
          <w:lang w:eastAsia="en-US"/>
        </w:rPr>
      </w:pPr>
      <w:r>
        <w:rPr>
          <w:lang w:eastAsia="en-US"/>
        </w:rPr>
        <w:lastRenderedPageBreak/>
        <w:t xml:space="preserve">dal 19° al 26° carattere, occorre riportare la data di consegna prevista per il tracciato in formato </w:t>
      </w:r>
      <w:proofErr w:type="spellStart"/>
      <w:r>
        <w:rPr>
          <w:lang w:eastAsia="en-US"/>
        </w:rPr>
        <w:t>aaaammgg</w:t>
      </w:r>
      <w:proofErr w:type="spellEnd"/>
      <w:r>
        <w:rPr>
          <w:lang w:eastAsia="en-US"/>
        </w:rPr>
        <w:t xml:space="preserve"> (es:20140331, per il 31 marzo 2014).</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A solo titolo di esempio, si consideri la predisposizione del Tracciato d</w:t>
      </w:r>
      <w:r w:rsidR="00B12B40">
        <w:rPr>
          <w:lang w:eastAsia="en-US"/>
        </w:rPr>
        <w:t>e</w:t>
      </w:r>
      <w:r>
        <w:rPr>
          <w:lang w:eastAsia="en-US"/>
        </w:rPr>
        <w:t xml:space="preserve">i </w:t>
      </w:r>
      <w:r w:rsidR="00B12B40" w:rsidRPr="00B12B40">
        <w:rPr>
          <w:lang w:eastAsia="en-US"/>
        </w:rPr>
        <w:t>Periodi di immatricolazione</w:t>
      </w:r>
      <w:r>
        <w:rPr>
          <w:lang w:eastAsia="en-US"/>
        </w:rPr>
        <w:t>, riferito al Personale Dipendente, da parte della A.S.L. RM/A e consegnato al MEF in data 31/03/2014. Il file sarà denominato:</w:t>
      </w:r>
    </w:p>
    <w:p w:rsidR="00063616" w:rsidRPr="00CA73A9" w:rsidRDefault="00B12B40" w:rsidP="00CA73A9">
      <w:pPr>
        <w:pStyle w:val="Normaleimportante"/>
        <w:jc w:val="center"/>
        <w:rPr>
          <w:sz w:val="22"/>
          <w:szCs w:val="22"/>
          <w:lang w:eastAsia="en-US"/>
        </w:rPr>
      </w:pPr>
      <w:r>
        <w:rPr>
          <w:sz w:val="22"/>
          <w:szCs w:val="22"/>
          <w:lang w:eastAsia="en-US"/>
        </w:rPr>
        <w:t>120101-DI_GE</w:t>
      </w:r>
      <w:r w:rsidR="00063616" w:rsidRPr="00CA73A9">
        <w:rPr>
          <w:sz w:val="22"/>
          <w:szCs w:val="22"/>
          <w:lang w:eastAsia="en-US"/>
        </w:rPr>
        <w:t>_</w:t>
      </w:r>
      <w:r>
        <w:rPr>
          <w:sz w:val="22"/>
          <w:szCs w:val="22"/>
          <w:lang w:eastAsia="en-US"/>
        </w:rPr>
        <w:t>IMMA</w:t>
      </w:r>
      <w:r w:rsidR="00063616" w:rsidRPr="00CA73A9">
        <w:rPr>
          <w:sz w:val="22"/>
          <w:szCs w:val="22"/>
          <w:lang w:eastAsia="en-US"/>
        </w:rPr>
        <w:t>-20140331.xlsx</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A solo scopo esemplificativo, le Aziende potranno far riferimento all’allegato “NoiPA </w:t>
      </w:r>
      <w:proofErr w:type="spellStart"/>
      <w:r>
        <w:rPr>
          <w:lang w:eastAsia="en-US"/>
        </w:rPr>
        <w:t>Sanità_Tracciati</w:t>
      </w:r>
      <w:proofErr w:type="spellEnd"/>
      <w:r>
        <w:rPr>
          <w:lang w:eastAsia="en-US"/>
        </w:rPr>
        <w:t xml:space="preserve"> recupero </w:t>
      </w:r>
      <w:proofErr w:type="spellStart"/>
      <w:r>
        <w:rPr>
          <w:lang w:eastAsia="en-US"/>
        </w:rPr>
        <w:t>dati_Tratt</w:t>
      </w:r>
      <w:r w:rsidR="002519BC">
        <w:rPr>
          <w:lang w:eastAsia="en-US"/>
        </w:rPr>
        <w:t>amento</w:t>
      </w:r>
      <w:proofErr w:type="spellEnd"/>
      <w:r w:rsidR="002519BC">
        <w:rPr>
          <w:lang w:eastAsia="en-US"/>
        </w:rPr>
        <w:t xml:space="preserve"> Giuridico-Economico</w:t>
      </w:r>
      <w:r>
        <w:rPr>
          <w:lang w:eastAsia="en-US"/>
        </w:rPr>
        <w:t>” nel quale sono riportati - nei diversi fogli di lavoro – le strutture dei tracciati di recupero che occorrerà predisporre.</w:t>
      </w:r>
    </w:p>
    <w:p w:rsidR="00063616" w:rsidRDefault="00063616" w:rsidP="0047778F">
      <w:pPr>
        <w:rPr>
          <w:lang w:eastAsia="en-US"/>
        </w:rPr>
      </w:pPr>
    </w:p>
    <w:p w:rsidR="00063616" w:rsidRPr="00A21897" w:rsidRDefault="00063616" w:rsidP="00C1083F">
      <w:pPr>
        <w:pStyle w:val="Titolo3"/>
      </w:pPr>
      <w:bookmarkStart w:id="11" w:name="_Toc435183962"/>
      <w:r w:rsidRPr="00A21897">
        <w:t>Anagrafiche a supporto della compilazione dei Tracciati</w:t>
      </w:r>
      <w:bookmarkEnd w:id="11"/>
    </w:p>
    <w:p w:rsidR="00063616" w:rsidRPr="00A21897" w:rsidRDefault="00063616" w:rsidP="00B877A6">
      <w:pPr>
        <w:rPr>
          <w:lang w:eastAsia="en-US"/>
        </w:rPr>
      </w:pPr>
      <w:r w:rsidRPr="00A21897">
        <w:rPr>
          <w:lang w:eastAsia="en-US"/>
        </w:rPr>
        <w:t>Il Capitolo dedicato all’illustrazione delle anagrafiche che le Aziende Sanitarie dovranno impiegare nella compilazione dei tracciati record per l’avvio del Sistema NoiPA Sanità è caratterizzato da un’articolazione interna finalizzata ad illustrare:</w:t>
      </w:r>
    </w:p>
    <w:p w:rsidR="00063616" w:rsidRPr="00A21897" w:rsidRDefault="00063616" w:rsidP="00B42E42">
      <w:pPr>
        <w:pStyle w:val="Pallinolivello1"/>
        <w:rPr>
          <w:lang w:eastAsia="en-US"/>
        </w:rPr>
      </w:pPr>
      <w:r w:rsidRPr="00A21897">
        <w:rPr>
          <w:lang w:eastAsia="en-US"/>
        </w:rPr>
        <w:t>un paragrafo dedicato alla presentazione delle anagrafiche che le Aziende Sanitarie dovranno considerare nella compilazione dei tracciati per i propri lavoratori appartenenti ai diversi contratti (cfr. Paragrafo 4.1 “Quadro sinottico delle anagrafiche per contratto”);</w:t>
      </w:r>
    </w:p>
    <w:p w:rsidR="00063616" w:rsidRPr="00A21897" w:rsidRDefault="00063616" w:rsidP="00B42E42">
      <w:pPr>
        <w:pStyle w:val="Pallinolivello1"/>
        <w:rPr>
          <w:lang w:eastAsia="en-US"/>
        </w:rPr>
      </w:pPr>
      <w:r w:rsidRPr="00A21897">
        <w:rPr>
          <w:lang w:eastAsia="en-US"/>
        </w:rPr>
        <w:t>un paragrafo dedicato alla illustrazione delle anagrafiche, necessarie alla compilazione dei tracciati record a supporto dei Processi di start-up, articolato in sotto paragrafi, ciascuno di essi contenente una descrizione sintetica delle informazioni e delle finalità dell’anagrafica (cfr. Paragrafo 4.2 “Descrizione delle Anagrafiche”).</w:t>
      </w:r>
    </w:p>
    <w:p w:rsidR="00063616" w:rsidRDefault="00063616" w:rsidP="00C1083F">
      <w:pPr>
        <w:pStyle w:val="Titolo4"/>
      </w:pPr>
      <w:r>
        <w:t>Quadro sinottico delle anagrafiche per contratto</w:t>
      </w:r>
    </w:p>
    <w:p w:rsidR="00063616" w:rsidRPr="00966586" w:rsidRDefault="00063616" w:rsidP="00C50CCA">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sono presenti le anagrafiche a supporto della predisposizione dei tracciati record.</w:t>
      </w:r>
    </w:p>
    <w:p w:rsidR="00063616" w:rsidRDefault="00063616" w:rsidP="00C1083F">
      <w:pPr>
        <w:pStyle w:val="Titolo4"/>
      </w:pPr>
      <w:r>
        <w:t>Informazioni a supporto dei Tracciati</w:t>
      </w:r>
    </w:p>
    <w:p w:rsidR="00063616" w:rsidRPr="00E974C0" w:rsidRDefault="00063616" w:rsidP="00966586">
      <w:pPr>
        <w:pStyle w:val="Pallinolivello1"/>
        <w:numPr>
          <w:ilvl w:val="0"/>
          <w:numId w:val="0"/>
        </w:numPr>
        <w:rPr>
          <w:lang w:eastAsia="en-US"/>
        </w:rPr>
      </w:pPr>
      <w:r w:rsidRPr="00E974C0">
        <w:rPr>
          <w:lang w:eastAsia="en-US"/>
        </w:rPr>
        <w:t xml:space="preserve">Il presente paragrafo è articolato in diversi sotto paragrafi (cfr. dal 4.2.1 al 4.2.18), ciascuno dedicato ad una descrizione sintetica delle anagrafiche. </w:t>
      </w:r>
    </w:p>
    <w:p w:rsidR="00063616" w:rsidRPr="00A21897" w:rsidRDefault="00063616" w:rsidP="005D5EFF">
      <w:pPr>
        <w:pStyle w:val="Pallinolivello1"/>
        <w:numPr>
          <w:ilvl w:val="0"/>
          <w:numId w:val="0"/>
        </w:numPr>
        <w:rPr>
          <w:lang w:eastAsia="en-US"/>
        </w:rPr>
      </w:pPr>
    </w:p>
    <w:p w:rsidR="00063616" w:rsidRPr="00B42E42" w:rsidRDefault="00063616" w:rsidP="00A21897">
      <w:pPr>
        <w:pStyle w:val="Pallinolivello1"/>
        <w:numPr>
          <w:ilvl w:val="0"/>
          <w:numId w:val="0"/>
        </w:numPr>
        <w:rPr>
          <w:lang w:eastAsia="en-US"/>
        </w:rPr>
      </w:pPr>
      <w:r w:rsidRPr="00A21897">
        <w:rPr>
          <w:lang w:eastAsia="en-US"/>
        </w:rPr>
        <w:t xml:space="preserve">Per l’individuazione delle informazioni a supporto dei Tracciati, si rimanda all’allegato “NoiPA </w:t>
      </w:r>
      <w:proofErr w:type="spellStart"/>
      <w:r w:rsidRPr="00A21897">
        <w:rPr>
          <w:lang w:eastAsia="en-US"/>
        </w:rPr>
        <w:t>Sanità_Nomenclatore</w:t>
      </w:r>
      <w:proofErr w:type="spellEnd"/>
      <w:r w:rsidRPr="00A21897">
        <w:rPr>
          <w:lang w:eastAsia="en-US"/>
        </w:rPr>
        <w:t xml:space="preserve"> Startup </w:t>
      </w:r>
      <w:proofErr w:type="spellStart"/>
      <w:r w:rsidRPr="00A21897">
        <w:rPr>
          <w:lang w:eastAsia="en-US"/>
        </w:rPr>
        <w:t>Anagrafiche_Area</w:t>
      </w:r>
      <w:proofErr w:type="spellEnd"/>
      <w:r w:rsidRPr="00A21897">
        <w:rPr>
          <w:lang w:eastAsia="en-US"/>
        </w:rPr>
        <w:t xml:space="preserve"> Trat</w:t>
      </w:r>
      <w:r w:rsidR="002F4570">
        <w:rPr>
          <w:lang w:eastAsia="en-US"/>
        </w:rPr>
        <w:t>tamento Giuridico-Economico</w:t>
      </w:r>
      <w:r w:rsidRPr="00A21897">
        <w:rPr>
          <w:lang w:eastAsia="en-US"/>
        </w:rPr>
        <w:t>”, nel quale sono riportate – attraverso i fogli di lavoro specificati in ciascun sotto paragrafo – le anagrafiche necessarie alla compilazione dei tracciati.</w:t>
      </w:r>
    </w:p>
    <w:p w:rsidR="00063616" w:rsidRPr="00D63B78" w:rsidRDefault="00063616" w:rsidP="00BC1C59">
      <w:pPr>
        <w:pStyle w:val="Titolo1"/>
      </w:pPr>
      <w:bookmarkStart w:id="12" w:name="_Toc435183963"/>
      <w:r>
        <w:lastRenderedPageBreak/>
        <w:t>Tracciati</w:t>
      </w:r>
      <w:r w:rsidRPr="00D63B78">
        <w:t xml:space="preserve"> </w:t>
      </w:r>
      <w:r>
        <w:t xml:space="preserve">di rilevazione </w:t>
      </w:r>
      <w:r w:rsidRPr="00D63B78">
        <w:t>a supporto dei Processi</w:t>
      </w:r>
      <w:bookmarkEnd w:id="12"/>
    </w:p>
    <w:p w:rsidR="00063616" w:rsidRDefault="00063616" w:rsidP="0034717C">
      <w:pPr>
        <w:pStyle w:val="Pallinolivello1"/>
        <w:numPr>
          <w:ilvl w:val="0"/>
          <w:numId w:val="0"/>
        </w:numPr>
      </w:pPr>
      <w:r w:rsidRPr="00D63B78">
        <w:t xml:space="preserve">Il presente Capitolo ha l’obiettivo di descrivere gli strumenti principali che saranno utilizzati </w:t>
      </w:r>
      <w:r>
        <w:t>per la produzione dei tracciati record si Start-up del Sistema NoiPA Sanità, applicabili per contratto e contenuto informativo.</w:t>
      </w:r>
    </w:p>
    <w:p w:rsidR="00063616" w:rsidRPr="00E974C0" w:rsidRDefault="00063616" w:rsidP="0034717C">
      <w:pPr>
        <w:pStyle w:val="Pallinolivello1"/>
        <w:numPr>
          <w:ilvl w:val="0"/>
          <w:numId w:val="0"/>
        </w:numPr>
      </w:pPr>
    </w:p>
    <w:p w:rsidR="00063616" w:rsidRPr="00E974C0" w:rsidRDefault="00063616" w:rsidP="0034717C">
      <w:pPr>
        <w:pStyle w:val="Pallinolivello1"/>
        <w:numPr>
          <w:ilvl w:val="0"/>
          <w:numId w:val="0"/>
        </w:numPr>
      </w:pPr>
      <w:r>
        <w:t>P</w:t>
      </w:r>
      <w:r w:rsidRPr="00E974C0">
        <w:t>er l’Area Trattamento Giuridico - Economico, è prevista la seguente articolazione di tracciati record:</w:t>
      </w:r>
    </w:p>
    <w:p w:rsidR="00063616" w:rsidRPr="00E974C0" w:rsidRDefault="00063616" w:rsidP="00AF37AF">
      <w:pPr>
        <w:pStyle w:val="Pallinolivello1"/>
      </w:pPr>
      <w:r w:rsidRPr="00E974C0">
        <w:t>Tracciato di Rilevazione dei Periodi di immatricolazione;</w:t>
      </w:r>
    </w:p>
    <w:p w:rsidR="00063616" w:rsidRPr="00E974C0" w:rsidRDefault="00063616" w:rsidP="00AF37AF">
      <w:pPr>
        <w:pStyle w:val="Pallinolivello1"/>
      </w:pPr>
      <w:r w:rsidRPr="00E974C0">
        <w:t>Tracciato di Rilevazione degli Inquadramenti giuridici;</w:t>
      </w:r>
    </w:p>
    <w:p w:rsidR="00063616" w:rsidRPr="00E974C0" w:rsidRDefault="00063616" w:rsidP="00AF37AF">
      <w:pPr>
        <w:pStyle w:val="Pallinolivello1"/>
      </w:pPr>
      <w:r w:rsidRPr="00E974C0">
        <w:t>Tracciato di Rilevazione degli Inquadramenti economici;</w:t>
      </w:r>
    </w:p>
    <w:p w:rsidR="00063616" w:rsidRPr="00E974C0" w:rsidRDefault="00063616" w:rsidP="00AF37AF">
      <w:pPr>
        <w:pStyle w:val="Pallinolivello1"/>
      </w:pPr>
      <w:r w:rsidRPr="00E974C0">
        <w:t>Tracciato di Rilevazione dei Dati fiscali e previdenziali;</w:t>
      </w:r>
    </w:p>
    <w:p w:rsidR="00063616" w:rsidRDefault="00063616" w:rsidP="00AF37AF">
      <w:pPr>
        <w:pStyle w:val="Pallinolivello1"/>
      </w:pPr>
      <w:r w:rsidRPr="00E974C0">
        <w:t>Tracciato di Rilevazione delle Strutture individuali;</w:t>
      </w:r>
    </w:p>
    <w:p w:rsidR="00063616" w:rsidRDefault="00035249" w:rsidP="00AF37AF">
      <w:pPr>
        <w:pStyle w:val="Pallinolivello1"/>
      </w:pPr>
      <w:r>
        <w:t xml:space="preserve">Tracciato di Rilevazione </w:t>
      </w:r>
      <w:r w:rsidRPr="00035249">
        <w:t xml:space="preserve">Familiari per Detrazioni ed </w:t>
      </w:r>
      <w:proofErr w:type="spellStart"/>
      <w:r w:rsidRPr="00035249">
        <w:t>ANF</w:t>
      </w:r>
      <w:r w:rsidR="00063616" w:rsidRPr="00E974C0">
        <w:t>Tracciato</w:t>
      </w:r>
      <w:proofErr w:type="spellEnd"/>
      <w:r w:rsidR="00063616" w:rsidRPr="00E974C0">
        <w:t xml:space="preserve"> di Rilevazione della Domanda assegni Nucleo familiare;</w:t>
      </w:r>
    </w:p>
    <w:p w:rsidR="00136E88" w:rsidRPr="00136E88" w:rsidRDefault="00136E88" w:rsidP="00136E88">
      <w:pPr>
        <w:pStyle w:val="Pallinolivello1"/>
        <w:rPr>
          <w:strike/>
        </w:rPr>
      </w:pPr>
      <w:r>
        <w:t>Tracciato di Rilevazione Voci Individuali;</w:t>
      </w:r>
    </w:p>
    <w:p w:rsidR="00063616" w:rsidRPr="00E974C0" w:rsidRDefault="00063616" w:rsidP="00AF37AF">
      <w:pPr>
        <w:pStyle w:val="Pallinolivello1"/>
      </w:pPr>
      <w:r w:rsidRPr="00E974C0">
        <w:t>Tracciato di Rilevazione delle  Adesioni fondi pensione;</w:t>
      </w:r>
    </w:p>
    <w:p w:rsidR="00063616" w:rsidRPr="00BD3DFD" w:rsidRDefault="00063616" w:rsidP="00AF37AF">
      <w:pPr>
        <w:pStyle w:val="Pallinolivello1"/>
        <w:rPr>
          <w:strike/>
        </w:rPr>
      </w:pPr>
      <w:r w:rsidRPr="00E974C0">
        <w:t>Tracciato di R</w:t>
      </w:r>
      <w:r w:rsidR="000D1A10">
        <w:t>ilevazione dei Cedolini storici;</w:t>
      </w:r>
    </w:p>
    <w:p w:rsidR="00BD3DFD" w:rsidRPr="000D1A10" w:rsidRDefault="00BD3DFD" w:rsidP="00AF37AF">
      <w:pPr>
        <w:pStyle w:val="Pallinolivello1"/>
        <w:rPr>
          <w:strike/>
        </w:rPr>
      </w:pPr>
      <w:r>
        <w:t xml:space="preserve">Tracciato di Rilevazione delle Voci base Ad </w:t>
      </w:r>
      <w:proofErr w:type="spellStart"/>
      <w:r>
        <w:t>Personam</w:t>
      </w:r>
      <w:proofErr w:type="spellEnd"/>
      <w:r w:rsidR="00035249">
        <w:t xml:space="preserve"> (L.122/2010)</w:t>
      </w:r>
      <w:r w:rsidR="000D1A10">
        <w:t>;</w:t>
      </w:r>
    </w:p>
    <w:p w:rsidR="000D1A10" w:rsidRPr="00232E16" w:rsidRDefault="000D1A10" w:rsidP="00AF37AF">
      <w:pPr>
        <w:pStyle w:val="Pallinolivello1"/>
        <w:rPr>
          <w:strike/>
        </w:rPr>
      </w:pPr>
      <w:r w:rsidRPr="00232E16">
        <w:t>Tracciato di Rilevazione degli Eventi di carriera</w:t>
      </w:r>
    </w:p>
    <w:p w:rsidR="00063616" w:rsidRPr="00E974C0" w:rsidRDefault="00063616" w:rsidP="0034717C">
      <w:pPr>
        <w:pStyle w:val="Pallinolivello1"/>
        <w:numPr>
          <w:ilvl w:val="0"/>
          <w:numId w:val="0"/>
        </w:numPr>
        <w:jc w:val="left"/>
      </w:pPr>
    </w:p>
    <w:p w:rsidR="00063616" w:rsidRDefault="00063616" w:rsidP="00F23337">
      <w:pPr>
        <w:pStyle w:val="Pallinolivello1"/>
        <w:numPr>
          <w:ilvl w:val="0"/>
          <w:numId w:val="0"/>
        </w:numPr>
      </w:pPr>
      <w:r>
        <w:t>I</w:t>
      </w:r>
      <w:r w:rsidRPr="00E974C0">
        <w:t>l presente Capitolo si articola in due paragrafi – presentati di seguito – dedicati, in primo luogo, alla indicazione dei tracciati che dovranno essere compilati dalle Aziende Sanitarie per il proprio personale appartenente ai diversi contratti ed, in secondo luogo, alla descrizione del contenuto informativo dei tracciati appena elencati.</w:t>
      </w:r>
    </w:p>
    <w:p w:rsidR="00063616" w:rsidRDefault="00063616" w:rsidP="00F23337">
      <w:pPr>
        <w:pStyle w:val="Pallinolivello1"/>
        <w:numPr>
          <w:ilvl w:val="0"/>
          <w:numId w:val="0"/>
        </w:numPr>
        <w:sectPr w:rsidR="00063616" w:rsidSect="00644228">
          <w:headerReference w:type="default" r:id="rId14"/>
          <w:footerReference w:type="default" r:id="rId15"/>
          <w:pgSz w:w="11907" w:h="16840" w:code="9"/>
          <w:pgMar w:top="1134" w:right="1134" w:bottom="1701" w:left="1418" w:header="737" w:footer="408" w:gutter="0"/>
          <w:cols w:space="708"/>
          <w:docGrid w:linePitch="360"/>
        </w:sectPr>
      </w:pPr>
    </w:p>
    <w:p w:rsidR="00063616" w:rsidRPr="008B1AB8" w:rsidRDefault="00063616" w:rsidP="00C1083F">
      <w:pPr>
        <w:pStyle w:val="Titolo2"/>
      </w:pPr>
      <w:bookmarkStart w:id="13" w:name="_Toc435183964"/>
      <w:r w:rsidRPr="008B1AB8">
        <w:lastRenderedPageBreak/>
        <w:t>Quadro sinottico dei tracciati per contratto</w:t>
      </w:r>
      <w:bookmarkEnd w:id="13"/>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40"/>
        <w:gridCol w:w="4870"/>
        <w:gridCol w:w="1418"/>
        <w:gridCol w:w="1418"/>
        <w:gridCol w:w="1418"/>
        <w:gridCol w:w="1418"/>
        <w:gridCol w:w="1418"/>
        <w:gridCol w:w="1444"/>
        <w:gridCol w:w="9"/>
      </w:tblGrid>
      <w:tr w:rsidR="00063616" w:rsidTr="00F202DB">
        <w:trPr>
          <w:gridAfter w:val="1"/>
          <w:wAfter w:w="9" w:type="dxa"/>
          <w:trHeight w:val="451"/>
          <w:tblHeader/>
        </w:trPr>
        <w:tc>
          <w:tcPr>
            <w:tcW w:w="6410" w:type="dxa"/>
            <w:gridSpan w:val="2"/>
            <w:vMerge w:val="restart"/>
            <w:shd w:val="clear" w:color="auto" w:fill="003366"/>
            <w:vAlign w:val="center"/>
          </w:tcPr>
          <w:p w:rsidR="00063616" w:rsidRPr="00F202DB" w:rsidRDefault="00063616" w:rsidP="00F202DB">
            <w:pPr>
              <w:jc w:val="center"/>
              <w:rPr>
                <w:b/>
                <w:iCs/>
                <w:color w:val="FFFFFF"/>
              </w:rPr>
            </w:pPr>
            <w:r w:rsidRPr="00F202DB">
              <w:rPr>
                <w:b/>
                <w:iCs/>
                <w:color w:val="FFFFFF"/>
              </w:rPr>
              <w:t>Tracciato di Recupero</w:t>
            </w:r>
          </w:p>
        </w:tc>
        <w:tc>
          <w:tcPr>
            <w:tcW w:w="8534" w:type="dxa"/>
            <w:gridSpan w:val="6"/>
            <w:shd w:val="clear" w:color="auto" w:fill="003366"/>
            <w:vAlign w:val="center"/>
          </w:tcPr>
          <w:p w:rsidR="00063616" w:rsidRPr="00052DCA" w:rsidRDefault="00063616" w:rsidP="00F202DB">
            <w:pPr>
              <w:spacing w:line="240" w:lineRule="auto"/>
              <w:jc w:val="center"/>
              <w:rPr>
                <w:lang w:eastAsia="en-US"/>
              </w:rPr>
            </w:pPr>
            <w:r w:rsidRPr="00F202DB">
              <w:rPr>
                <w:b/>
                <w:iCs/>
                <w:color w:val="FFFFFF"/>
              </w:rPr>
              <w:t>Contratto</w:t>
            </w:r>
          </w:p>
        </w:tc>
      </w:tr>
      <w:tr w:rsidR="00063616" w:rsidRPr="00F202DB" w:rsidTr="00F202DB">
        <w:trPr>
          <w:trHeight w:val="248"/>
          <w:tblHeader/>
        </w:trPr>
        <w:tc>
          <w:tcPr>
            <w:tcW w:w="6410" w:type="dxa"/>
            <w:gridSpan w:val="2"/>
            <w:vMerge/>
            <w:vAlign w:val="center"/>
          </w:tcPr>
          <w:p w:rsidR="00063616" w:rsidRPr="00F202DB" w:rsidRDefault="00063616" w:rsidP="00F202DB">
            <w:pPr>
              <w:spacing w:line="288" w:lineRule="auto"/>
              <w:jc w:val="left"/>
              <w:rPr>
                <w:b/>
                <w:iCs/>
                <w:color w:val="FFFFFF"/>
                <w:sz w:val="18"/>
                <w:szCs w:val="18"/>
              </w:rPr>
            </w:pP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Dipendente</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Specialisti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Ambulatoriali/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Professionisti</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Continuità Assistenziale</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della</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Medicina dei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Servizi</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Collaboratori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Coordinati</w:t>
            </w:r>
          </w:p>
        </w:tc>
        <w:tc>
          <w:tcPr>
            <w:tcW w:w="1453" w:type="dxa"/>
            <w:gridSpan w:val="2"/>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Universitario</w:t>
            </w:r>
          </w:p>
        </w:tc>
      </w:tr>
      <w:tr w:rsidR="00063616" w:rsidRPr="00F202DB" w:rsidTr="00F202DB">
        <w:trPr>
          <w:trHeight w:val="520"/>
          <w:tblHeader/>
        </w:trPr>
        <w:tc>
          <w:tcPr>
            <w:tcW w:w="1540" w:type="dxa"/>
            <w:shd w:val="clear" w:color="auto" w:fill="333399"/>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Codice</w:t>
            </w:r>
          </w:p>
        </w:tc>
        <w:tc>
          <w:tcPr>
            <w:tcW w:w="4870" w:type="dxa"/>
            <w:shd w:val="clear" w:color="auto" w:fill="333399"/>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Denominazione</w:t>
            </w: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53" w:type="dxa"/>
            <w:gridSpan w:val="2"/>
            <w:vMerge/>
            <w:shd w:val="clear" w:color="auto" w:fill="CCCCCC"/>
            <w:vAlign w:val="center"/>
          </w:tcPr>
          <w:p w:rsidR="00063616" w:rsidRPr="00F202DB" w:rsidRDefault="00063616" w:rsidP="00F202DB">
            <w:pPr>
              <w:spacing w:line="288" w:lineRule="auto"/>
              <w:jc w:val="center"/>
              <w:rPr>
                <w:b/>
                <w:iCs/>
                <w:color w:val="000080"/>
                <w:sz w:val="17"/>
                <w:szCs w:val="17"/>
              </w:rPr>
            </w:pP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GE_IMMA</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Periodi di immatricolazione</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GE_INQG</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Inquadramenti giuridici</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GE_INQE</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Inquadramenti economici</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GE_FIPR</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Dati fiscali e previdenziali</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GE_STRI</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Strutture individuali</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777FB4" w:rsidTr="001D04BE">
        <w:trPr>
          <w:trHeight w:val="340"/>
        </w:trPr>
        <w:tc>
          <w:tcPr>
            <w:tcW w:w="1540" w:type="dxa"/>
            <w:shd w:val="clear" w:color="auto" w:fill="FFFFFF"/>
            <w:vAlign w:val="center"/>
          </w:tcPr>
          <w:p w:rsidR="00777FB4" w:rsidRPr="00F202DB" w:rsidRDefault="00777FB4" w:rsidP="001D04BE">
            <w:pPr>
              <w:pStyle w:val="Normaleimportante"/>
              <w:rPr>
                <w:sz w:val="18"/>
                <w:szCs w:val="18"/>
              </w:rPr>
            </w:pPr>
            <w:r w:rsidRPr="00F202DB">
              <w:rPr>
                <w:sz w:val="18"/>
                <w:szCs w:val="18"/>
              </w:rPr>
              <w:t>GE_</w:t>
            </w:r>
            <w:r>
              <w:rPr>
                <w:sz w:val="18"/>
                <w:szCs w:val="18"/>
              </w:rPr>
              <w:t>FAMD</w:t>
            </w:r>
          </w:p>
        </w:tc>
        <w:tc>
          <w:tcPr>
            <w:tcW w:w="4870" w:type="dxa"/>
            <w:shd w:val="clear" w:color="auto" w:fill="FFFFFF"/>
            <w:vAlign w:val="center"/>
          </w:tcPr>
          <w:p w:rsidR="00777FB4" w:rsidRPr="00F202DB" w:rsidRDefault="00777FB4" w:rsidP="001D04BE">
            <w:pPr>
              <w:pStyle w:val="Normaleimportante"/>
              <w:rPr>
                <w:sz w:val="18"/>
                <w:szCs w:val="18"/>
              </w:rPr>
            </w:pPr>
            <w:r>
              <w:rPr>
                <w:sz w:val="18"/>
                <w:szCs w:val="18"/>
              </w:rPr>
              <w:t>Familiari a carico per Detrazioni ed ANF</w:t>
            </w:r>
          </w:p>
        </w:tc>
        <w:tc>
          <w:tcPr>
            <w:tcW w:w="1418" w:type="dxa"/>
            <w:shd w:val="clear" w:color="auto" w:fill="FFFFFF"/>
            <w:tcMar>
              <w:top w:w="45" w:type="dxa"/>
              <w:left w:w="45" w:type="dxa"/>
              <w:bottom w:w="45" w:type="dxa"/>
              <w:right w:w="45" w:type="dxa"/>
            </w:tcMar>
            <w:vAlign w:val="center"/>
          </w:tcPr>
          <w:p w:rsidR="00777FB4" w:rsidRPr="00F202DB" w:rsidRDefault="00777FB4" w:rsidP="001D04BE">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777FB4" w:rsidRPr="00F202DB" w:rsidRDefault="00777FB4" w:rsidP="001D04BE">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777FB4" w:rsidRPr="00F202DB" w:rsidRDefault="00777FB4" w:rsidP="001D04BE">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777FB4" w:rsidRPr="00F202DB" w:rsidRDefault="00777FB4" w:rsidP="001D04BE">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777FB4" w:rsidRPr="00F202DB" w:rsidRDefault="00777FB4" w:rsidP="001D04BE">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777FB4" w:rsidRPr="00F202DB" w:rsidRDefault="00777FB4" w:rsidP="001D04BE">
            <w:pPr>
              <w:spacing w:line="288" w:lineRule="auto"/>
              <w:jc w:val="center"/>
              <w:rPr>
                <w:b/>
                <w:iCs/>
                <w:sz w:val="18"/>
                <w:szCs w:val="18"/>
              </w:rPr>
            </w:pP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GE_DANF</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Domanda assegni Nucleo familiare</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GE_VIND</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Voci individuali</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r>
      <w:tr w:rsidR="00063616" w:rsidTr="00F202DB">
        <w:trPr>
          <w:trHeight w:val="340"/>
        </w:trPr>
        <w:tc>
          <w:tcPr>
            <w:tcW w:w="1540" w:type="dxa"/>
            <w:shd w:val="clear" w:color="auto" w:fill="FFFFFF"/>
            <w:vAlign w:val="center"/>
          </w:tcPr>
          <w:p w:rsidR="00063616" w:rsidRPr="00F202DB" w:rsidRDefault="00063616" w:rsidP="00751B96">
            <w:pPr>
              <w:pStyle w:val="Normaleimportante"/>
              <w:rPr>
                <w:sz w:val="18"/>
                <w:szCs w:val="18"/>
              </w:rPr>
            </w:pPr>
            <w:r w:rsidRPr="00F202DB">
              <w:rPr>
                <w:sz w:val="18"/>
                <w:szCs w:val="18"/>
              </w:rPr>
              <w:t>GE_FOPE</w:t>
            </w:r>
          </w:p>
        </w:tc>
        <w:tc>
          <w:tcPr>
            <w:tcW w:w="4870" w:type="dxa"/>
            <w:shd w:val="clear" w:color="auto" w:fill="FFFFFF"/>
            <w:vAlign w:val="center"/>
          </w:tcPr>
          <w:p w:rsidR="00063616" w:rsidRPr="00F202DB" w:rsidRDefault="00063616" w:rsidP="00C82106">
            <w:pPr>
              <w:pStyle w:val="Normaleimportante"/>
              <w:rPr>
                <w:sz w:val="18"/>
                <w:szCs w:val="18"/>
              </w:rPr>
            </w:pPr>
            <w:r w:rsidRPr="00F202DB">
              <w:rPr>
                <w:sz w:val="18"/>
                <w:szCs w:val="18"/>
              </w:rPr>
              <w:t>Adesioni fondi pensione</w:t>
            </w: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r>
      <w:tr w:rsidR="00BD3DFD" w:rsidTr="0096668F">
        <w:trPr>
          <w:trHeight w:val="340"/>
        </w:trPr>
        <w:tc>
          <w:tcPr>
            <w:tcW w:w="1540" w:type="dxa"/>
            <w:shd w:val="clear" w:color="auto" w:fill="FFFFFF"/>
            <w:vAlign w:val="center"/>
          </w:tcPr>
          <w:p w:rsidR="00BD3DFD" w:rsidRPr="00F202DB" w:rsidRDefault="00BD3DFD" w:rsidP="0096668F">
            <w:pPr>
              <w:pStyle w:val="Normaleimportante"/>
              <w:rPr>
                <w:sz w:val="18"/>
                <w:szCs w:val="18"/>
              </w:rPr>
            </w:pPr>
            <w:r w:rsidRPr="00F202DB">
              <w:rPr>
                <w:sz w:val="18"/>
                <w:szCs w:val="18"/>
              </w:rPr>
              <w:t>GE_CEDO</w:t>
            </w:r>
          </w:p>
        </w:tc>
        <w:tc>
          <w:tcPr>
            <w:tcW w:w="4870" w:type="dxa"/>
            <w:shd w:val="clear" w:color="auto" w:fill="FFFFFF"/>
            <w:vAlign w:val="center"/>
          </w:tcPr>
          <w:p w:rsidR="00BD3DFD" w:rsidRPr="00F202DB" w:rsidRDefault="00BD3DFD" w:rsidP="0096668F">
            <w:pPr>
              <w:pStyle w:val="Normaleimportante"/>
              <w:rPr>
                <w:sz w:val="18"/>
                <w:szCs w:val="18"/>
              </w:rPr>
            </w:pPr>
            <w:r w:rsidRPr="00F202DB">
              <w:rPr>
                <w:sz w:val="18"/>
                <w:szCs w:val="18"/>
              </w:rPr>
              <w:t>Cedolini storici</w:t>
            </w:r>
          </w:p>
        </w:tc>
        <w:tc>
          <w:tcPr>
            <w:tcW w:w="1418" w:type="dxa"/>
            <w:shd w:val="clear" w:color="auto" w:fill="FFFFFF"/>
            <w:tcMar>
              <w:top w:w="45" w:type="dxa"/>
              <w:left w:w="45" w:type="dxa"/>
              <w:bottom w:w="45" w:type="dxa"/>
              <w:right w:w="45" w:type="dxa"/>
            </w:tcMar>
            <w:vAlign w:val="center"/>
          </w:tcPr>
          <w:p w:rsidR="00BD3DFD" w:rsidRPr="00F202DB" w:rsidRDefault="00BD3DFD" w:rsidP="0096668F">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D3DFD" w:rsidRPr="00F202DB" w:rsidRDefault="00BD3DFD" w:rsidP="0096668F">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D3DFD" w:rsidRPr="00F202DB" w:rsidRDefault="00BD3DFD" w:rsidP="0096668F">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D3DFD" w:rsidRPr="00F202DB" w:rsidRDefault="00BD3DFD" w:rsidP="0096668F">
            <w:pPr>
              <w:spacing w:line="288" w:lineRule="auto"/>
              <w:jc w:val="center"/>
              <w:rPr>
                <w:b/>
                <w:iCs/>
                <w:sz w:val="18"/>
                <w:szCs w:val="18"/>
              </w:rPr>
            </w:pPr>
            <w:r w:rsidRPr="00F202DB">
              <w:rPr>
                <w:b/>
                <w:iCs/>
                <w:color w:val="008000"/>
              </w:rPr>
              <w:sym w:font="Wingdings" w:char="F0FC"/>
            </w:r>
          </w:p>
        </w:tc>
        <w:tc>
          <w:tcPr>
            <w:tcW w:w="1418" w:type="dxa"/>
            <w:shd w:val="clear" w:color="auto" w:fill="FFFFFF"/>
            <w:tcMar>
              <w:top w:w="45" w:type="dxa"/>
              <w:left w:w="45" w:type="dxa"/>
              <w:bottom w:w="45" w:type="dxa"/>
              <w:right w:w="45" w:type="dxa"/>
            </w:tcMar>
            <w:vAlign w:val="center"/>
          </w:tcPr>
          <w:p w:rsidR="00BD3DFD" w:rsidRPr="00F202DB" w:rsidRDefault="00BD3DFD" w:rsidP="0096668F">
            <w:pPr>
              <w:jc w:val="center"/>
              <w:rPr>
                <w:sz w:val="16"/>
              </w:rPr>
            </w:pPr>
            <w:r w:rsidRPr="00F202DB">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BD3DFD" w:rsidRPr="00F202DB" w:rsidRDefault="00BD3DFD" w:rsidP="0096668F">
            <w:pPr>
              <w:spacing w:line="288" w:lineRule="auto"/>
              <w:jc w:val="center"/>
              <w:rPr>
                <w:b/>
                <w:iCs/>
                <w:sz w:val="18"/>
                <w:szCs w:val="18"/>
              </w:rPr>
            </w:pPr>
            <w:r w:rsidRPr="00F202DB">
              <w:rPr>
                <w:b/>
                <w:iCs/>
                <w:color w:val="008000"/>
              </w:rPr>
              <w:sym w:font="Wingdings" w:char="F0FC"/>
            </w:r>
          </w:p>
        </w:tc>
      </w:tr>
      <w:tr w:rsidR="003B1441" w:rsidTr="00AE1FBD">
        <w:trPr>
          <w:trHeight w:val="340"/>
        </w:trPr>
        <w:tc>
          <w:tcPr>
            <w:tcW w:w="1540" w:type="dxa"/>
            <w:shd w:val="clear" w:color="auto" w:fill="FFFFFF"/>
            <w:vAlign w:val="center"/>
          </w:tcPr>
          <w:p w:rsidR="003B1441" w:rsidRPr="00232E16" w:rsidRDefault="003B1441" w:rsidP="00AE1FBD">
            <w:pPr>
              <w:pStyle w:val="Normaleimportante"/>
              <w:rPr>
                <w:sz w:val="18"/>
                <w:szCs w:val="18"/>
              </w:rPr>
            </w:pPr>
            <w:r w:rsidRPr="00232E16">
              <w:rPr>
                <w:sz w:val="18"/>
                <w:szCs w:val="18"/>
              </w:rPr>
              <w:t>GE_VBAP</w:t>
            </w:r>
          </w:p>
        </w:tc>
        <w:tc>
          <w:tcPr>
            <w:tcW w:w="4870" w:type="dxa"/>
            <w:shd w:val="clear" w:color="auto" w:fill="FFFFFF"/>
            <w:vAlign w:val="center"/>
          </w:tcPr>
          <w:p w:rsidR="003B1441" w:rsidRPr="00232E16" w:rsidRDefault="003B1441" w:rsidP="00AE1FBD">
            <w:pPr>
              <w:pStyle w:val="Normaleimportante"/>
              <w:rPr>
                <w:sz w:val="18"/>
                <w:szCs w:val="18"/>
              </w:rPr>
            </w:pPr>
            <w:r w:rsidRPr="00232E16">
              <w:rPr>
                <w:sz w:val="18"/>
                <w:szCs w:val="18"/>
              </w:rPr>
              <w:t xml:space="preserve">Voci base Ad </w:t>
            </w:r>
            <w:proofErr w:type="spellStart"/>
            <w:r w:rsidRPr="00232E16">
              <w:rPr>
                <w:sz w:val="18"/>
                <w:szCs w:val="18"/>
              </w:rPr>
              <w:t>Personam</w:t>
            </w:r>
            <w:proofErr w:type="spellEnd"/>
            <w:r w:rsidR="00284A1E">
              <w:rPr>
                <w:sz w:val="18"/>
                <w:szCs w:val="18"/>
              </w:rPr>
              <w:t xml:space="preserve"> (L.122/2010)</w:t>
            </w:r>
          </w:p>
        </w:tc>
        <w:tc>
          <w:tcPr>
            <w:tcW w:w="1418" w:type="dxa"/>
            <w:shd w:val="clear" w:color="auto" w:fill="FFFFFF"/>
            <w:tcMar>
              <w:top w:w="45" w:type="dxa"/>
              <w:left w:w="45" w:type="dxa"/>
              <w:bottom w:w="45" w:type="dxa"/>
              <w:right w:w="45" w:type="dxa"/>
            </w:tcMar>
            <w:vAlign w:val="center"/>
          </w:tcPr>
          <w:p w:rsidR="003B1441" w:rsidRPr="00232E16" w:rsidRDefault="003B1441" w:rsidP="00AE1FBD">
            <w:pPr>
              <w:spacing w:line="288" w:lineRule="auto"/>
              <w:jc w:val="center"/>
              <w:rPr>
                <w:b/>
                <w:iCs/>
                <w:sz w:val="18"/>
                <w:szCs w:val="18"/>
              </w:rPr>
            </w:pPr>
            <w:r w:rsidRPr="00232E16">
              <w:rPr>
                <w:b/>
                <w:iCs/>
                <w:color w:val="008000"/>
              </w:rPr>
              <w:sym w:font="Wingdings" w:char="F0FC"/>
            </w:r>
          </w:p>
        </w:tc>
        <w:tc>
          <w:tcPr>
            <w:tcW w:w="1418" w:type="dxa"/>
            <w:shd w:val="clear" w:color="auto" w:fill="FFFFFF"/>
            <w:tcMar>
              <w:top w:w="45" w:type="dxa"/>
              <w:left w:w="45" w:type="dxa"/>
              <w:bottom w:w="45" w:type="dxa"/>
              <w:right w:w="45" w:type="dxa"/>
            </w:tcMar>
            <w:vAlign w:val="center"/>
          </w:tcPr>
          <w:p w:rsidR="003B1441" w:rsidRPr="00232E16" w:rsidRDefault="003B1441" w:rsidP="00AE1FBD">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3B1441" w:rsidRPr="00232E16" w:rsidRDefault="003B1441" w:rsidP="00AE1FBD">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3B1441" w:rsidRPr="00232E16" w:rsidRDefault="003B1441" w:rsidP="00AE1FBD">
            <w:pPr>
              <w:spacing w:line="288" w:lineRule="auto"/>
              <w:jc w:val="center"/>
              <w:rPr>
                <w:b/>
                <w:iCs/>
                <w:sz w:val="18"/>
                <w:szCs w:val="18"/>
              </w:rPr>
            </w:pPr>
          </w:p>
        </w:tc>
        <w:tc>
          <w:tcPr>
            <w:tcW w:w="1418" w:type="dxa"/>
            <w:shd w:val="clear" w:color="auto" w:fill="FFFFFF"/>
            <w:tcMar>
              <w:top w:w="45" w:type="dxa"/>
              <w:left w:w="45" w:type="dxa"/>
              <w:bottom w:w="45" w:type="dxa"/>
              <w:right w:w="45" w:type="dxa"/>
            </w:tcMar>
            <w:vAlign w:val="center"/>
          </w:tcPr>
          <w:p w:rsidR="003B1441" w:rsidRPr="00232E16" w:rsidRDefault="003B1441" w:rsidP="00AE1FBD">
            <w:pPr>
              <w:jc w:val="center"/>
              <w:rPr>
                <w:sz w:val="16"/>
              </w:rPr>
            </w:pPr>
          </w:p>
        </w:tc>
        <w:tc>
          <w:tcPr>
            <w:tcW w:w="1453" w:type="dxa"/>
            <w:gridSpan w:val="2"/>
            <w:shd w:val="clear" w:color="auto" w:fill="FFFFFF"/>
            <w:tcMar>
              <w:top w:w="45" w:type="dxa"/>
              <w:left w:w="45" w:type="dxa"/>
              <w:bottom w:w="45" w:type="dxa"/>
              <w:right w:w="45" w:type="dxa"/>
            </w:tcMar>
            <w:vAlign w:val="center"/>
          </w:tcPr>
          <w:p w:rsidR="003B1441" w:rsidRPr="00232E16" w:rsidRDefault="003B1441" w:rsidP="00AE1FBD">
            <w:pPr>
              <w:spacing w:line="288" w:lineRule="auto"/>
              <w:jc w:val="center"/>
              <w:rPr>
                <w:b/>
                <w:iCs/>
                <w:sz w:val="18"/>
                <w:szCs w:val="18"/>
              </w:rPr>
            </w:pPr>
          </w:p>
        </w:tc>
      </w:tr>
      <w:tr w:rsidR="00063616" w:rsidTr="00F202DB">
        <w:trPr>
          <w:trHeight w:val="340"/>
        </w:trPr>
        <w:tc>
          <w:tcPr>
            <w:tcW w:w="1540" w:type="dxa"/>
            <w:shd w:val="clear" w:color="auto" w:fill="FFFFFF"/>
            <w:vAlign w:val="center"/>
          </w:tcPr>
          <w:p w:rsidR="00063616" w:rsidRPr="00232E16" w:rsidRDefault="00063616" w:rsidP="003B1441">
            <w:pPr>
              <w:pStyle w:val="Normaleimportante"/>
              <w:rPr>
                <w:sz w:val="18"/>
                <w:szCs w:val="18"/>
              </w:rPr>
            </w:pPr>
            <w:r w:rsidRPr="00232E16">
              <w:rPr>
                <w:sz w:val="18"/>
                <w:szCs w:val="18"/>
              </w:rPr>
              <w:t>GE_</w:t>
            </w:r>
            <w:r w:rsidR="003B1441" w:rsidRPr="00232E16">
              <w:rPr>
                <w:sz w:val="18"/>
                <w:szCs w:val="18"/>
              </w:rPr>
              <w:t>EVEN</w:t>
            </w:r>
          </w:p>
        </w:tc>
        <w:tc>
          <w:tcPr>
            <w:tcW w:w="4870" w:type="dxa"/>
            <w:shd w:val="clear" w:color="auto" w:fill="FFFFFF"/>
            <w:vAlign w:val="center"/>
          </w:tcPr>
          <w:p w:rsidR="00063616" w:rsidRPr="00232E16" w:rsidRDefault="003B1441" w:rsidP="00C82106">
            <w:pPr>
              <w:pStyle w:val="Normaleimportante"/>
              <w:rPr>
                <w:sz w:val="18"/>
                <w:szCs w:val="18"/>
              </w:rPr>
            </w:pPr>
            <w:r w:rsidRPr="00232E16">
              <w:rPr>
                <w:sz w:val="18"/>
                <w:szCs w:val="18"/>
              </w:rPr>
              <w:t>Eventi di carriera</w:t>
            </w:r>
          </w:p>
        </w:tc>
        <w:tc>
          <w:tcPr>
            <w:tcW w:w="1418" w:type="dxa"/>
            <w:shd w:val="clear" w:color="auto" w:fill="FFFFFF"/>
            <w:tcMar>
              <w:top w:w="45" w:type="dxa"/>
              <w:left w:w="45" w:type="dxa"/>
              <w:bottom w:w="45" w:type="dxa"/>
              <w:right w:w="45" w:type="dxa"/>
            </w:tcMar>
            <w:vAlign w:val="center"/>
          </w:tcPr>
          <w:p w:rsidR="00063616" w:rsidRPr="00232E16" w:rsidRDefault="00063616" w:rsidP="00F202DB">
            <w:pPr>
              <w:spacing w:line="288" w:lineRule="auto"/>
              <w:jc w:val="center"/>
              <w:rPr>
                <w:b/>
                <w:iCs/>
                <w:sz w:val="18"/>
                <w:szCs w:val="18"/>
              </w:rPr>
            </w:pPr>
            <w:r w:rsidRPr="00232E16">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232E16" w:rsidRDefault="003B1441" w:rsidP="00F202DB">
            <w:pPr>
              <w:spacing w:line="288" w:lineRule="auto"/>
              <w:jc w:val="center"/>
              <w:rPr>
                <w:b/>
                <w:iCs/>
                <w:sz w:val="18"/>
                <w:szCs w:val="18"/>
              </w:rPr>
            </w:pPr>
            <w:r w:rsidRPr="00232E16">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232E16" w:rsidRDefault="003B1441" w:rsidP="00F202DB">
            <w:pPr>
              <w:spacing w:line="288" w:lineRule="auto"/>
              <w:jc w:val="center"/>
              <w:rPr>
                <w:b/>
                <w:iCs/>
                <w:sz w:val="18"/>
                <w:szCs w:val="18"/>
              </w:rPr>
            </w:pPr>
            <w:r w:rsidRPr="00232E16">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232E16" w:rsidRDefault="003B1441" w:rsidP="00F202DB">
            <w:pPr>
              <w:spacing w:line="288" w:lineRule="auto"/>
              <w:jc w:val="center"/>
              <w:rPr>
                <w:b/>
                <w:iCs/>
                <w:sz w:val="18"/>
                <w:szCs w:val="18"/>
              </w:rPr>
            </w:pPr>
            <w:r w:rsidRPr="00232E16">
              <w:rPr>
                <w:b/>
                <w:iCs/>
                <w:color w:val="008000"/>
              </w:rPr>
              <w:sym w:font="Wingdings" w:char="F0FC"/>
            </w:r>
          </w:p>
        </w:tc>
        <w:tc>
          <w:tcPr>
            <w:tcW w:w="1418" w:type="dxa"/>
            <w:shd w:val="clear" w:color="auto" w:fill="FFFFFF"/>
            <w:tcMar>
              <w:top w:w="45" w:type="dxa"/>
              <w:left w:w="45" w:type="dxa"/>
              <w:bottom w:w="45" w:type="dxa"/>
              <w:right w:w="45" w:type="dxa"/>
            </w:tcMar>
            <w:vAlign w:val="center"/>
          </w:tcPr>
          <w:p w:rsidR="00063616" w:rsidRPr="00232E16" w:rsidRDefault="003B1441" w:rsidP="00F202DB">
            <w:pPr>
              <w:jc w:val="center"/>
              <w:rPr>
                <w:sz w:val="16"/>
              </w:rPr>
            </w:pPr>
            <w:r w:rsidRPr="00232E16">
              <w:rPr>
                <w:b/>
                <w:iCs/>
                <w:color w:val="008000"/>
              </w:rPr>
              <w:sym w:font="Wingdings" w:char="F0FC"/>
            </w:r>
          </w:p>
        </w:tc>
        <w:tc>
          <w:tcPr>
            <w:tcW w:w="1453" w:type="dxa"/>
            <w:gridSpan w:val="2"/>
            <w:shd w:val="clear" w:color="auto" w:fill="FFFFFF"/>
            <w:tcMar>
              <w:top w:w="45" w:type="dxa"/>
              <w:left w:w="45" w:type="dxa"/>
              <w:bottom w:w="45" w:type="dxa"/>
              <w:right w:w="45" w:type="dxa"/>
            </w:tcMar>
            <w:vAlign w:val="center"/>
          </w:tcPr>
          <w:p w:rsidR="00063616" w:rsidRPr="00232E16" w:rsidRDefault="003B1441" w:rsidP="00F202DB">
            <w:pPr>
              <w:spacing w:line="288" w:lineRule="auto"/>
              <w:jc w:val="center"/>
              <w:rPr>
                <w:b/>
                <w:iCs/>
                <w:sz w:val="18"/>
                <w:szCs w:val="18"/>
              </w:rPr>
            </w:pPr>
            <w:r w:rsidRPr="00232E16">
              <w:rPr>
                <w:b/>
                <w:iCs/>
                <w:color w:val="008000"/>
              </w:rPr>
              <w:sym w:font="Wingdings" w:char="F0FC"/>
            </w:r>
          </w:p>
        </w:tc>
      </w:tr>
    </w:tbl>
    <w:p w:rsidR="00063616" w:rsidRPr="00C1083F" w:rsidRDefault="00063616" w:rsidP="00C1083F">
      <w:pPr>
        <w:pStyle w:val="Titolo2"/>
      </w:pPr>
      <w:r>
        <w:rPr>
          <w:rStyle w:val="NormaleimportanteCarattere"/>
        </w:rPr>
        <w:br w:type="page"/>
      </w:r>
      <w:bookmarkStart w:id="14" w:name="_Toc435183965"/>
      <w:r w:rsidRPr="00C1083F">
        <w:rPr>
          <w:rStyle w:val="NormaleimportanteCarattere"/>
          <w:b/>
        </w:rPr>
        <w:lastRenderedPageBreak/>
        <w:t>Descrizione dei tracciati</w:t>
      </w:r>
      <w:bookmarkEnd w:id="14"/>
    </w:p>
    <w:p w:rsidR="00063616" w:rsidRPr="00D63B78" w:rsidRDefault="00063616" w:rsidP="00C1083F">
      <w:pPr>
        <w:pStyle w:val="Titolo3"/>
      </w:pPr>
      <w:bookmarkStart w:id="15" w:name="_Toc400527760"/>
      <w:bookmarkStart w:id="16" w:name="_Toc400527881"/>
      <w:bookmarkStart w:id="17" w:name="_Toc400527882"/>
      <w:bookmarkStart w:id="18" w:name="_Toc400527883"/>
      <w:bookmarkStart w:id="19" w:name="_Toc400527884"/>
      <w:bookmarkStart w:id="20" w:name="_Toc400527885"/>
      <w:bookmarkStart w:id="21" w:name="_Toc400527886"/>
      <w:bookmarkStart w:id="22" w:name="_Toc400528097"/>
      <w:bookmarkStart w:id="23" w:name="_Toc400528098"/>
      <w:bookmarkStart w:id="24" w:name="_Toc400528099"/>
      <w:bookmarkStart w:id="25" w:name="_Toc400528100"/>
      <w:bookmarkStart w:id="26" w:name="_Toc400528101"/>
      <w:bookmarkStart w:id="27" w:name="_Toc400528102"/>
      <w:bookmarkStart w:id="28" w:name="_Toc435183966"/>
      <w:bookmarkEnd w:id="15"/>
      <w:bookmarkEnd w:id="16"/>
      <w:bookmarkEnd w:id="17"/>
      <w:bookmarkEnd w:id="18"/>
      <w:bookmarkEnd w:id="19"/>
      <w:bookmarkEnd w:id="20"/>
      <w:bookmarkEnd w:id="21"/>
      <w:bookmarkEnd w:id="22"/>
      <w:bookmarkEnd w:id="23"/>
      <w:bookmarkEnd w:id="24"/>
      <w:bookmarkEnd w:id="25"/>
      <w:bookmarkEnd w:id="26"/>
      <w:bookmarkEnd w:id="27"/>
      <w:r>
        <w:t xml:space="preserve">GE_IMMA - </w:t>
      </w:r>
      <w:r w:rsidRPr="008B1AB8">
        <w:t>Tracciato di Rilevazione dei Periodi di immatricolazione</w:t>
      </w:r>
      <w:bookmarkEnd w:id="28"/>
    </w:p>
    <w:p w:rsidR="00063616" w:rsidRPr="00D63B78" w:rsidRDefault="00063616" w:rsidP="005B36D1">
      <w:pPr>
        <w:pStyle w:val="Normaleimportante"/>
        <w:shd w:val="clear" w:color="auto" w:fill="E0E0E0"/>
        <w:rPr>
          <w:i/>
        </w:rPr>
      </w:pPr>
      <w:r w:rsidRPr="00D63B78">
        <w:rPr>
          <w:i/>
        </w:rPr>
        <w:t>Finalità del tracciato</w:t>
      </w:r>
    </w:p>
    <w:p w:rsidR="00063616" w:rsidRPr="00D63B78" w:rsidRDefault="00063616" w:rsidP="00CD6DD8">
      <w:pPr>
        <w:pStyle w:val="Pallinolivello1"/>
        <w:numPr>
          <w:ilvl w:val="0"/>
          <w:numId w:val="0"/>
        </w:numPr>
      </w:pPr>
      <w:r w:rsidRPr="00D63B78">
        <w:rPr>
          <w:lang w:eastAsia="en-US"/>
        </w:rPr>
        <w:t>Il tracciato ha la finalità di rilevare per ciascun lavoratore i numeri di matricola che gli sono stati eventualmente attribuiti durante il rapporto lavorativo, qualora, nell’ambito di tale rapporto, siano accor</w:t>
      </w:r>
      <w:r w:rsidR="00595CF2">
        <w:rPr>
          <w:lang w:eastAsia="en-US"/>
        </w:rPr>
        <w:t>se delle variazioni allo stesso. Il tracciato ha inoltre la finalità di rilevare le informazioni inerenti il domicilio</w:t>
      </w:r>
      <w:r w:rsidR="00B8242C">
        <w:rPr>
          <w:lang w:eastAsia="en-US"/>
        </w:rPr>
        <w:t xml:space="preserve"> ed i recapiti.</w:t>
      </w:r>
    </w:p>
    <w:p w:rsidR="00063616" w:rsidRPr="00D63B78" w:rsidRDefault="00063616" w:rsidP="005B36D1">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6C0597">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6C0597">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sz w:val="16"/>
                <w:szCs w:val="16"/>
              </w:rPr>
              <w:t xml:space="preserve"> </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color w:val="000000"/>
                <w:sz w:val="16"/>
                <w:szCs w:val="16"/>
              </w:rPr>
              <w:t xml:space="preserve">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2"/>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inizio validità della matricola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Causale Assunzione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Causale di inizio dell’immatricolazione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10</w:t>
            </w:r>
          </w:p>
        </w:tc>
        <w:tc>
          <w:tcPr>
            <w:tcW w:w="714" w:type="dxa"/>
            <w:shd w:val="clear" w:color="auto" w:fill="FFFFFF"/>
            <w:tcMar>
              <w:top w:w="11" w:type="dxa"/>
              <w:left w:w="11" w:type="dxa"/>
              <w:bottom w:w="11" w:type="dxa"/>
              <w:right w:w="11" w:type="dxa"/>
            </w:tcMar>
            <w:vAlign w:val="center"/>
          </w:tcPr>
          <w:p w:rsidR="00063616" w:rsidRPr="00F202DB" w:rsidRDefault="005A6CBA" w:rsidP="00F202DB">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RD_CAMO-Causali Movimento – Codice</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fine validità della matricola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Causale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Causale di fine dell’immatricolazione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RD_CAMO -Causali Movimento - Codice</w:t>
            </w:r>
          </w:p>
        </w:tc>
      </w:tr>
      <w:tr w:rsidR="00063616" w:rsidRPr="00F202DB" w:rsidTr="006C0597">
        <w:trPr>
          <w:trHeight w:hRule="exact" w:val="471"/>
        </w:trPr>
        <w:tc>
          <w:tcPr>
            <w:tcW w:w="590" w:type="dxa"/>
            <w:shd w:val="clear" w:color="auto" w:fill="FFFFFF"/>
            <w:tcMar>
              <w:top w:w="11" w:type="dxa"/>
              <w:left w:w="11" w:type="dxa"/>
              <w:bottom w:w="11" w:type="dxa"/>
              <w:right w:w="11" w:type="dxa"/>
            </w:tcMar>
            <w:vAlign w:val="center"/>
          </w:tcPr>
          <w:p w:rsidR="00063616" w:rsidRPr="00232E16" w:rsidRDefault="00F255E6" w:rsidP="00F202DB">
            <w:pPr>
              <w:spacing w:line="288" w:lineRule="auto"/>
              <w:jc w:val="left"/>
              <w:rPr>
                <w:iCs/>
                <w:sz w:val="18"/>
                <w:szCs w:val="18"/>
              </w:rPr>
            </w:pPr>
            <w:r w:rsidRPr="00232E16">
              <w:rPr>
                <w:iCs/>
                <w:sz w:val="18"/>
                <w:szCs w:val="18"/>
              </w:rPr>
              <w:t>09</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Indirizzo Domicilio</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Indirizzo del domicilio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 </w:t>
            </w:r>
          </w:p>
        </w:tc>
        <w:tc>
          <w:tcPr>
            <w:tcW w:w="714" w:type="dxa"/>
            <w:shd w:val="clear" w:color="auto" w:fill="FFFFFF"/>
            <w:tcMar>
              <w:top w:w="11" w:type="dxa"/>
              <w:left w:w="11" w:type="dxa"/>
              <w:bottom w:w="11" w:type="dxa"/>
              <w:right w:w="11" w:type="dxa"/>
            </w:tcMar>
            <w:vAlign w:val="center"/>
          </w:tcPr>
          <w:p w:rsidR="00063616" w:rsidRPr="00F202DB" w:rsidRDefault="00987649" w:rsidP="00F202DB">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0</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CAP Domicilio</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Codice Avviamento Postale del comune di domicilio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5</w:t>
            </w:r>
          </w:p>
        </w:tc>
        <w:tc>
          <w:tcPr>
            <w:tcW w:w="714" w:type="dxa"/>
            <w:shd w:val="clear" w:color="auto" w:fill="FFFFFF"/>
            <w:tcMar>
              <w:top w:w="11" w:type="dxa"/>
              <w:left w:w="11" w:type="dxa"/>
              <w:bottom w:w="11" w:type="dxa"/>
              <w:right w:w="11" w:type="dxa"/>
            </w:tcMar>
            <w:vAlign w:val="center"/>
          </w:tcPr>
          <w:p w:rsidR="00063616" w:rsidRPr="00F202DB" w:rsidRDefault="00987649" w:rsidP="00F202DB">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471"/>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1</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Comune Domicilio</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Codice Belfiore del comune di domicilio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987649" w:rsidP="00F202DB">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2</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Telefono 1</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1° numero di telefono di riferimento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987649">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w:t>
            </w:r>
            <w:r w:rsidR="00095FC7">
              <w:rPr>
                <w:rFonts w:cs="Arial"/>
                <w:color w:val="000000"/>
                <w:sz w:val="18"/>
                <w:szCs w:val="18"/>
              </w:rPr>
              <w:t>18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3</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Telefono 2</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2° numero di telefono di riferimento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w:t>
            </w:r>
            <w:r w:rsidR="00095FC7">
              <w:rPr>
                <w:rFonts w:cs="Arial"/>
                <w:color w:val="000000"/>
                <w:sz w:val="18"/>
                <w:szCs w:val="18"/>
              </w:rPr>
              <w:t>18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4</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Telefono 3</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3° numero di telefono di riferimento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w:t>
            </w:r>
            <w:r w:rsidR="00095FC7">
              <w:rPr>
                <w:rFonts w:cs="Arial"/>
                <w:color w:val="000000"/>
                <w:sz w:val="18"/>
                <w:szCs w:val="18"/>
              </w:rPr>
              <w:t>18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471"/>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5</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FAX</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numero di fax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w:t>
            </w:r>
            <w:r w:rsidR="00095FC7">
              <w:rPr>
                <w:rFonts w:cs="Arial"/>
                <w:color w:val="000000"/>
                <w:sz w:val="18"/>
                <w:szCs w:val="18"/>
              </w:rPr>
              <w:t>18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6</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Recapito Temporaneo</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indirizzo temporaneo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350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471"/>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7</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E-mail</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Indirizzo e-mail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100</w:t>
            </w:r>
          </w:p>
        </w:tc>
        <w:tc>
          <w:tcPr>
            <w:tcW w:w="714" w:type="dxa"/>
            <w:shd w:val="clear" w:color="auto" w:fill="FFFFFF"/>
            <w:tcMar>
              <w:top w:w="11" w:type="dxa"/>
              <w:left w:w="11" w:type="dxa"/>
              <w:bottom w:w="11" w:type="dxa"/>
              <w:right w:w="11" w:type="dxa"/>
            </w:tcMar>
            <w:vAlign w:val="center"/>
          </w:tcPr>
          <w:p w:rsidR="00063616" w:rsidRPr="00F202DB" w:rsidRDefault="005A6CBA" w:rsidP="00F202DB">
            <w:pPr>
              <w:spacing w:line="288" w:lineRule="auto"/>
              <w:jc w:val="left"/>
              <w:rPr>
                <w:rFonts w:cs="Arial"/>
                <w:color w:val="000000"/>
                <w:sz w:val="18"/>
                <w:szCs w:val="18"/>
              </w:rPr>
            </w:pPr>
            <w:r>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1</w:t>
            </w:r>
            <w:r w:rsidR="00F255E6" w:rsidRPr="00232E16">
              <w:rPr>
                <w:iCs/>
                <w:sz w:val="18"/>
                <w:szCs w:val="18"/>
              </w:rPr>
              <w:t>8</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Codice Atto Inizio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Codice identificativo del tipo di Atto con il quale viene formalizzato l'inizio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356DD6">
            <w:pPr>
              <w:spacing w:line="288" w:lineRule="auto"/>
              <w:jc w:val="left"/>
              <w:rPr>
                <w:rFonts w:cs="Arial"/>
                <w:color w:val="000000"/>
                <w:sz w:val="18"/>
                <w:szCs w:val="18"/>
              </w:rPr>
            </w:pPr>
            <w:r w:rsidRPr="00F202DB">
              <w:rPr>
                <w:rFonts w:cs="Arial"/>
                <w:color w:val="000000"/>
                <w:sz w:val="18"/>
                <w:szCs w:val="18"/>
              </w:rPr>
              <w:t xml:space="preserve">= </w:t>
            </w:r>
            <w:r w:rsidR="00356DD6">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Atti – Codice</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F255E6" w:rsidP="00F202DB">
            <w:pPr>
              <w:spacing w:line="288" w:lineRule="auto"/>
              <w:jc w:val="left"/>
              <w:rPr>
                <w:iCs/>
                <w:sz w:val="18"/>
                <w:szCs w:val="18"/>
              </w:rPr>
            </w:pPr>
            <w:r w:rsidRPr="00232E16">
              <w:rPr>
                <w:iCs/>
                <w:sz w:val="18"/>
                <w:szCs w:val="18"/>
              </w:rPr>
              <w:t>19</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Numero Atto Inizio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Numero dell'Atto aziendale con il quale è stato formalizzato l'inizio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lastRenderedPageBreak/>
              <w:t>2</w:t>
            </w:r>
            <w:r w:rsidR="00F255E6" w:rsidRPr="00232E16">
              <w:rPr>
                <w:iCs/>
                <w:sz w:val="18"/>
                <w:szCs w:val="18"/>
              </w:rPr>
              <w:t>0</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Data Atto Inizio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Data dell'Atto aziendale con la quale è stato formalizzato l'inizio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2</w:t>
            </w:r>
            <w:r w:rsidR="00F255E6" w:rsidRPr="00232E16">
              <w:rPr>
                <w:iCs/>
                <w:sz w:val="18"/>
                <w:szCs w:val="18"/>
              </w:rPr>
              <w:t>1</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Codice Atto Fine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Codice identificativo del tipo di Atto con il quale viene formalizzata la fine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356DD6">
            <w:pPr>
              <w:spacing w:line="288" w:lineRule="auto"/>
              <w:jc w:val="left"/>
              <w:rPr>
                <w:rFonts w:cs="Arial"/>
                <w:color w:val="000000"/>
                <w:sz w:val="18"/>
                <w:szCs w:val="18"/>
              </w:rPr>
            </w:pPr>
            <w:r w:rsidRPr="00F202DB">
              <w:rPr>
                <w:rFonts w:cs="Arial"/>
                <w:color w:val="000000"/>
                <w:sz w:val="18"/>
                <w:szCs w:val="18"/>
              </w:rPr>
              <w:t xml:space="preserve">= </w:t>
            </w:r>
            <w:r w:rsidR="00356DD6">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Atti – Codice</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2</w:t>
            </w:r>
            <w:r w:rsidR="00F255E6" w:rsidRPr="00232E16">
              <w:rPr>
                <w:iCs/>
                <w:sz w:val="18"/>
                <w:szCs w:val="18"/>
              </w:rPr>
              <w:t>2</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Numero Atto Fine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Numero dell'Atto aziendale con il quale è stata formalizzata la fine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2</w:t>
            </w:r>
            <w:r w:rsidR="00F255E6" w:rsidRPr="00232E16">
              <w:rPr>
                <w:iCs/>
                <w:sz w:val="18"/>
                <w:szCs w:val="18"/>
              </w:rPr>
              <w:t>3</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Data Atto Fine Immatricolazione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Data dell'Atto aziendale con la quale è stato formalizzata la fine del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6"/>
                <w:szCs w:val="16"/>
              </w:rPr>
              <w:t> </w:t>
            </w:r>
            <w:r w:rsidRPr="00F202DB">
              <w:rPr>
                <w:rFonts w:cs="Arial"/>
                <w:sz w:val="18"/>
                <w:szCs w:val="18"/>
              </w:rPr>
              <w:t>-</w:t>
            </w:r>
            <w:r w:rsidRPr="00F202DB">
              <w:rPr>
                <w:rFonts w:cs="Arial"/>
                <w:color w:val="000000"/>
                <w:sz w:val="18"/>
                <w:szCs w:val="18"/>
              </w:rPr>
              <w:t> </w:t>
            </w:r>
          </w:p>
        </w:tc>
      </w:tr>
      <w:tr w:rsidR="00063616" w:rsidRPr="00F202DB" w:rsidTr="006C0597">
        <w:trPr>
          <w:trHeight w:hRule="exact" w:val="1212"/>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2</w:t>
            </w:r>
            <w:r w:rsidR="00F255E6" w:rsidRPr="00232E16">
              <w:rPr>
                <w:iCs/>
                <w:sz w:val="18"/>
                <w:szCs w:val="18"/>
              </w:rPr>
              <w:t>4</w:t>
            </w:r>
          </w:p>
        </w:tc>
        <w:tc>
          <w:tcPr>
            <w:tcW w:w="1831" w:type="dxa"/>
            <w:shd w:val="clear" w:color="auto" w:fill="FFFFFF"/>
            <w:tcMar>
              <w:top w:w="11" w:type="dxa"/>
              <w:left w:w="11" w:type="dxa"/>
              <w:bottom w:w="11" w:type="dxa"/>
              <w:right w:w="11" w:type="dxa"/>
            </w:tcMar>
            <w:vAlign w:val="center"/>
          </w:tcPr>
          <w:p w:rsidR="00063616" w:rsidRPr="00232E16" w:rsidRDefault="00936DEE" w:rsidP="00F202DB">
            <w:pPr>
              <w:spacing w:line="288" w:lineRule="auto"/>
              <w:jc w:val="left"/>
              <w:rPr>
                <w:rFonts w:cs="Arial"/>
                <w:b/>
                <w:color w:val="000000"/>
                <w:sz w:val="18"/>
                <w:szCs w:val="18"/>
              </w:rPr>
            </w:pPr>
            <w:r w:rsidRPr="00232E16">
              <w:rPr>
                <w:rFonts w:cs="Arial"/>
                <w:b/>
                <w:color w:val="000000"/>
                <w:sz w:val="18"/>
                <w:szCs w:val="18"/>
              </w:rPr>
              <w:t>Ente</w:t>
            </w:r>
            <w:r w:rsidR="00F255E6" w:rsidRPr="00232E16">
              <w:rPr>
                <w:rFonts w:cs="Arial"/>
                <w:b/>
                <w:color w:val="000000"/>
                <w:sz w:val="18"/>
                <w:szCs w:val="18"/>
              </w:rPr>
              <w:t xml:space="preserve"> di provenienza</w:t>
            </w:r>
          </w:p>
        </w:tc>
        <w:tc>
          <w:tcPr>
            <w:tcW w:w="4621" w:type="dxa"/>
            <w:shd w:val="clear" w:color="auto" w:fill="FFFFFF"/>
            <w:tcMar>
              <w:top w:w="11" w:type="dxa"/>
              <w:left w:w="11" w:type="dxa"/>
              <w:bottom w:w="11" w:type="dxa"/>
              <w:right w:w="11" w:type="dxa"/>
            </w:tcMar>
            <w:vAlign w:val="center"/>
          </w:tcPr>
          <w:p w:rsidR="00063616" w:rsidRPr="00232E16" w:rsidRDefault="00936DEE" w:rsidP="00987649">
            <w:pPr>
              <w:spacing w:line="288" w:lineRule="auto"/>
              <w:jc w:val="left"/>
              <w:rPr>
                <w:rFonts w:cs="Arial"/>
                <w:color w:val="000000"/>
                <w:sz w:val="18"/>
                <w:szCs w:val="18"/>
              </w:rPr>
            </w:pPr>
            <w:r w:rsidRPr="00232E16">
              <w:rPr>
                <w:rFonts w:cs="Arial"/>
                <w:color w:val="000000"/>
                <w:sz w:val="18"/>
                <w:szCs w:val="18"/>
              </w:rPr>
              <w:t>Codice identificativo dell’Ente di provenienza, nel caso in cui si stiano comunicando i periodi di immatricolazione presso l’azienda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83AA6" w:rsidP="00F202DB">
            <w:pPr>
              <w:spacing w:line="288" w:lineRule="auto"/>
              <w:jc w:val="left"/>
              <w:rPr>
                <w:rFonts w:cs="Arial"/>
                <w:color w:val="000000"/>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RD_ENTI– Enti – Codice</w:t>
            </w:r>
            <w:r w:rsidR="00456123">
              <w:rPr>
                <w:rFonts w:cs="Arial"/>
                <w:sz w:val="18"/>
                <w:szCs w:val="18"/>
              </w:rPr>
              <w:t xml:space="preserve"> (SIS)</w:t>
            </w:r>
          </w:p>
        </w:tc>
      </w:tr>
      <w:tr w:rsidR="00063616" w:rsidRPr="00F202DB" w:rsidTr="006C0597">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55E6">
            <w:pPr>
              <w:spacing w:line="288" w:lineRule="auto"/>
              <w:jc w:val="left"/>
              <w:rPr>
                <w:iCs/>
                <w:sz w:val="18"/>
                <w:szCs w:val="18"/>
              </w:rPr>
            </w:pPr>
            <w:r w:rsidRPr="00232E16">
              <w:rPr>
                <w:iCs/>
                <w:sz w:val="18"/>
                <w:szCs w:val="18"/>
              </w:rPr>
              <w:t>2</w:t>
            </w:r>
            <w:r w:rsidR="00F255E6" w:rsidRPr="00232E16">
              <w:rPr>
                <w:iCs/>
                <w:sz w:val="18"/>
                <w:szCs w:val="18"/>
              </w:rPr>
              <w:t>5</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Note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Eventuale nota al periodo di immatricolazione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2000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Pr="00D63B78" w:rsidRDefault="00063616" w:rsidP="005B36D1"/>
    <w:p w:rsidR="00063616" w:rsidRPr="00D63B78" w:rsidRDefault="00063616" w:rsidP="005B36D1">
      <w:pPr>
        <w:rPr>
          <w:i/>
          <w:iCs/>
          <w:color w:val="808080"/>
        </w:rPr>
      </w:pPr>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dati_Tratt</w:t>
      </w:r>
      <w:r w:rsidR="002F4570">
        <w:t>amento</w:t>
      </w:r>
      <w:proofErr w:type="spellEnd"/>
      <w:r w:rsidR="002F4570">
        <w:t xml:space="preserve"> Giuri</w:t>
      </w:r>
      <w:r w:rsidR="002519BC">
        <w:t>dico-Economico</w:t>
      </w:r>
      <w:r w:rsidRPr="008B1AB8">
        <w:t>”, foglio lavoro “</w:t>
      </w:r>
      <w:r w:rsidRPr="00662E1E">
        <w:t>GE_IMMA - PERIODI IMMATR.</w:t>
      </w:r>
      <w:r w:rsidRPr="008B1AB8">
        <w:t>”.</w:t>
      </w:r>
      <w:r>
        <w:t xml:space="preserve"> </w:t>
      </w:r>
    </w:p>
    <w:p w:rsidR="00063616" w:rsidRPr="00D63B78" w:rsidRDefault="00063616" w:rsidP="00C1083F">
      <w:pPr>
        <w:pStyle w:val="Titolo3"/>
      </w:pPr>
      <w:r w:rsidRPr="00D63B78">
        <w:br w:type="page"/>
      </w:r>
      <w:bookmarkStart w:id="29" w:name="_Toc435183967"/>
      <w:r>
        <w:lastRenderedPageBreak/>
        <w:t xml:space="preserve">GE_INQG - </w:t>
      </w:r>
      <w:r w:rsidRPr="008B1AB8">
        <w:t>Tracciato di Rilevazione degli Inquadramenti giuridici</w:t>
      </w:r>
      <w:bookmarkEnd w:id="29"/>
    </w:p>
    <w:p w:rsidR="00063616" w:rsidRPr="00D63B78" w:rsidRDefault="00063616" w:rsidP="00755C1A">
      <w:pPr>
        <w:pStyle w:val="Normaleimportante"/>
        <w:shd w:val="clear" w:color="auto" w:fill="E0E0E0"/>
        <w:rPr>
          <w:i/>
        </w:rPr>
      </w:pPr>
      <w:r w:rsidRPr="00D63B78">
        <w:rPr>
          <w:i/>
        </w:rPr>
        <w:t>Finalità del tracciato</w:t>
      </w:r>
    </w:p>
    <w:p w:rsidR="00063616" w:rsidRPr="00D63B78" w:rsidRDefault="00063616" w:rsidP="00755C1A">
      <w:pPr>
        <w:rPr>
          <w:lang w:eastAsia="en-US"/>
        </w:rPr>
      </w:pPr>
      <w:r w:rsidRPr="00D63B78">
        <w:rPr>
          <w:lang w:eastAsia="en-US"/>
        </w:rPr>
        <w:t xml:space="preserve">Il tracciato ha la finalità di raccogliere tutte le informazioni, attuali e pregresse, relative all'inquadramento giuridico di ciascun lavoratore. </w:t>
      </w:r>
    </w:p>
    <w:p w:rsidR="00063616" w:rsidRPr="00D63B78" w:rsidRDefault="00063616" w:rsidP="00755C1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3"/>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Qualifica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qualifica associata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45108A" w:rsidP="00F202DB">
            <w:pPr>
              <w:spacing w:line="288" w:lineRule="auto"/>
              <w:jc w:val="left"/>
              <w:rPr>
                <w:rFonts w:cs="Arial"/>
                <w:color w:val="000000"/>
                <w:sz w:val="18"/>
                <w:szCs w:val="18"/>
              </w:rPr>
            </w:pPr>
            <w:r>
              <w:rPr>
                <w:rFonts w:cs="Arial"/>
                <w:color w:val="000000"/>
                <w:sz w:val="18"/>
                <w:szCs w:val="18"/>
              </w:rPr>
              <w:t>=</w:t>
            </w:r>
            <w:r w:rsidR="00063616" w:rsidRPr="00F202DB">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keepLines/>
              <w:spacing w:line="264" w:lineRule="auto"/>
              <w:ind w:left="74" w:hanging="74"/>
              <w:jc w:val="left"/>
              <w:rPr>
                <w:rFonts w:cs="Arial"/>
                <w:sz w:val="18"/>
                <w:szCs w:val="18"/>
              </w:rPr>
            </w:pPr>
            <w:r w:rsidRPr="00F202DB">
              <w:rPr>
                <w:rFonts w:cs="Arial"/>
                <w:sz w:val="18"/>
                <w:szCs w:val="18"/>
              </w:rPr>
              <w:t>RD_QUAL - Qualifiche -</w:t>
            </w:r>
          </w:p>
          <w:p w:rsidR="00063616" w:rsidRPr="00F202DB" w:rsidRDefault="00063616" w:rsidP="00F202DB">
            <w:pPr>
              <w:keepLines/>
              <w:spacing w:line="264" w:lineRule="auto"/>
              <w:ind w:left="74" w:hanging="74"/>
              <w:jc w:val="left"/>
              <w:rPr>
                <w:rFonts w:cs="Arial"/>
                <w:sz w:val="18"/>
                <w:szCs w:val="18"/>
              </w:rPr>
            </w:pPr>
            <w:r w:rsidRPr="00F202DB">
              <w:rPr>
                <w:rFonts w:cs="Arial"/>
                <w:sz w:val="18"/>
                <w:szCs w:val="18"/>
              </w:rPr>
              <w:t>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Fascia retributiva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fascia retributiva associata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RD_CATE – Categorie e Fasce Retributive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Incarico economico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dell'incarico economico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 xml:space="preserve">RD_INCE - Incarichi Economici </w:t>
            </w:r>
            <w:r w:rsidR="00987649">
              <w:rPr>
                <w:rFonts w:cs="Arial"/>
                <w:sz w:val="18"/>
                <w:szCs w:val="18"/>
              </w:rPr>
              <w:t>–</w:t>
            </w:r>
            <w:r w:rsidRPr="00F202DB">
              <w:rPr>
                <w:rFonts w:cs="Arial"/>
                <w:sz w:val="18"/>
                <w:szCs w:val="18"/>
              </w:rPr>
              <w:t xml:space="preserve">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Incarico giuridico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dell’incarico giuridico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RD_INCG – Incarichi Giuridici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iCs/>
                <w:sz w:val="18"/>
                <w:szCs w:val="18"/>
              </w:rPr>
            </w:pPr>
            <w:r w:rsidRPr="00232E16">
              <w:rPr>
                <w:iCs/>
                <w:sz w:val="18"/>
                <w:szCs w:val="18"/>
              </w:rPr>
              <w:t>09</w:t>
            </w:r>
          </w:p>
        </w:tc>
        <w:tc>
          <w:tcPr>
            <w:tcW w:w="183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Disciplina</w:t>
            </w:r>
            <w:r w:rsidR="003108B0" w:rsidRPr="00232E16">
              <w:rPr>
                <w:rFonts w:cs="Arial"/>
                <w:b/>
                <w:color w:val="000000"/>
                <w:sz w:val="18"/>
                <w:szCs w:val="18"/>
              </w:rPr>
              <w:t>/Mansione</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Codice identificativo della disciplina medica / mansione professionale associata al lavoratore</w:t>
            </w:r>
          </w:p>
        </w:tc>
        <w:tc>
          <w:tcPr>
            <w:tcW w:w="1298"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232E16" w:rsidRDefault="0045108A" w:rsidP="00F202DB">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sz w:val="18"/>
                <w:szCs w:val="18"/>
              </w:rPr>
            </w:pPr>
            <w:r w:rsidRPr="00232E16">
              <w:rPr>
                <w:rFonts w:cs="Arial"/>
                <w:sz w:val="18"/>
                <w:szCs w:val="18"/>
              </w:rPr>
              <w:t>Valori da Anagrafica</w:t>
            </w:r>
            <w:r w:rsidR="002A527D" w:rsidRPr="00232E16">
              <w:rPr>
                <w:rStyle w:val="Rimandonotaapidipagina"/>
                <w:sz w:val="18"/>
                <w:szCs w:val="18"/>
              </w:rPr>
              <w:footnoteReference w:id="4"/>
            </w:r>
          </w:p>
        </w:tc>
        <w:tc>
          <w:tcPr>
            <w:tcW w:w="2699" w:type="dxa"/>
            <w:shd w:val="clear" w:color="auto" w:fill="FFFFFF"/>
            <w:tcMar>
              <w:top w:w="11" w:type="dxa"/>
              <w:left w:w="11" w:type="dxa"/>
              <w:bottom w:w="11" w:type="dxa"/>
              <w:right w:w="11" w:type="dxa"/>
            </w:tcMar>
            <w:vAlign w:val="center"/>
          </w:tcPr>
          <w:p w:rsidR="00063616" w:rsidRPr="00232E16" w:rsidRDefault="00063616" w:rsidP="00F202DB">
            <w:pPr>
              <w:keepLines/>
              <w:spacing w:line="264" w:lineRule="auto"/>
              <w:ind w:left="72" w:hanging="74"/>
              <w:jc w:val="left"/>
              <w:rPr>
                <w:rFonts w:cs="Arial"/>
                <w:sz w:val="18"/>
                <w:szCs w:val="18"/>
              </w:rPr>
            </w:pPr>
            <w:r w:rsidRPr="00232E16">
              <w:rPr>
                <w:rFonts w:cs="Arial"/>
                <w:sz w:val="18"/>
                <w:szCs w:val="18"/>
              </w:rPr>
              <w:t>RD_DISC - Discipline – Codice</w:t>
            </w:r>
          </w:p>
          <w:p w:rsidR="002A527D" w:rsidRPr="00232E16" w:rsidRDefault="002A527D" w:rsidP="00F202DB">
            <w:pPr>
              <w:keepLines/>
              <w:spacing w:line="264" w:lineRule="auto"/>
              <w:ind w:left="72" w:hanging="74"/>
              <w:jc w:val="left"/>
              <w:rPr>
                <w:rFonts w:cs="Arial"/>
                <w:sz w:val="18"/>
                <w:szCs w:val="18"/>
              </w:rPr>
            </w:pPr>
            <w:r w:rsidRPr="00232E16">
              <w:rPr>
                <w:rFonts w:cs="Arial"/>
                <w:sz w:val="18"/>
                <w:szCs w:val="18"/>
              </w:rPr>
              <w:t>RD_MANS – Mansioni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Natura Rapporto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natura rapporto associata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45108A" w:rsidP="00F202DB">
            <w:pPr>
              <w:spacing w:line="288" w:lineRule="auto"/>
              <w:jc w:val="left"/>
              <w:rPr>
                <w:rFonts w:cs="Arial"/>
                <w:color w:val="000000"/>
                <w:sz w:val="18"/>
                <w:szCs w:val="18"/>
              </w:rPr>
            </w:pPr>
            <w:r>
              <w:rPr>
                <w:rFonts w:cs="Arial"/>
                <w:color w:val="000000"/>
                <w:sz w:val="18"/>
                <w:szCs w:val="18"/>
              </w:rPr>
              <w:t>=</w:t>
            </w:r>
            <w:r w:rsidR="00063616" w:rsidRPr="00F202DB">
              <w:rPr>
                <w:rFonts w:cs="Arial"/>
                <w:color w:val="000000"/>
                <w:sz w:val="18"/>
                <w:szCs w:val="18"/>
              </w:rPr>
              <w:t xml:space="preserve">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keepLines/>
              <w:spacing w:line="264" w:lineRule="auto"/>
              <w:ind w:left="74" w:hanging="74"/>
              <w:jc w:val="left"/>
              <w:rPr>
                <w:rFonts w:cs="Arial"/>
                <w:sz w:val="18"/>
                <w:szCs w:val="18"/>
              </w:rPr>
            </w:pPr>
            <w:r w:rsidRPr="00F202DB">
              <w:rPr>
                <w:rFonts w:cs="Arial"/>
                <w:sz w:val="18"/>
                <w:szCs w:val="18"/>
              </w:rPr>
              <w:t>RD_NRAP - Nature</w:t>
            </w:r>
          </w:p>
          <w:p w:rsidR="00063616" w:rsidRPr="00F202DB" w:rsidRDefault="00063616" w:rsidP="00F202DB">
            <w:pPr>
              <w:keepLines/>
              <w:spacing w:line="264" w:lineRule="auto"/>
              <w:ind w:left="74" w:hanging="74"/>
              <w:jc w:val="left"/>
              <w:rPr>
                <w:rFonts w:cs="Arial"/>
                <w:sz w:val="18"/>
                <w:szCs w:val="18"/>
              </w:rPr>
            </w:pPr>
            <w:r w:rsidRPr="00F202DB">
              <w:rPr>
                <w:rFonts w:cs="Arial"/>
                <w:sz w:val="18"/>
                <w:szCs w:val="18"/>
              </w:rPr>
              <w:t>Rapporto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Rapporto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tipo rapporto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5D1382" w:rsidP="00F202DB">
            <w:pPr>
              <w:spacing w:line="288" w:lineRule="auto"/>
              <w:jc w:val="left"/>
              <w:rPr>
                <w:rFonts w:cs="Arial"/>
                <w:color w:val="000000"/>
                <w:sz w:val="18"/>
                <w:szCs w:val="18"/>
              </w:rPr>
            </w:pPr>
            <w:r>
              <w:rPr>
                <w:rFonts w:cs="Arial"/>
                <w:color w:val="000000"/>
                <w:sz w:val="18"/>
                <w:szCs w:val="18"/>
              </w:rPr>
              <w:t>=</w:t>
            </w:r>
            <w:r w:rsidR="00063616" w:rsidRPr="00F202DB">
              <w:rPr>
                <w:rFonts w:cs="Arial"/>
                <w:color w:val="000000"/>
                <w:sz w:val="18"/>
                <w:szCs w:val="18"/>
              </w:rPr>
              <w:t xml:space="preserve"> 4</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Lista valori ammessi</w:t>
            </w:r>
            <w:r w:rsidRPr="00F202DB">
              <w:rPr>
                <w:rStyle w:val="Rimandonotaapidipagina"/>
                <w:rFonts w:cs="Arial"/>
                <w:sz w:val="18"/>
                <w:szCs w:val="18"/>
              </w:rPr>
              <w:footnoteReference w:id="5"/>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Part-Time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Tipo Part-Time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r w:rsidRPr="00F202DB">
              <w:rPr>
                <w:rStyle w:val="Rimandonotaapidipagina"/>
                <w:rFonts w:cs="Arial"/>
                <w:color w:val="000000"/>
                <w:sz w:val="18"/>
                <w:szCs w:val="18"/>
              </w:rPr>
              <w:footnoteReference w:id="6"/>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Lista valori ammessi</w:t>
            </w:r>
            <w:r w:rsidRPr="00F202DB">
              <w:rPr>
                <w:rStyle w:val="Rimandonotaapidipagina"/>
                <w:rFonts w:cs="Arial"/>
                <w:sz w:val="18"/>
                <w:szCs w:val="18"/>
              </w:rPr>
              <w:footnoteReference w:id="7"/>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Part-Time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Percentuale dell’impegno lavorativo associato al lavoratore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3,2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r w:rsidRPr="00F202DB">
              <w:rPr>
                <w:rStyle w:val="Rimandonotaapidipagina"/>
                <w:rFonts w:cs="Arial"/>
                <w:color w:val="000000"/>
                <w:sz w:val="18"/>
                <w:szCs w:val="18"/>
              </w:rPr>
              <w:footnoteReference w:id="8"/>
            </w:r>
          </w:p>
        </w:tc>
        <w:tc>
          <w:tcPr>
            <w:tcW w:w="1979" w:type="dxa"/>
            <w:tcBorders>
              <w:top w:val="dashSmallGap" w:sz="8" w:space="0" w:color="000080"/>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Numero Giorni Settimanali Lavorati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di giorni settimanali lavorati dal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xml:space="preserve">= </w:t>
            </w:r>
            <w:r w:rsidR="00063616" w:rsidRPr="00F202DB">
              <w:rPr>
                <w:rFonts w:cs="Arial"/>
                <w:color w:val="000000"/>
                <w:sz w:val="18"/>
                <w:szCs w:val="18"/>
              </w:rPr>
              <w:t>1</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r w:rsidRPr="00F202DB">
              <w:rPr>
                <w:rStyle w:val="Rimandonotaapidipagina"/>
                <w:rFonts w:cs="Arial"/>
                <w:color w:val="000000"/>
                <w:sz w:val="18"/>
                <w:szCs w:val="18"/>
              </w:rPr>
              <w:footnoteReference w:id="9"/>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lang w:val="en-GB"/>
              </w:rPr>
            </w:pPr>
            <w:r w:rsidRPr="00F202DB">
              <w:rPr>
                <w:rFonts w:cs="Arial"/>
                <w:sz w:val="18"/>
                <w:szCs w:val="18"/>
                <w:lang w:val="en-GB"/>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lang w:val="en-GB"/>
              </w:rPr>
            </w:pPr>
            <w:r w:rsidRPr="00F202DB">
              <w:rPr>
                <w:rFonts w:cs="Arial"/>
                <w:color w:val="000000"/>
                <w:sz w:val="18"/>
                <w:szCs w:val="18"/>
                <w:lang w:val="en-GB"/>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Categoria Protetta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categoria protetta riconosciuta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5</w:t>
            </w:r>
          </w:p>
        </w:tc>
        <w:tc>
          <w:tcPr>
            <w:tcW w:w="714"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RD_CATP – Categorie Protette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Causale Movimento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eventuale motivazione che ha determinato la variazione dell'inquadramento giuridico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4</w:t>
            </w:r>
          </w:p>
        </w:tc>
        <w:tc>
          <w:tcPr>
            <w:tcW w:w="714"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RD_CAMO - Causali Movimento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Atto Inizio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tipo di Atto con il quale viene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 Atti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Numero Atto Inizio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dell'Atto aziendale con il quale è stato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Atto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dell'Atto aziendale con la quale è stato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p w:rsidR="00063616" w:rsidRPr="00F202DB" w:rsidRDefault="00063616" w:rsidP="00F202DB">
            <w:pPr>
              <w:spacing w:line="288" w:lineRule="auto"/>
              <w:jc w:val="left"/>
              <w:rPr>
                <w:rFonts w:cs="Arial"/>
                <w:color w:val="000000"/>
                <w:sz w:val="18"/>
                <w:szCs w:val="18"/>
              </w:rPr>
            </w:pP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inizio validità dell'inquadramento giuridico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fine validità dell'inquadramento giuridico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Pr="00D63B78" w:rsidRDefault="00063616" w:rsidP="00755C1A">
      <w:pPr>
        <w:spacing w:line="288" w:lineRule="auto"/>
        <w:jc w:val="left"/>
        <w:rPr>
          <w:sz w:val="18"/>
          <w:szCs w:val="18"/>
        </w:rPr>
      </w:pPr>
    </w:p>
    <w:p w:rsidR="00063616" w:rsidRPr="00D63B78" w:rsidRDefault="00063616" w:rsidP="001B55DA">
      <w:r w:rsidRPr="00E4068B">
        <w:lastRenderedPageBreak/>
        <w:t>Per la consultazione esemplificativa della struttura del tracciato da produrre si rimanda all’allegat</w:t>
      </w:r>
      <w:r>
        <w:t xml:space="preserve">o </w:t>
      </w:r>
      <w:r w:rsidRPr="008B1AB8">
        <w:t>“</w:t>
      </w:r>
      <w:r w:rsidRPr="00526958">
        <w:t xml:space="preserve">NoiPA </w:t>
      </w:r>
      <w:proofErr w:type="spellStart"/>
      <w:r w:rsidRPr="00526958">
        <w:t>Sanità_Tracciati</w:t>
      </w:r>
      <w:proofErr w:type="spellEnd"/>
      <w:r w:rsidRPr="00526958">
        <w:t xml:space="preserve"> recupero </w:t>
      </w:r>
      <w:proofErr w:type="spellStart"/>
      <w:r w:rsidRPr="00526958">
        <w:t>dati_Tratt</w:t>
      </w:r>
      <w:r w:rsidR="002F4570">
        <w:t>amento</w:t>
      </w:r>
      <w:proofErr w:type="spellEnd"/>
      <w:r w:rsidR="002F4570">
        <w:t xml:space="preserve"> Giuridico-Economic</w:t>
      </w:r>
      <w:r w:rsidR="002519BC">
        <w:t>o</w:t>
      </w:r>
      <w:r w:rsidRPr="008B1AB8">
        <w:t>”, foglio lavoro “</w:t>
      </w:r>
      <w:r w:rsidRPr="00662E1E">
        <w:t>GE_INQG - INQUADR. GIURIDICI</w:t>
      </w:r>
      <w:r w:rsidRPr="008B1AB8">
        <w:t>”.</w:t>
      </w:r>
    </w:p>
    <w:p w:rsidR="00063616" w:rsidRPr="00D63B78" w:rsidRDefault="00063616" w:rsidP="00C1083F">
      <w:pPr>
        <w:pStyle w:val="Titolo3"/>
      </w:pPr>
      <w:r w:rsidRPr="00D63B78">
        <w:br w:type="page"/>
      </w:r>
      <w:bookmarkStart w:id="30" w:name="_Toc435183968"/>
      <w:r>
        <w:lastRenderedPageBreak/>
        <w:t xml:space="preserve">GE_INQE - </w:t>
      </w:r>
      <w:r w:rsidRPr="008B1AB8">
        <w:t>Tracciato di Rilevazione degli Inquadramenti economici</w:t>
      </w:r>
      <w:bookmarkEnd w:id="30"/>
    </w:p>
    <w:p w:rsidR="00063616" w:rsidRPr="00D63B78" w:rsidRDefault="00063616" w:rsidP="00755C1A">
      <w:pPr>
        <w:pStyle w:val="Normaleimportante"/>
        <w:shd w:val="clear" w:color="auto" w:fill="E0E0E0"/>
        <w:rPr>
          <w:i/>
        </w:rPr>
      </w:pPr>
      <w:r w:rsidRPr="00D63B78">
        <w:rPr>
          <w:i/>
        </w:rPr>
        <w:t>Finalità del tracciato</w:t>
      </w:r>
    </w:p>
    <w:p w:rsidR="00063616" w:rsidRPr="00D63B78" w:rsidRDefault="00063616" w:rsidP="00755C1A">
      <w:pPr>
        <w:rPr>
          <w:lang w:eastAsia="en-US"/>
        </w:rPr>
      </w:pPr>
      <w:r w:rsidRPr="00D63B78">
        <w:rPr>
          <w:lang w:eastAsia="en-US"/>
        </w:rPr>
        <w:t>Il tracciato ha la finalità di raccogliere tutte le informazioni, attuali e pregresse, relative all'inquadramento economico di ciascun lavoratore.</w:t>
      </w:r>
    </w:p>
    <w:p w:rsidR="00063616" w:rsidRPr="00D63B78" w:rsidRDefault="00063616" w:rsidP="00755C1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10"/>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Assoggettamento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tipo assoggettamento relativo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RD_TASS - Tipi Assoggettamento – Codice</w:t>
            </w:r>
          </w:p>
        </w:tc>
      </w:tr>
      <w:tr w:rsidR="00063616" w:rsidRPr="00F202DB" w:rsidTr="00F202DB">
        <w:trPr>
          <w:trHeight w:hRule="exact" w:val="116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Massimale Contributivo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Indica il massimale annuo, della base contributiva e pensionabile, previsto per i lavoratori iscritti, dal 1 gennaio </w:t>
            </w:r>
            <w:smartTag w:uri="urn:schemas-microsoft-com:office:smarttags" w:element="metricconverter">
              <w:smartTagPr>
                <w:attr w:name="ProductID" w:val="1996, a"/>
              </w:smartTagPr>
              <w:r w:rsidRPr="00F202DB">
                <w:rPr>
                  <w:rFonts w:cs="Arial"/>
                  <w:color w:val="000000"/>
                  <w:sz w:val="18"/>
                  <w:szCs w:val="18"/>
                </w:rPr>
                <w:t>1996, a</w:t>
              </w:r>
            </w:smartTag>
            <w:r w:rsidRPr="00F202DB">
              <w:rPr>
                <w:rFonts w:cs="Arial"/>
                <w:color w:val="000000"/>
                <w:sz w:val="18"/>
                <w:szCs w:val="18"/>
              </w:rPr>
              <w:t xml:space="preserve"> forme pensionistiche obbligatorie o che hanno optato per il sistema contributivo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Lista valori ammessi</w:t>
            </w:r>
            <w:r w:rsidRPr="00F202DB">
              <w:rPr>
                <w:rStyle w:val="Rimandonotaapidipagina"/>
                <w:rFonts w:cs="Arial"/>
                <w:sz w:val="18"/>
                <w:szCs w:val="18"/>
              </w:rPr>
              <w:footnoteReference w:id="11"/>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Prima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Prima posizione INAIL riferita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11</w:t>
            </w:r>
          </w:p>
          <w:p w:rsidR="00063616" w:rsidRPr="00F202DB" w:rsidRDefault="00063616" w:rsidP="00F202DB">
            <w:pPr>
              <w:spacing w:line="288" w:lineRule="auto"/>
              <w:jc w:val="left"/>
              <w:rPr>
                <w:rFonts w:cs="Arial"/>
                <w:color w:val="000000"/>
                <w:sz w:val="16"/>
                <w:szCs w:val="16"/>
              </w:rPr>
            </w:pPr>
            <w:r w:rsidRPr="00F202DB">
              <w:rPr>
                <w:rFonts w:cs="Arial"/>
                <w:color w:val="000000"/>
                <w:sz w:val="16"/>
                <w:szCs w:val="16"/>
              </w:rPr>
              <w:t>(99999999/99)</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Prima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appartenenza del lavoratore alla prima posizione INAIL</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Seconda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Seconda posizione INAIL riferita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11</w:t>
            </w:r>
          </w:p>
          <w:p w:rsidR="00063616" w:rsidRPr="00F202DB" w:rsidRDefault="00063616" w:rsidP="00F202DB">
            <w:pPr>
              <w:spacing w:line="288" w:lineRule="auto"/>
              <w:jc w:val="left"/>
              <w:rPr>
                <w:rFonts w:cs="Arial"/>
                <w:color w:val="000000"/>
                <w:sz w:val="18"/>
                <w:szCs w:val="18"/>
              </w:rPr>
            </w:pPr>
            <w:r w:rsidRPr="00F202DB">
              <w:rPr>
                <w:rFonts w:cs="Arial"/>
                <w:color w:val="000000"/>
                <w:sz w:val="16"/>
                <w:szCs w:val="16"/>
              </w:rPr>
              <w:t>(99999999/99)</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Seconda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appartenenza del lavoratore alla seconda posizione INAIL</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Terza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Terza posizione INAIL riferita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11</w:t>
            </w:r>
          </w:p>
          <w:p w:rsidR="00063616" w:rsidRPr="00F202DB" w:rsidRDefault="00063616" w:rsidP="00F202DB">
            <w:pPr>
              <w:spacing w:line="288" w:lineRule="auto"/>
              <w:jc w:val="left"/>
              <w:rPr>
                <w:rFonts w:cs="Arial"/>
                <w:color w:val="000000"/>
                <w:sz w:val="18"/>
                <w:szCs w:val="18"/>
              </w:rPr>
            </w:pPr>
            <w:r w:rsidRPr="00F202DB">
              <w:rPr>
                <w:rFonts w:cs="Arial"/>
                <w:color w:val="000000"/>
                <w:sz w:val="16"/>
                <w:szCs w:val="16"/>
              </w:rPr>
              <w:t>(99999999/99)</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Terza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appartenenza del lavoratore alla terza posizione INAIL</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1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Quarta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Quarta posizione INAIL riferita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11</w:t>
            </w:r>
          </w:p>
          <w:p w:rsidR="00063616" w:rsidRPr="00F202DB" w:rsidRDefault="00063616" w:rsidP="00F202DB">
            <w:pPr>
              <w:spacing w:line="288" w:lineRule="auto"/>
              <w:jc w:val="left"/>
              <w:rPr>
                <w:rFonts w:cs="Arial"/>
                <w:color w:val="000000"/>
                <w:sz w:val="18"/>
                <w:szCs w:val="18"/>
              </w:rPr>
            </w:pPr>
            <w:r w:rsidRPr="00F202DB">
              <w:rPr>
                <w:rFonts w:cs="Arial"/>
                <w:color w:val="000000"/>
                <w:sz w:val="16"/>
                <w:szCs w:val="16"/>
              </w:rPr>
              <w:t>(99999999/99)</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Quarta Posizione INAIL</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appartenenza del lavoratore alla quarta posizione INAIL</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Contribuzione INPS</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trattenuta INPS prevista per il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RD_INPS - Codici Contribuzione INPS – Codice</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Trattenuta ONAOSI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Applicabilità della trattenuta ONAOSI per il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12"/>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Riduzione ONAOSI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di riduzione della trattenuta ONAOSI</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4" w:lineRule="atLeast"/>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124" w:hanging="124"/>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13"/>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18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Caro Vita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di ore in base al quale viene calcolato il valore del caro vita da erogare ai lavoratori legati all'azienda da un contratto di lavoro convenzionato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4" w:lineRule="atLeast"/>
              <w:jc w:val="left"/>
              <w:rPr>
                <w:rFonts w:cs="Arial"/>
                <w:color w:val="000000"/>
                <w:sz w:val="18"/>
                <w:szCs w:val="18"/>
              </w:rPr>
            </w:pPr>
            <w:r w:rsidRPr="00F202DB">
              <w:rPr>
                <w:rFonts w:cs="Arial"/>
                <w:color w:val="000000"/>
                <w:sz w:val="18"/>
                <w:szCs w:val="18"/>
              </w:rPr>
              <w:t>NO</w:t>
            </w:r>
            <w:r w:rsidRPr="00F202DB">
              <w:rPr>
                <w:rStyle w:val="Rimandonotaapidipagina"/>
                <w:rFonts w:cs="Arial"/>
                <w:color w:val="000000"/>
                <w:sz w:val="18"/>
                <w:szCs w:val="18"/>
              </w:rPr>
              <w:footnoteReference w:id="14"/>
            </w:r>
          </w:p>
        </w:tc>
        <w:tc>
          <w:tcPr>
            <w:tcW w:w="1979" w:type="dxa"/>
            <w:tcBorders>
              <w:top w:val="dashSmallGap" w:sz="8" w:space="0" w:color="000080"/>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Ore Incarico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di ore in base al quale calcolare lo stipendio per i lavoratori legati all'azienda da un contratto di lavoro convenzionato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4" w:lineRule="atLeast"/>
              <w:jc w:val="left"/>
              <w:rPr>
                <w:sz w:val="16"/>
              </w:rPr>
            </w:pPr>
            <w:r w:rsidRPr="00F202DB">
              <w:rPr>
                <w:rFonts w:cs="Arial"/>
                <w:color w:val="000000"/>
                <w:sz w:val="18"/>
                <w:szCs w:val="18"/>
              </w:rPr>
              <w:t>NO</w:t>
            </w:r>
            <w:r w:rsidRPr="00D23267">
              <w:rPr>
                <w:rFonts w:cs="Arial"/>
                <w:color w:val="000000"/>
                <w:sz w:val="18"/>
                <w:szCs w:val="18"/>
                <w:vertAlign w:val="superscript"/>
              </w:rPr>
              <w:t>16</w:t>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jc w:val="left"/>
              <w:rPr>
                <w:sz w:val="16"/>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Massimale Ore incarico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massimo di ore in base al quale calcolare lo stipendio per i lavoratori legati all'azienda da un contratto di lavoro convenzionato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4" w:lineRule="atLeast"/>
              <w:jc w:val="left"/>
              <w:rPr>
                <w:sz w:val="16"/>
              </w:rPr>
            </w:pPr>
            <w:r w:rsidRPr="00F202DB">
              <w:rPr>
                <w:rFonts w:cs="Arial"/>
                <w:color w:val="000000"/>
                <w:sz w:val="18"/>
                <w:szCs w:val="18"/>
              </w:rPr>
              <w:t>NO</w:t>
            </w:r>
            <w:r w:rsidRPr="00D23267">
              <w:rPr>
                <w:rFonts w:cs="Arial"/>
                <w:color w:val="000000"/>
                <w:sz w:val="18"/>
                <w:szCs w:val="18"/>
                <w:vertAlign w:val="superscript"/>
              </w:rPr>
              <w:t>16</w:t>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jc w:val="left"/>
              <w:rPr>
                <w:sz w:val="16"/>
              </w:rPr>
            </w:pPr>
            <w:r w:rsidRPr="00F202DB">
              <w:rPr>
                <w:rFonts w:cs="Arial"/>
                <w:color w:val="000000"/>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Causale Movimento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dell’eventuale causale di variazione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4</w:t>
            </w:r>
          </w:p>
        </w:tc>
        <w:tc>
          <w:tcPr>
            <w:tcW w:w="714"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4" w:lineRule="atLeast"/>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jc w:val="left"/>
              <w:rPr>
                <w:rFonts w:cs="Arial"/>
                <w:color w:val="000000"/>
                <w:sz w:val="18"/>
                <w:szCs w:val="18"/>
              </w:rPr>
            </w:pPr>
            <w:r w:rsidRPr="00F202DB">
              <w:rPr>
                <w:rFonts w:cs="Arial"/>
                <w:color w:val="000000"/>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RD_CAMO – Causali movimento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Atto Inizio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tipo di Atto con il quale viene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 Atti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Numero Atto Inizio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dell'Atto aziendale con il quale è stato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Atto Inquadramento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dell'Atto aziendale con la quale è stato formalizzato l'inizio del periodo di inquadramento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inizio validità dell'inquadramento economico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1D1732" w:rsidP="00F202DB">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fine validità dell'inquadramento economico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Pr="00D63B78" w:rsidRDefault="00063616" w:rsidP="001B55DA">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dati_Tratt</w:t>
      </w:r>
      <w:r w:rsidR="002519BC">
        <w:t>amento</w:t>
      </w:r>
      <w:proofErr w:type="spellEnd"/>
      <w:r w:rsidR="002519BC">
        <w:t xml:space="preserve"> Giuridico-Economico</w:t>
      </w:r>
      <w:r w:rsidRPr="008B1AB8">
        <w:t>”, foglio lavoro “</w:t>
      </w:r>
      <w:r w:rsidRPr="00662E1E">
        <w:t>GE_INQE - INQUADR. ECONOMICI</w:t>
      </w:r>
      <w:r w:rsidRPr="008B1AB8">
        <w:t>”.</w:t>
      </w:r>
    </w:p>
    <w:p w:rsidR="00063616" w:rsidRPr="00D63B78" w:rsidRDefault="00063616" w:rsidP="00C1083F">
      <w:pPr>
        <w:pStyle w:val="Titolo3"/>
      </w:pPr>
      <w:r w:rsidRPr="00D63B78">
        <w:br w:type="page"/>
      </w:r>
      <w:bookmarkStart w:id="31" w:name="_Toc435183969"/>
      <w:r>
        <w:lastRenderedPageBreak/>
        <w:t xml:space="preserve">GE_FIPR - </w:t>
      </w:r>
      <w:r w:rsidRPr="008B1AB8">
        <w:t>Tracciato di Rilevazione dei Dati fiscali e previdenziali</w:t>
      </w:r>
      <w:bookmarkEnd w:id="31"/>
    </w:p>
    <w:p w:rsidR="00063616" w:rsidRPr="00D63B78" w:rsidRDefault="00063616" w:rsidP="00866273">
      <w:pPr>
        <w:pStyle w:val="Normaleimportante"/>
        <w:shd w:val="clear" w:color="auto" w:fill="E0E0E0"/>
        <w:rPr>
          <w:i/>
        </w:rPr>
      </w:pPr>
      <w:r w:rsidRPr="00D63B78">
        <w:rPr>
          <w:i/>
        </w:rPr>
        <w:t>Finalità del tracciato</w:t>
      </w:r>
    </w:p>
    <w:p w:rsidR="00063616" w:rsidRPr="00D63B78" w:rsidRDefault="00063616" w:rsidP="00866273">
      <w:pPr>
        <w:rPr>
          <w:lang w:eastAsia="en-US"/>
        </w:rPr>
      </w:pPr>
      <w:r w:rsidRPr="00D63B78">
        <w:rPr>
          <w:lang w:eastAsia="en-US"/>
        </w:rPr>
        <w:t xml:space="preserve">Il tracciato ha la finalità di raccogliere tutte le informazioni contabili, fiscali e previdenziali per ciascun lavoratore (imponibili anni precedenti, aliquote IRPEF da </w:t>
      </w:r>
      <w:r>
        <w:rPr>
          <w:lang w:eastAsia="en-US"/>
        </w:rPr>
        <w:t>a</w:t>
      </w:r>
      <w:r w:rsidRPr="00D63B78">
        <w:rPr>
          <w:lang w:eastAsia="en-US"/>
        </w:rPr>
        <w:t>pplicare, IBAN di accredito).</w:t>
      </w:r>
    </w:p>
    <w:p w:rsidR="00063616" w:rsidRPr="00D63B78" w:rsidRDefault="00063616" w:rsidP="00866273">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15"/>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Modalità di Pagamento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Modalità di pagamento prevista per la liquidazione degli emolumenti verso il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54" w:firstLine="54"/>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jc w:val="left"/>
              <w:rPr>
                <w:rFonts w:cs="Arial"/>
                <w:color w:val="000000"/>
                <w:sz w:val="18"/>
                <w:szCs w:val="18"/>
              </w:rPr>
            </w:pPr>
            <w:r w:rsidRPr="00F202DB">
              <w:rPr>
                <w:rFonts w:cs="Arial"/>
                <w:color w:val="000000"/>
                <w:sz w:val="18"/>
                <w:szCs w:val="18"/>
              </w:rPr>
              <w:t>RD_MPAG – Modalità di pagamento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IBAN</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IBAN del conto corrente del lavoratore sul quale versare gli accrediti dello stipendio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=27</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Posizione ENPAM</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posizione ENPAM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proofErr w:type="spellStart"/>
            <w:r w:rsidRPr="00F202DB">
              <w:rPr>
                <w:rFonts w:cs="Arial"/>
                <w:sz w:val="18"/>
                <w:szCs w:val="18"/>
              </w:rPr>
              <w:t>max</w:t>
            </w:r>
            <w:proofErr w:type="spellEnd"/>
            <w:r w:rsidRPr="00F202DB">
              <w:rPr>
                <w:rFonts w:cs="Arial"/>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Anzianità ONAOSI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inizio del rapporto di lavoro con un Ente del SSN ai fini del calcolo della trattenuta ONAOSI (Medici e Farmacisti)</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t>(</w:t>
            </w:r>
            <w:proofErr w:type="spellStart"/>
            <w:r w:rsidRPr="00F202DB">
              <w:rPr>
                <w:rFonts w:cs="Arial"/>
                <w:color w:val="000000"/>
                <w:sz w:val="16"/>
                <w:szCs w:val="16"/>
              </w:rPr>
              <w:t>aaaammgg</w:t>
            </w:r>
            <w:proofErr w:type="spellEnd"/>
            <w:r w:rsidRPr="00F202DB">
              <w:rPr>
                <w:rFonts w:cs="Arial"/>
                <w:color w:val="000000"/>
                <w:sz w:val="18"/>
                <w:szCs w:val="18"/>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bottom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Detrazioni per Lavoro Dipendente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l’applicabilità delle detrazioni per lavoro dipendente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6" w:space="0" w:color="000080"/>
              <w:left w:val="dashSmallGap" w:sz="6" w:space="0" w:color="000080"/>
              <w:bottom w:val="dashSmallGap" w:sz="6" w:space="0" w:color="000080"/>
              <w:right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16"/>
            </w:r>
          </w:p>
        </w:tc>
        <w:tc>
          <w:tcPr>
            <w:tcW w:w="2699" w:type="dxa"/>
            <w:tcBorders>
              <w:left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Detrazioni Nuclei Numerosi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l’applicabilità delle detrazioni per nuclei numerosi</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6" w:space="0" w:color="000080"/>
              <w:left w:val="dashSmallGap" w:sz="6" w:space="0" w:color="000080"/>
              <w:bottom w:val="dashSmallGap" w:sz="6" w:space="0" w:color="000080"/>
              <w:right w:val="dashSmallGap" w:sz="6" w:space="0" w:color="000080"/>
            </w:tcBorders>
            <w:shd w:val="clear" w:color="auto" w:fill="FFFFFF"/>
            <w:tcMar>
              <w:top w:w="11" w:type="dxa"/>
              <w:left w:w="11" w:type="dxa"/>
              <w:bottom w:w="11" w:type="dxa"/>
              <w:right w:w="11" w:type="dxa"/>
            </w:tcMar>
            <w:vAlign w:val="center"/>
          </w:tcPr>
          <w:p w:rsidR="00063616" w:rsidRPr="00F202DB" w:rsidRDefault="00834D7F"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17"/>
            </w:r>
          </w:p>
        </w:tc>
        <w:tc>
          <w:tcPr>
            <w:tcW w:w="2699" w:type="dxa"/>
            <w:tcBorders>
              <w:left w:val="dashSmallGap" w:sz="6"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Detrazioni Canone di Locazione</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l’applicabilità delle detrazioni per canone di locazione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6"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6" w:space="0" w:color="000080"/>
              <w:left w:val="dashSmallGap" w:sz="6" w:space="0" w:color="000080"/>
              <w:bottom w:val="dashSmallGap" w:sz="6" w:space="0" w:color="000080"/>
              <w:right w:val="dashSmallGap" w:sz="6" w:space="0" w:color="000080"/>
            </w:tcBorders>
            <w:shd w:val="clear" w:color="auto" w:fill="FFFFFF"/>
            <w:tcMar>
              <w:top w:w="11" w:type="dxa"/>
              <w:left w:w="11" w:type="dxa"/>
              <w:bottom w:w="11" w:type="dxa"/>
              <w:right w:w="11" w:type="dxa"/>
            </w:tcMar>
            <w:vAlign w:val="center"/>
          </w:tcPr>
          <w:p w:rsidR="001C1005" w:rsidRPr="00F202DB" w:rsidRDefault="001C1005" w:rsidP="00EF3744">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18"/>
            </w:r>
          </w:p>
        </w:tc>
        <w:tc>
          <w:tcPr>
            <w:tcW w:w="2699" w:type="dxa"/>
            <w:tcBorders>
              <w:left w:val="dashSmallGap" w:sz="6"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Reddito da Lavoro Dipendente</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sz w:val="18"/>
                <w:szCs w:val="18"/>
              </w:rPr>
            </w:pPr>
            <w:r w:rsidRPr="00F202DB">
              <w:rPr>
                <w:rFonts w:cs="Arial"/>
                <w:sz w:val="18"/>
                <w:szCs w:val="18"/>
              </w:rPr>
              <w:t>Indica l’importo del reddito da lavoro dipendente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6"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Altro Reddito</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Indica l’importo relativo ad eventuali ulteriori redditi </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Reddito Anno Precedente</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l’importo totale dei redditi (da lavoro dipendente e altri) relativi all'anno precedente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Reddito Due Anni Precedenti</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l’importo totale dei redditi (da lavoro dipendente e altri) relativi a due anni precedenti</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tcBorders>
              <w:bottom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Aliquota Tassazione Separata</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l’aliquota da applicare al dipendente per calcolare la tassazione separata</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5,3</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r w:rsidRPr="00F202DB">
              <w:rPr>
                <w:rStyle w:val="Rimandonotaapidipagina"/>
                <w:rFonts w:cs="Arial"/>
                <w:color w:val="000000"/>
                <w:sz w:val="18"/>
                <w:szCs w:val="18"/>
              </w:rPr>
              <w:footnoteReference w:id="19"/>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strike/>
                <w:color w:val="000000"/>
                <w:sz w:val="18"/>
                <w:szCs w:val="18"/>
              </w:rPr>
              <w:t> </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Aliquota Fissa</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l’eventuale aliquota fissa da applicare al calcolo dell'IRPEF</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5,3</w:t>
            </w:r>
          </w:p>
        </w:tc>
        <w:tc>
          <w:tcPr>
            <w:tcW w:w="714" w:type="dxa"/>
            <w:tcBorders>
              <w:top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lastRenderedPageBreak/>
              <w:t>18</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Aliquota TFR</w:t>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l’eventuale aliquota da applicare al calcolo dell'IRPEF ai fini della determinazione del TFR</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5,3</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Imponibile Fiscale Anno Precedente</w:t>
            </w:r>
            <w:r>
              <w:rPr>
                <w:rStyle w:val="Rimandonotaapidipagina"/>
                <w:b/>
                <w:color w:val="000000"/>
                <w:sz w:val="18"/>
                <w:szCs w:val="18"/>
              </w:rPr>
              <w:footnoteReference w:id="20"/>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l’importo dell’imponibile fiscale dell'anno precedente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F202DB" w:rsidTr="00F202DB">
        <w:trPr>
          <w:trHeight w:hRule="exact" w:val="505"/>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20</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Imposta IRPEF Netta Anno Precedente</w:t>
            </w:r>
            <w:r>
              <w:rPr>
                <w:rStyle w:val="Rimandonotaapidipagina"/>
                <w:b/>
                <w:color w:val="000000"/>
                <w:sz w:val="18"/>
                <w:szCs w:val="18"/>
              </w:rPr>
              <w:footnoteReference w:id="21"/>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l’importo dell’imposta IRPEF netta dell'anno precedente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4C40B8" w:rsidTr="00F202DB">
        <w:trPr>
          <w:trHeight w:hRule="exact" w:val="807"/>
        </w:trPr>
        <w:tc>
          <w:tcPr>
            <w:tcW w:w="590"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iCs/>
                <w:sz w:val="18"/>
                <w:szCs w:val="18"/>
              </w:rPr>
            </w:pPr>
            <w:r w:rsidRPr="00315361">
              <w:rPr>
                <w:iCs/>
                <w:sz w:val="18"/>
                <w:szCs w:val="18"/>
              </w:rPr>
              <w:t>21</w:t>
            </w:r>
          </w:p>
        </w:tc>
        <w:tc>
          <w:tcPr>
            <w:tcW w:w="1831" w:type="dxa"/>
            <w:shd w:val="clear" w:color="auto" w:fill="FFFFFF"/>
            <w:tcMar>
              <w:top w:w="11" w:type="dxa"/>
              <w:left w:w="11" w:type="dxa"/>
              <w:bottom w:w="11" w:type="dxa"/>
              <w:right w:w="11" w:type="dxa"/>
            </w:tcMar>
            <w:vAlign w:val="center"/>
          </w:tcPr>
          <w:p w:rsidR="001C1005" w:rsidRPr="00315361" w:rsidRDefault="001C1005" w:rsidP="006A2451">
            <w:pPr>
              <w:spacing w:line="288" w:lineRule="auto"/>
              <w:jc w:val="left"/>
              <w:rPr>
                <w:rFonts w:cs="Arial"/>
                <w:b/>
                <w:color w:val="000000"/>
                <w:sz w:val="18"/>
                <w:szCs w:val="18"/>
              </w:rPr>
            </w:pPr>
            <w:r w:rsidRPr="00315361">
              <w:rPr>
                <w:rFonts w:cs="Arial"/>
                <w:b/>
                <w:color w:val="000000"/>
                <w:sz w:val="18"/>
                <w:szCs w:val="18"/>
              </w:rPr>
              <w:t>Saldo Addizionale Regionale Anno Precedente</w:t>
            </w:r>
            <w:r w:rsidRPr="00315361">
              <w:rPr>
                <w:rStyle w:val="Rimandonotaapidipagina"/>
                <w:b/>
                <w:color w:val="000000"/>
                <w:sz w:val="18"/>
                <w:szCs w:val="18"/>
              </w:rPr>
              <w:footnoteReference w:id="22"/>
            </w:r>
          </w:p>
        </w:tc>
        <w:tc>
          <w:tcPr>
            <w:tcW w:w="4621" w:type="dxa"/>
            <w:shd w:val="clear" w:color="auto" w:fill="FFFFFF"/>
            <w:tcMar>
              <w:top w:w="11" w:type="dxa"/>
              <w:left w:w="11" w:type="dxa"/>
              <w:bottom w:w="11" w:type="dxa"/>
              <w:right w:w="11" w:type="dxa"/>
            </w:tcMar>
            <w:vAlign w:val="center"/>
          </w:tcPr>
          <w:p w:rsidR="001C1005" w:rsidRPr="00315361" w:rsidRDefault="001C1005" w:rsidP="006A2451">
            <w:pPr>
              <w:spacing w:line="288" w:lineRule="auto"/>
              <w:jc w:val="left"/>
              <w:rPr>
                <w:rFonts w:cs="Arial"/>
                <w:color w:val="000000"/>
                <w:sz w:val="18"/>
                <w:szCs w:val="18"/>
              </w:rPr>
            </w:pPr>
            <w:r w:rsidRPr="00315361">
              <w:rPr>
                <w:rFonts w:cs="Arial"/>
                <w:color w:val="000000"/>
                <w:sz w:val="18"/>
                <w:szCs w:val="18"/>
              </w:rPr>
              <w:t>Indica il saldo dell'addizionale regionale dell'anno precedente</w:t>
            </w:r>
          </w:p>
        </w:tc>
        <w:tc>
          <w:tcPr>
            <w:tcW w:w="1298"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15,2</w:t>
            </w:r>
          </w:p>
        </w:tc>
        <w:tc>
          <w:tcPr>
            <w:tcW w:w="714" w:type="dxa"/>
            <w:tcBorders>
              <w:bottom w:val="dashSmallGap" w:sz="8" w:space="0" w:color="000080"/>
            </w:tcBorders>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 xml:space="preserve"> </w:t>
            </w:r>
            <w:r w:rsidRPr="00315361">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 xml:space="preserve"> </w:t>
            </w:r>
            <w:r w:rsidRPr="00315361">
              <w:rPr>
                <w:rFonts w:cs="Arial"/>
                <w:sz w:val="18"/>
                <w:szCs w:val="18"/>
              </w:rPr>
              <w:t>-</w:t>
            </w:r>
          </w:p>
        </w:tc>
      </w:tr>
      <w:tr w:rsidR="001C1005" w:rsidRPr="00F202DB" w:rsidTr="00F202DB">
        <w:trPr>
          <w:trHeight w:hRule="exact" w:val="807"/>
        </w:trPr>
        <w:tc>
          <w:tcPr>
            <w:tcW w:w="590"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iCs/>
                <w:sz w:val="18"/>
                <w:szCs w:val="18"/>
              </w:rPr>
            </w:pPr>
            <w:r w:rsidRPr="00315361">
              <w:rPr>
                <w:iCs/>
                <w:sz w:val="18"/>
                <w:szCs w:val="18"/>
              </w:rPr>
              <w:t>22</w:t>
            </w:r>
          </w:p>
        </w:tc>
        <w:tc>
          <w:tcPr>
            <w:tcW w:w="1831"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b/>
                <w:color w:val="000000"/>
                <w:sz w:val="18"/>
                <w:szCs w:val="18"/>
              </w:rPr>
            </w:pPr>
            <w:r w:rsidRPr="00315361">
              <w:rPr>
                <w:rFonts w:cs="Arial"/>
                <w:b/>
                <w:color w:val="000000"/>
                <w:sz w:val="18"/>
                <w:szCs w:val="18"/>
              </w:rPr>
              <w:t>Saldo Addizionale Comunale Anno Precedente</w:t>
            </w:r>
            <w:r w:rsidRPr="00315361">
              <w:rPr>
                <w:rStyle w:val="Rimandonotaapidipagina"/>
                <w:b/>
                <w:color w:val="000000"/>
                <w:sz w:val="18"/>
                <w:szCs w:val="18"/>
              </w:rPr>
              <w:footnoteReference w:id="23"/>
            </w:r>
          </w:p>
        </w:tc>
        <w:tc>
          <w:tcPr>
            <w:tcW w:w="4621" w:type="dxa"/>
            <w:shd w:val="clear" w:color="auto" w:fill="FFFFFF"/>
            <w:tcMar>
              <w:top w:w="11" w:type="dxa"/>
              <w:left w:w="11" w:type="dxa"/>
              <w:bottom w:w="11" w:type="dxa"/>
              <w:right w:w="11" w:type="dxa"/>
            </w:tcMar>
            <w:vAlign w:val="center"/>
          </w:tcPr>
          <w:p w:rsidR="001C1005" w:rsidRPr="00315361" w:rsidRDefault="001C1005" w:rsidP="006A2451">
            <w:pPr>
              <w:spacing w:line="288" w:lineRule="auto"/>
              <w:jc w:val="left"/>
              <w:rPr>
                <w:rFonts w:cs="Arial"/>
                <w:color w:val="000000"/>
                <w:sz w:val="18"/>
                <w:szCs w:val="18"/>
              </w:rPr>
            </w:pPr>
            <w:r w:rsidRPr="00315361">
              <w:rPr>
                <w:rFonts w:cs="Arial"/>
                <w:color w:val="000000"/>
                <w:sz w:val="18"/>
                <w:szCs w:val="18"/>
              </w:rPr>
              <w:t>Indica il saldo dell'addizionale comunale dell'anno precedente</w:t>
            </w:r>
          </w:p>
        </w:tc>
        <w:tc>
          <w:tcPr>
            <w:tcW w:w="1298"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15,2</w:t>
            </w:r>
          </w:p>
        </w:tc>
        <w:tc>
          <w:tcPr>
            <w:tcW w:w="714" w:type="dxa"/>
            <w:tcBorders>
              <w:bottom w:val="dashSmallGap" w:sz="8" w:space="0" w:color="000080"/>
            </w:tcBorders>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 xml:space="preserve"> </w:t>
            </w:r>
            <w:r w:rsidRPr="00315361">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315361" w:rsidRDefault="001C1005" w:rsidP="00F202DB">
            <w:pPr>
              <w:spacing w:line="288" w:lineRule="auto"/>
              <w:jc w:val="left"/>
              <w:rPr>
                <w:rFonts w:cs="Arial"/>
                <w:color w:val="000000"/>
                <w:sz w:val="18"/>
                <w:szCs w:val="18"/>
              </w:rPr>
            </w:pPr>
            <w:r w:rsidRPr="00315361">
              <w:rPr>
                <w:rFonts w:cs="Arial"/>
                <w:color w:val="000000"/>
                <w:sz w:val="18"/>
                <w:szCs w:val="18"/>
              </w:rPr>
              <w:t xml:space="preserve"> </w:t>
            </w:r>
            <w:r w:rsidRPr="00315361">
              <w:rPr>
                <w:rFonts w:cs="Arial"/>
                <w:sz w:val="18"/>
                <w:szCs w:val="18"/>
              </w:rPr>
              <w:t>-</w:t>
            </w:r>
          </w:p>
        </w:tc>
      </w:tr>
      <w:tr w:rsidR="001C1005" w:rsidRPr="00F202DB" w:rsidTr="00F202DB">
        <w:trPr>
          <w:trHeight w:hRule="exact" w:val="807"/>
        </w:trPr>
        <w:tc>
          <w:tcPr>
            <w:tcW w:w="590"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iCs/>
                <w:sz w:val="18"/>
                <w:szCs w:val="18"/>
              </w:rPr>
            </w:pPr>
            <w:r w:rsidRPr="00F202DB">
              <w:rPr>
                <w:iCs/>
                <w:sz w:val="18"/>
                <w:szCs w:val="18"/>
              </w:rPr>
              <w:t>2</w:t>
            </w:r>
            <w:r>
              <w:rPr>
                <w:iCs/>
                <w:sz w:val="18"/>
                <w:szCs w:val="18"/>
              </w:rPr>
              <w:t>3</w:t>
            </w:r>
          </w:p>
        </w:tc>
        <w:tc>
          <w:tcPr>
            <w:tcW w:w="183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b/>
                <w:color w:val="000000"/>
                <w:sz w:val="18"/>
                <w:szCs w:val="18"/>
              </w:rPr>
            </w:pPr>
            <w:r w:rsidRPr="00F202DB">
              <w:rPr>
                <w:rFonts w:cs="Arial"/>
                <w:b/>
                <w:color w:val="000000"/>
                <w:sz w:val="18"/>
                <w:szCs w:val="18"/>
              </w:rPr>
              <w:t>Acconto Addizionale Comunale Anno Precedente</w:t>
            </w:r>
            <w:r>
              <w:rPr>
                <w:rStyle w:val="Rimandonotaapidipagina"/>
                <w:b/>
                <w:color w:val="000000"/>
                <w:sz w:val="18"/>
                <w:szCs w:val="18"/>
              </w:rPr>
              <w:footnoteReference w:id="24"/>
            </w:r>
          </w:p>
        </w:tc>
        <w:tc>
          <w:tcPr>
            <w:tcW w:w="4621"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Indica l’acconto dell'addizionale comunale dell'anno precedente</w:t>
            </w:r>
          </w:p>
        </w:tc>
        <w:tc>
          <w:tcPr>
            <w:tcW w:w="129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15,2</w:t>
            </w:r>
          </w:p>
        </w:tc>
        <w:tc>
          <w:tcPr>
            <w:tcW w:w="714" w:type="dxa"/>
            <w:tcBorders>
              <w:bottom w:val="dashSmallGap" w:sz="8" w:space="0" w:color="000080"/>
            </w:tcBorders>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1C1005" w:rsidRPr="00232E16" w:rsidTr="00A7197B">
        <w:trPr>
          <w:trHeight w:hRule="exact" w:val="853"/>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iCs/>
                <w:sz w:val="18"/>
                <w:szCs w:val="18"/>
              </w:rPr>
            </w:pPr>
            <w:r w:rsidRPr="00232E16">
              <w:rPr>
                <w:iCs/>
                <w:sz w:val="18"/>
                <w:szCs w:val="18"/>
              </w:rPr>
              <w:t>2</w:t>
            </w:r>
            <w:r>
              <w:rPr>
                <w:iCs/>
                <w:sz w:val="18"/>
                <w:szCs w:val="18"/>
              </w:rPr>
              <w:t>4</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b/>
                <w:color w:val="000000"/>
                <w:sz w:val="18"/>
                <w:szCs w:val="18"/>
              </w:rPr>
            </w:pPr>
            <w:r w:rsidRPr="00232E16">
              <w:rPr>
                <w:rFonts w:cs="Arial"/>
                <w:b/>
                <w:color w:val="000000"/>
                <w:sz w:val="18"/>
                <w:szCs w:val="18"/>
              </w:rPr>
              <w:t xml:space="preserve">Regione saldo addizionali fiscali </w:t>
            </w:r>
            <w:proofErr w:type="spellStart"/>
            <w:r w:rsidRPr="00232E16">
              <w:rPr>
                <w:rFonts w:cs="Arial"/>
                <w:b/>
                <w:color w:val="000000"/>
                <w:sz w:val="18"/>
                <w:szCs w:val="18"/>
              </w:rPr>
              <w:t>a.p</w:t>
            </w:r>
            <w:proofErr w:type="spellEnd"/>
            <w:r w:rsidRPr="00232E16">
              <w:rPr>
                <w:rFonts w:cs="Arial"/>
                <w:b/>
                <w:color w:val="000000"/>
                <w:sz w:val="18"/>
                <w:szCs w:val="18"/>
              </w:rPr>
              <w:t>.</w:t>
            </w:r>
            <w:r>
              <w:rPr>
                <w:rStyle w:val="Rimandonotaapidipagina"/>
                <w:b/>
                <w:color w:val="000000"/>
                <w:sz w:val="18"/>
                <w:szCs w:val="18"/>
              </w:rPr>
              <w:footnoteReference w:id="25"/>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1A0EA2">
            <w:pPr>
              <w:spacing w:line="288" w:lineRule="auto"/>
              <w:jc w:val="left"/>
              <w:rPr>
                <w:rFonts w:cs="Arial"/>
                <w:color w:val="000000"/>
                <w:sz w:val="18"/>
                <w:szCs w:val="18"/>
              </w:rPr>
            </w:pPr>
            <w:r w:rsidRPr="00232E16">
              <w:rPr>
                <w:rFonts w:cs="Arial"/>
                <w:color w:val="000000"/>
                <w:sz w:val="18"/>
                <w:szCs w:val="18"/>
              </w:rPr>
              <w:t>Codice – previsto dall’Agenzia delle Entrate - della Regione su cui è stato calcolato il saldo delle addizionali fiscali anno precedente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2</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NO</w:t>
            </w:r>
          </w:p>
        </w:tc>
        <w:tc>
          <w:tcPr>
            <w:tcW w:w="1979"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r>
      <w:tr w:rsidR="001C1005" w:rsidRPr="00232E16" w:rsidTr="00A7197B">
        <w:trPr>
          <w:trHeight w:hRule="exact" w:val="853"/>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iCs/>
                <w:sz w:val="18"/>
                <w:szCs w:val="18"/>
              </w:rPr>
            </w:pPr>
            <w:r w:rsidRPr="00232E16">
              <w:rPr>
                <w:iCs/>
                <w:sz w:val="18"/>
                <w:szCs w:val="18"/>
              </w:rPr>
              <w:lastRenderedPageBreak/>
              <w:t>2</w:t>
            </w:r>
            <w:r>
              <w:rPr>
                <w:iCs/>
                <w:sz w:val="18"/>
                <w:szCs w:val="18"/>
              </w:rPr>
              <w:t>5</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7197B">
            <w:pPr>
              <w:spacing w:line="288" w:lineRule="auto"/>
              <w:jc w:val="left"/>
              <w:rPr>
                <w:rFonts w:cs="Arial"/>
                <w:b/>
                <w:color w:val="000000"/>
                <w:sz w:val="18"/>
                <w:szCs w:val="18"/>
              </w:rPr>
            </w:pPr>
            <w:r w:rsidRPr="00232E16">
              <w:rPr>
                <w:rFonts w:cs="Arial"/>
                <w:b/>
                <w:color w:val="000000"/>
                <w:sz w:val="18"/>
                <w:szCs w:val="18"/>
              </w:rPr>
              <w:t xml:space="preserve">Comune saldo addizionali fiscali </w:t>
            </w:r>
            <w:proofErr w:type="spellStart"/>
            <w:r w:rsidRPr="00232E16">
              <w:rPr>
                <w:rFonts w:cs="Arial"/>
                <w:b/>
                <w:color w:val="000000"/>
                <w:sz w:val="18"/>
                <w:szCs w:val="18"/>
              </w:rPr>
              <w:t>a.p</w:t>
            </w:r>
            <w:proofErr w:type="spellEnd"/>
            <w:r w:rsidRPr="00232E16">
              <w:rPr>
                <w:rFonts w:cs="Arial"/>
                <w:b/>
                <w:color w:val="000000"/>
                <w:sz w:val="18"/>
                <w:szCs w:val="18"/>
              </w:rPr>
              <w:t>.</w:t>
            </w:r>
            <w:r>
              <w:rPr>
                <w:rStyle w:val="Rimandonotaapidipagina"/>
                <w:b/>
                <w:color w:val="000000"/>
                <w:sz w:val="18"/>
                <w:szCs w:val="18"/>
              </w:rPr>
              <w:footnoteReference w:id="26"/>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7197B">
            <w:pPr>
              <w:spacing w:line="288" w:lineRule="auto"/>
              <w:jc w:val="left"/>
              <w:rPr>
                <w:rFonts w:cs="Arial"/>
                <w:color w:val="000000"/>
                <w:sz w:val="18"/>
                <w:szCs w:val="18"/>
              </w:rPr>
            </w:pPr>
            <w:r w:rsidRPr="00232E16">
              <w:rPr>
                <w:rFonts w:cs="Arial"/>
                <w:color w:val="000000"/>
                <w:sz w:val="18"/>
                <w:szCs w:val="18"/>
              </w:rPr>
              <w:t>Codice Belfiore del Comune su cui è stato calcolato il saldo delle addizionali fiscali anno precedente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4</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NO</w:t>
            </w:r>
          </w:p>
        </w:tc>
        <w:tc>
          <w:tcPr>
            <w:tcW w:w="1979"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r>
      <w:tr w:rsidR="001C1005" w:rsidRPr="00F202DB" w:rsidTr="00A7197B">
        <w:trPr>
          <w:trHeight w:hRule="exact" w:val="853"/>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iCs/>
                <w:sz w:val="18"/>
                <w:szCs w:val="18"/>
              </w:rPr>
            </w:pPr>
            <w:r w:rsidRPr="00232E16">
              <w:rPr>
                <w:iCs/>
                <w:sz w:val="18"/>
                <w:szCs w:val="18"/>
              </w:rPr>
              <w:t>2</w:t>
            </w:r>
            <w:r>
              <w:rPr>
                <w:iCs/>
                <w:sz w:val="18"/>
                <w:szCs w:val="18"/>
              </w:rPr>
              <w:t>6</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7197B">
            <w:pPr>
              <w:spacing w:line="288" w:lineRule="auto"/>
              <w:jc w:val="left"/>
              <w:rPr>
                <w:rFonts w:cs="Arial"/>
                <w:b/>
                <w:color w:val="000000"/>
                <w:sz w:val="18"/>
                <w:szCs w:val="18"/>
              </w:rPr>
            </w:pPr>
            <w:r w:rsidRPr="00232E16">
              <w:rPr>
                <w:rFonts w:cs="Arial"/>
                <w:b/>
                <w:color w:val="000000"/>
                <w:sz w:val="18"/>
                <w:szCs w:val="18"/>
              </w:rPr>
              <w:t xml:space="preserve">Comune acconto addizionali fiscali </w:t>
            </w:r>
            <w:proofErr w:type="spellStart"/>
            <w:r w:rsidRPr="00232E16">
              <w:rPr>
                <w:rFonts w:cs="Arial"/>
                <w:b/>
                <w:color w:val="000000"/>
                <w:sz w:val="18"/>
                <w:szCs w:val="18"/>
              </w:rPr>
              <w:t>a.c.</w:t>
            </w:r>
            <w:proofErr w:type="spellEnd"/>
            <w:r>
              <w:rPr>
                <w:rStyle w:val="Rimandonotaapidipagina"/>
                <w:b/>
                <w:color w:val="000000"/>
                <w:sz w:val="18"/>
                <w:szCs w:val="18"/>
              </w:rPr>
              <w:footnoteReference w:id="27"/>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7197B">
            <w:pPr>
              <w:spacing w:line="288" w:lineRule="auto"/>
              <w:jc w:val="left"/>
              <w:rPr>
                <w:rFonts w:cs="Arial"/>
                <w:color w:val="000000"/>
                <w:sz w:val="18"/>
                <w:szCs w:val="18"/>
              </w:rPr>
            </w:pPr>
            <w:r w:rsidRPr="00232E16">
              <w:rPr>
                <w:rFonts w:cs="Arial"/>
                <w:color w:val="000000"/>
                <w:sz w:val="18"/>
                <w:szCs w:val="18"/>
              </w:rPr>
              <w:t>Codice Belfiore del Comune su cui è stato l’acconto delle addizionali fiscali anno corrente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single" w:sz="4" w:space="0" w:color="808080"/>
              <w:left w:val="single" w:sz="4" w:space="0" w:color="808080"/>
              <w:bottom w:val="single" w:sz="4" w:space="0" w:color="808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4</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SI</w:t>
            </w:r>
          </w:p>
        </w:tc>
        <w:tc>
          <w:tcPr>
            <w:tcW w:w="1979" w:type="dxa"/>
            <w:tcBorders>
              <w:top w:val="single" w:sz="4" w:space="0" w:color="808080"/>
              <w:left w:val="dashSmallGap" w:sz="8" w:space="0" w:color="000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1C1005" w:rsidRPr="00232E16" w:rsidRDefault="001C1005" w:rsidP="00AE1FBD">
            <w:pPr>
              <w:spacing w:line="288" w:lineRule="auto"/>
              <w:jc w:val="left"/>
              <w:rPr>
                <w:rFonts w:cs="Arial"/>
                <w:color w:val="000000"/>
                <w:sz w:val="18"/>
                <w:szCs w:val="18"/>
              </w:rPr>
            </w:pPr>
            <w:r w:rsidRPr="00232E16">
              <w:rPr>
                <w:rFonts w:cs="Arial"/>
                <w:color w:val="000000"/>
                <w:sz w:val="18"/>
                <w:szCs w:val="18"/>
              </w:rPr>
              <w:t> -</w:t>
            </w:r>
          </w:p>
        </w:tc>
      </w:tr>
      <w:tr w:rsidR="001C1005" w:rsidRPr="00F202DB" w:rsidTr="006A2451">
        <w:trPr>
          <w:trHeight w:hRule="exact" w:val="853"/>
        </w:trPr>
        <w:tc>
          <w:tcPr>
            <w:tcW w:w="590" w:type="dxa"/>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iCs/>
                <w:sz w:val="18"/>
                <w:szCs w:val="18"/>
              </w:rPr>
            </w:pPr>
            <w:r w:rsidRPr="00F202DB">
              <w:rPr>
                <w:iCs/>
                <w:sz w:val="18"/>
                <w:szCs w:val="18"/>
              </w:rPr>
              <w:t>2</w:t>
            </w:r>
            <w:r>
              <w:rPr>
                <w:iCs/>
                <w:sz w:val="18"/>
                <w:szCs w:val="18"/>
              </w:rPr>
              <w:t>7</w:t>
            </w:r>
          </w:p>
        </w:tc>
        <w:tc>
          <w:tcPr>
            <w:tcW w:w="1831" w:type="dxa"/>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b/>
                <w:color w:val="000000"/>
                <w:sz w:val="18"/>
                <w:szCs w:val="18"/>
              </w:rPr>
            </w:pPr>
            <w:r w:rsidRPr="00F202DB">
              <w:rPr>
                <w:rFonts w:cs="Arial"/>
                <w:b/>
                <w:color w:val="000000"/>
                <w:sz w:val="18"/>
                <w:szCs w:val="18"/>
              </w:rPr>
              <w:t>Codice Fiscale Dipendente Deceduto</w:t>
            </w:r>
          </w:p>
        </w:tc>
        <w:tc>
          <w:tcPr>
            <w:tcW w:w="4621" w:type="dxa"/>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Codice Fiscale del lavoratore deceduto, nel caso in cui il lavoratore abbia un inquadramento da erede</w:t>
            </w:r>
          </w:p>
        </w:tc>
        <w:tc>
          <w:tcPr>
            <w:tcW w:w="1298" w:type="dxa"/>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=16</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SI</w:t>
            </w:r>
            <w:r w:rsidRPr="00F202DB">
              <w:rPr>
                <w:rStyle w:val="Rimandonotaapidipagina"/>
                <w:rFonts w:cs="Arial"/>
                <w:color w:val="000000"/>
                <w:sz w:val="18"/>
                <w:szCs w:val="18"/>
              </w:rPr>
              <w:footnoteReference w:id="28"/>
            </w:r>
          </w:p>
        </w:tc>
        <w:tc>
          <w:tcPr>
            <w:tcW w:w="1979" w:type="dxa"/>
            <w:tcBorders>
              <w:left w:val="dashSmallGap" w:sz="8" w:space="0" w:color="000080"/>
            </w:tcBorders>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1C1005" w:rsidRPr="00F202DB" w:rsidRDefault="001C1005" w:rsidP="006A2451">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A7197B" w:rsidRDefault="00A7197B" w:rsidP="001B55DA"/>
    <w:p w:rsidR="00063616" w:rsidRPr="00D63B78" w:rsidRDefault="00063616" w:rsidP="001B55DA">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dati_Trattamento</w:t>
      </w:r>
      <w:proofErr w:type="spellEnd"/>
      <w:r w:rsidR="002519BC">
        <w:t xml:space="preserve"> Giuridico-Economico</w:t>
      </w:r>
      <w:r w:rsidRPr="008B1AB8">
        <w:t>”, foglio lavoro “</w:t>
      </w:r>
      <w:r w:rsidRPr="00662E1E">
        <w:t>GE_FIPR - DATI FISCALI E PREV.</w:t>
      </w:r>
      <w:r w:rsidRPr="008B1AB8">
        <w:t>”.</w:t>
      </w:r>
    </w:p>
    <w:p w:rsidR="00063616" w:rsidRPr="00D63B78" w:rsidRDefault="00063616" w:rsidP="0024228D"/>
    <w:p w:rsidR="00063616" w:rsidRPr="00D63B78" w:rsidRDefault="00063616" w:rsidP="00315361">
      <w:pPr>
        <w:pStyle w:val="Titolo3"/>
      </w:pPr>
      <w:r>
        <w:br w:type="page"/>
      </w:r>
      <w:r w:rsidR="003F20EB" w:rsidDel="003F20EB">
        <w:lastRenderedPageBreak/>
        <w:t xml:space="preserve"> </w:t>
      </w:r>
      <w:bookmarkStart w:id="32" w:name="_Toc435183970"/>
      <w:r>
        <w:t xml:space="preserve">GE_STRI - </w:t>
      </w:r>
      <w:r w:rsidRPr="008B1AB8">
        <w:t>Tracciato di Rilevazione delle Strutture individuali</w:t>
      </w:r>
      <w:bookmarkEnd w:id="32"/>
    </w:p>
    <w:p w:rsidR="00063616" w:rsidRPr="00D63B78" w:rsidRDefault="00063616" w:rsidP="006462DE">
      <w:pPr>
        <w:pStyle w:val="Normaleimportante"/>
        <w:shd w:val="clear" w:color="auto" w:fill="E0E0E0"/>
        <w:rPr>
          <w:i/>
        </w:rPr>
      </w:pPr>
      <w:r w:rsidRPr="00D63B78">
        <w:rPr>
          <w:i/>
        </w:rPr>
        <w:t>Finalità del tracciato</w:t>
      </w:r>
    </w:p>
    <w:p w:rsidR="00063616" w:rsidRPr="00D63B78" w:rsidRDefault="00063616" w:rsidP="006462DE">
      <w:pPr>
        <w:rPr>
          <w:lang w:eastAsia="en-US"/>
        </w:rPr>
      </w:pPr>
      <w:r w:rsidRPr="00D63B78">
        <w:rPr>
          <w:lang w:eastAsia="en-US"/>
        </w:rPr>
        <w:t>Il tracciato ha la finalità di rilevare per ciascun lavoratore la struttura aziendale (fisica o economica) cui sono associati.</w:t>
      </w:r>
    </w:p>
    <w:p w:rsidR="00063616" w:rsidRPr="00D63B78" w:rsidRDefault="00063616" w:rsidP="006462DE">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29"/>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Sede</w:t>
            </w:r>
            <w:r w:rsidR="00DD152C">
              <w:rPr>
                <w:rFonts w:cs="Arial"/>
                <w:b/>
                <w:color w:val="000000"/>
                <w:sz w:val="18"/>
                <w:szCs w:val="18"/>
              </w:rPr>
              <w:t>*</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sede di servizio di appartenenza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Appartenenza Sede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ore prestate, nell'ambito del rapporto, dal lavoratore presso la sede di servizio specificata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Unità Organizzativa</w:t>
            </w:r>
            <w:r w:rsidR="00DD152C">
              <w:rPr>
                <w:rFonts w:cs="Arial"/>
                <w:b/>
                <w:color w:val="000000"/>
                <w:sz w:val="18"/>
                <w:szCs w:val="18"/>
              </w:rPr>
              <w:t>/ Operativa*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dell’unità organizzativa</w:t>
            </w:r>
            <w:r w:rsidR="00DD152C">
              <w:rPr>
                <w:rFonts w:cs="Arial"/>
                <w:color w:val="000000"/>
                <w:sz w:val="18"/>
                <w:szCs w:val="18"/>
              </w:rPr>
              <w:t>/operativa</w:t>
            </w:r>
            <w:r w:rsidRPr="00F202DB">
              <w:rPr>
                <w:rFonts w:cs="Arial"/>
                <w:color w:val="000000"/>
                <w:sz w:val="18"/>
                <w:szCs w:val="18"/>
              </w:rPr>
              <w:t xml:space="preserve"> di appartenenza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DD152C">
        <w:trPr>
          <w:trHeight w:hRule="exact" w:val="1140"/>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w:t>
            </w:r>
            <w:r w:rsidRPr="00F202DB" w:rsidDel="00C11B2D">
              <w:rPr>
                <w:rFonts w:cs="Arial"/>
                <w:b/>
                <w:color w:val="000000"/>
                <w:sz w:val="18"/>
                <w:szCs w:val="18"/>
              </w:rPr>
              <w:t xml:space="preserve"> </w:t>
            </w:r>
            <w:r w:rsidRPr="00F202DB">
              <w:rPr>
                <w:rFonts w:cs="Arial"/>
                <w:b/>
                <w:color w:val="000000"/>
                <w:sz w:val="18"/>
                <w:szCs w:val="18"/>
              </w:rPr>
              <w:t>Appartenenza Unità Organizzativa</w:t>
            </w:r>
            <w:r w:rsidR="00DD152C">
              <w:rPr>
                <w:rFonts w:cs="Arial"/>
                <w:b/>
                <w:color w:val="000000"/>
                <w:sz w:val="18"/>
                <w:szCs w:val="18"/>
              </w:rPr>
              <w:t>/ Operativa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ore prestate, nell'ambito del rapporto, dal lavoratore presso l'unità organizzativa</w:t>
            </w:r>
            <w:r w:rsidR="00DD152C">
              <w:rPr>
                <w:rFonts w:cs="Arial"/>
                <w:color w:val="000000"/>
                <w:sz w:val="18"/>
                <w:szCs w:val="18"/>
              </w:rPr>
              <w:t>/operativa</w:t>
            </w:r>
            <w:r w:rsidRPr="00F202DB">
              <w:rPr>
                <w:rFonts w:cs="Arial"/>
                <w:color w:val="000000"/>
                <w:sz w:val="18"/>
                <w:szCs w:val="18"/>
              </w:rPr>
              <w:t xml:space="preserve"> specificata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Centro di Costo*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 centro di costo di appartenenza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Appartenenza Centro di Costo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Percentuale di ore prestate, nell'ambito del rapporto, dal lavoratore presso il centro di costo specificato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il tipo di Atto relativo al cambio/assegnazione della struttura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r>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 Atti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Numero 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dell’Atto relativo al cambio /assegnazione della struttura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Atto Assegnazione Struttura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dell'Atto relativo al cambio/assegnazione della struttura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Causale Movimento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Indica l’eventuale causale di movimento relativa al cambio/assegnazione della struttura al lavoratore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RD_CAMO - Causali Movimento – Tipo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Note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nota al cambio/assegnazione della struttura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2000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Struttura Principale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se la struttura associata al lavoratore corrisponde alla struttura principale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30"/>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inizio validità dell'appartenenza del lavoratore alla struttura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fine validità dell'appartenenza del lavoratore alla struttura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Pr="00D63B78" w:rsidRDefault="00063616" w:rsidP="006462DE">
      <w:pPr>
        <w:spacing w:line="288" w:lineRule="auto"/>
        <w:jc w:val="left"/>
        <w:rPr>
          <w:sz w:val="18"/>
          <w:szCs w:val="18"/>
        </w:rPr>
      </w:pPr>
    </w:p>
    <w:p w:rsidR="00DD152C" w:rsidRDefault="00063616" w:rsidP="00DD152C">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dati_Tratt</w:t>
      </w:r>
      <w:r w:rsidR="002519BC">
        <w:t>amento</w:t>
      </w:r>
      <w:proofErr w:type="spellEnd"/>
      <w:r w:rsidR="002519BC">
        <w:t xml:space="preserve"> Giuridico-Economico</w:t>
      </w:r>
      <w:r w:rsidRPr="008B1AB8">
        <w:t>”, foglio lavoro “</w:t>
      </w:r>
      <w:r w:rsidRPr="00662E1E">
        <w:t>GE_STRI - STRUTTURE INDIVIDUALI</w:t>
      </w:r>
      <w:r w:rsidRPr="008B1AB8">
        <w:t>”.</w:t>
      </w:r>
    </w:p>
    <w:p w:rsidR="00ED410A" w:rsidRPr="00DD152C" w:rsidRDefault="00DD152C" w:rsidP="00DD152C">
      <w:pPr>
        <w:rPr>
          <w:i/>
        </w:rPr>
      </w:pPr>
      <w:r w:rsidRPr="00DD152C">
        <w:rPr>
          <w:i/>
          <w:sz w:val="18"/>
          <w:szCs w:val="18"/>
        </w:rPr>
        <w:t>* La codifica del campo deve essere ricompresa nei Codice Struttura comunicati nel tracciato TL-STRU</w:t>
      </w:r>
      <w:r w:rsidR="00ED410A" w:rsidRPr="00DD152C">
        <w:rPr>
          <w:i/>
        </w:rPr>
        <w:br w:type="page"/>
      </w:r>
    </w:p>
    <w:p w:rsidR="00284A1E" w:rsidRDefault="00ED410A">
      <w:pPr>
        <w:pStyle w:val="Titolo3"/>
        <w:rPr>
          <w:szCs w:val="22"/>
        </w:rPr>
      </w:pPr>
      <w:bookmarkStart w:id="33" w:name="_Toc435183971"/>
      <w:r>
        <w:lastRenderedPageBreak/>
        <w:t xml:space="preserve">GE_FAMD – Tracciato di Rilevazione </w:t>
      </w:r>
      <w:r w:rsidR="0038465A" w:rsidRPr="0038465A">
        <w:rPr>
          <w:szCs w:val="22"/>
        </w:rPr>
        <w:t>Familiari per Detrazioni ed ANF</w:t>
      </w:r>
      <w:bookmarkEnd w:id="33"/>
    </w:p>
    <w:p w:rsidR="00F02187" w:rsidRPr="00D63B78" w:rsidRDefault="00F02187" w:rsidP="00F02187">
      <w:pPr>
        <w:pStyle w:val="Normaleimportante"/>
        <w:shd w:val="clear" w:color="auto" w:fill="E0E0E0"/>
        <w:rPr>
          <w:i/>
        </w:rPr>
      </w:pPr>
      <w:r w:rsidRPr="00D63B78">
        <w:rPr>
          <w:i/>
        </w:rPr>
        <w:t>Finalità del tracciato</w:t>
      </w:r>
    </w:p>
    <w:p w:rsidR="00F02187" w:rsidRPr="00D63B78" w:rsidRDefault="00F02187" w:rsidP="00F02187">
      <w:pPr>
        <w:rPr>
          <w:lang w:eastAsia="en-US"/>
        </w:rPr>
      </w:pPr>
      <w:r w:rsidRPr="00D63B78">
        <w:rPr>
          <w:lang w:eastAsia="en-US"/>
        </w:rPr>
        <w:t xml:space="preserve">Il tracciato ha la finalità di rilevare per ciascun lavoratore </w:t>
      </w:r>
      <w:r w:rsidR="00D15ECB">
        <w:rPr>
          <w:lang w:eastAsia="en-US"/>
        </w:rPr>
        <w:t>i familiari che compongono</w:t>
      </w:r>
      <w:r>
        <w:rPr>
          <w:lang w:eastAsia="en-US"/>
        </w:rPr>
        <w:t xml:space="preserve"> il </w:t>
      </w:r>
      <w:r w:rsidR="00D15ECB">
        <w:rPr>
          <w:lang w:eastAsia="en-US"/>
        </w:rPr>
        <w:t>proprio nucleo familiare al fine di determinare la relativa spettanza di detrazioni e/o Assegno</w:t>
      </w:r>
      <w:r>
        <w:rPr>
          <w:lang w:eastAsia="en-US"/>
        </w:rPr>
        <w:t xml:space="preserve"> Nucleo Familiare</w:t>
      </w:r>
    </w:p>
    <w:p w:rsidR="00F02187" w:rsidRPr="00D63B78" w:rsidRDefault="00F02187" w:rsidP="00F02187">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F02187" w:rsidRPr="00F202DB" w:rsidTr="001D04BE">
        <w:trPr>
          <w:tblHeader/>
        </w:trPr>
        <w:tc>
          <w:tcPr>
            <w:tcW w:w="590"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F02187" w:rsidRPr="00F202DB" w:rsidRDefault="00F02187" w:rsidP="001D04BE">
            <w:pPr>
              <w:spacing w:line="288" w:lineRule="auto"/>
              <w:jc w:val="left"/>
              <w:rPr>
                <w:b/>
                <w:iCs/>
                <w:color w:val="FFFFFF"/>
                <w:sz w:val="18"/>
                <w:szCs w:val="18"/>
              </w:rPr>
            </w:pPr>
            <w:r w:rsidRPr="00F202DB">
              <w:rPr>
                <w:b/>
                <w:iCs/>
                <w:color w:val="FFFFFF"/>
                <w:sz w:val="18"/>
                <w:szCs w:val="18"/>
              </w:rPr>
              <w:t>Anagrafica di riferimento</w:t>
            </w:r>
          </w:p>
        </w:tc>
      </w:tr>
      <w:tr w:rsidR="00F02187" w:rsidRPr="00F202DB" w:rsidTr="001D04BE">
        <w:trPr>
          <w:trHeight w:hRule="exact" w:val="471"/>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02187" w:rsidRPr="00F202DB" w:rsidRDefault="00315361" w:rsidP="001D04BE">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bCs/>
                <w:color w:val="000000"/>
                <w:sz w:val="18"/>
                <w:szCs w:val="18"/>
              </w:rPr>
              <w:t>Lista valori ammessi</w:t>
            </w:r>
            <w:r w:rsidR="001D04BE">
              <w:rPr>
                <w:rStyle w:val="Rimandonotaapidipagina"/>
                <w:bCs/>
                <w:color w:val="000000"/>
                <w:sz w:val="18"/>
                <w:szCs w:val="18"/>
              </w:rPr>
              <w:footnoteReference w:id="31"/>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b/>
                <w:color w:val="000000"/>
                <w:sz w:val="18"/>
                <w:szCs w:val="18"/>
              </w:rPr>
            </w:pPr>
            <w:r>
              <w:rPr>
                <w:rFonts w:cs="Arial"/>
                <w:b/>
                <w:color w:val="000000"/>
                <w:sz w:val="18"/>
                <w:szCs w:val="18"/>
              </w:rPr>
              <w:t>Codice Fiscale Familiare</w:t>
            </w:r>
          </w:p>
        </w:tc>
        <w:tc>
          <w:tcPr>
            <w:tcW w:w="462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Pr>
                <w:rFonts w:cs="Arial"/>
                <w:color w:val="000000"/>
                <w:sz w:val="18"/>
                <w:szCs w:val="18"/>
              </w:rPr>
              <w:t>Codice Fiscale del familiare a carico per detrazioni e/o ANF</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Pr>
                <w:rFonts w:cs="Arial"/>
                <w:color w:val="000000"/>
                <w:sz w:val="18"/>
                <w:szCs w:val="18"/>
              </w:rPr>
              <w:t>=16</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b/>
                <w:color w:val="000000"/>
                <w:sz w:val="18"/>
                <w:szCs w:val="18"/>
              </w:rPr>
            </w:pPr>
            <w:r w:rsidRPr="001D04BE">
              <w:rPr>
                <w:rFonts w:cs="Arial"/>
                <w:b/>
                <w:color w:val="000000"/>
                <w:sz w:val="18"/>
                <w:szCs w:val="18"/>
              </w:rPr>
              <w:t xml:space="preserve">Familiare a carico per </w:t>
            </w:r>
            <w:r>
              <w:rPr>
                <w:rFonts w:cs="Arial"/>
                <w:b/>
                <w:color w:val="000000"/>
                <w:sz w:val="18"/>
                <w:szCs w:val="18"/>
              </w:rPr>
              <w:t>ANF</w:t>
            </w:r>
            <w:r w:rsidRPr="001D04BE">
              <w:rPr>
                <w:rFonts w:cs="Arial"/>
                <w:b/>
                <w:color w:val="000000"/>
                <w:sz w:val="18"/>
                <w:szCs w:val="18"/>
              </w:rPr>
              <w:t xml:space="preserve"> </w:t>
            </w:r>
          </w:p>
        </w:tc>
        <w:tc>
          <w:tcPr>
            <w:tcW w:w="462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sidRPr="001D04BE">
              <w:rPr>
                <w:rFonts w:cs="Arial"/>
                <w:color w:val="000000"/>
                <w:sz w:val="18"/>
                <w:szCs w:val="18"/>
              </w:rPr>
              <w:t>Indica se il familiare è a carico del lavoratore, ai fini del calcolo dell'assegno per il nucleo familiare</w:t>
            </w:r>
          </w:p>
        </w:tc>
        <w:tc>
          <w:tcPr>
            <w:tcW w:w="1298"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F02187" w:rsidRPr="00F202DB" w:rsidRDefault="00386CC7" w:rsidP="001D04BE">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001D04BE">
              <w:rPr>
                <w:rFonts w:cs="Arial"/>
                <w:sz w:val="18"/>
                <w:szCs w:val="18"/>
              </w:rPr>
              <w:t>Lista valori ammessi</w:t>
            </w:r>
            <w:r w:rsidR="001D04BE">
              <w:rPr>
                <w:rStyle w:val="Rimandonotaapidipagina"/>
                <w:sz w:val="18"/>
                <w:szCs w:val="18"/>
              </w:rPr>
              <w:footnoteReference w:id="32"/>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b/>
                <w:color w:val="000000"/>
                <w:sz w:val="18"/>
                <w:szCs w:val="18"/>
              </w:rPr>
            </w:pPr>
            <w:r w:rsidRPr="001D04BE">
              <w:rPr>
                <w:rFonts w:cs="Arial"/>
                <w:b/>
                <w:color w:val="000000"/>
                <w:sz w:val="18"/>
                <w:szCs w:val="18"/>
              </w:rPr>
              <w:t xml:space="preserve">Familiare a carico per </w:t>
            </w:r>
            <w:r>
              <w:rPr>
                <w:rFonts w:cs="Arial"/>
                <w:b/>
                <w:color w:val="000000"/>
                <w:sz w:val="18"/>
                <w:szCs w:val="18"/>
              </w:rPr>
              <w:t>Detrazioni</w:t>
            </w:r>
          </w:p>
        </w:tc>
        <w:tc>
          <w:tcPr>
            <w:tcW w:w="4621"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sidRPr="001D04BE">
              <w:rPr>
                <w:rFonts w:cs="Arial"/>
                <w:color w:val="000000"/>
                <w:sz w:val="18"/>
                <w:szCs w:val="18"/>
              </w:rPr>
              <w:t>Indica se il familiare è a carico del lavoratore, ai fini del calcolo dell</w:t>
            </w:r>
            <w:r>
              <w:rPr>
                <w:rFonts w:cs="Arial"/>
                <w:color w:val="000000"/>
                <w:sz w:val="18"/>
                <w:szCs w:val="18"/>
              </w:rPr>
              <w:t>e detrazioni fiscali</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color w:val="000000"/>
                <w:sz w:val="18"/>
                <w:szCs w:val="18"/>
              </w:rPr>
            </w:pPr>
            <w:r>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F02187" w:rsidRPr="00F202DB" w:rsidRDefault="00386CC7" w:rsidP="001D04BE">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02187" w:rsidRPr="00F202DB" w:rsidRDefault="001D04BE" w:rsidP="001D04BE">
            <w:pPr>
              <w:spacing w:line="288" w:lineRule="auto"/>
              <w:jc w:val="left"/>
              <w:rPr>
                <w:rFonts w:cs="Arial"/>
                <w:sz w:val="18"/>
                <w:szCs w:val="18"/>
              </w:rPr>
            </w:pPr>
            <w:r>
              <w:rPr>
                <w:rFonts w:cs="Arial"/>
                <w:sz w:val="18"/>
                <w:szCs w:val="18"/>
              </w:rPr>
              <w:t>Lista valori ammessi</w:t>
            </w:r>
            <w:r w:rsidR="000815E8">
              <w:rPr>
                <w:rStyle w:val="Rimandonotaapidipagina"/>
                <w:sz w:val="18"/>
                <w:szCs w:val="18"/>
              </w:rPr>
              <w:footnoteReference w:id="33"/>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sz w:val="18"/>
                <w:szCs w:val="18"/>
              </w:rPr>
              <w:t>-</w:t>
            </w:r>
          </w:p>
        </w:tc>
      </w:tr>
      <w:tr w:rsidR="00F02187" w:rsidRPr="00F202DB" w:rsidTr="001D04BE">
        <w:trPr>
          <w:trHeight w:hRule="exact" w:val="799"/>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lastRenderedPageBreak/>
              <w:t>08</w:t>
            </w:r>
          </w:p>
        </w:tc>
        <w:tc>
          <w:tcPr>
            <w:tcW w:w="1831" w:type="dxa"/>
            <w:shd w:val="clear" w:color="auto" w:fill="FFFFFF"/>
            <w:tcMar>
              <w:top w:w="11" w:type="dxa"/>
              <w:left w:w="11" w:type="dxa"/>
              <w:bottom w:w="11" w:type="dxa"/>
              <w:right w:w="11" w:type="dxa"/>
            </w:tcMar>
            <w:vAlign w:val="center"/>
          </w:tcPr>
          <w:p w:rsidR="00F02187" w:rsidRPr="00F202DB" w:rsidRDefault="00F02187" w:rsidP="00804A8F">
            <w:pPr>
              <w:spacing w:line="288" w:lineRule="auto"/>
              <w:jc w:val="left"/>
              <w:rPr>
                <w:rFonts w:cs="Arial"/>
                <w:b/>
                <w:color w:val="000000"/>
                <w:sz w:val="18"/>
                <w:szCs w:val="18"/>
              </w:rPr>
            </w:pPr>
            <w:r w:rsidRPr="00F202DB">
              <w:rPr>
                <w:rFonts w:cs="Arial"/>
                <w:b/>
                <w:color w:val="000000"/>
                <w:sz w:val="18"/>
                <w:szCs w:val="18"/>
              </w:rPr>
              <w:t>Percentuale</w:t>
            </w:r>
            <w:r w:rsidRPr="00F202DB" w:rsidDel="00C11B2D">
              <w:rPr>
                <w:rFonts w:cs="Arial"/>
                <w:b/>
                <w:color w:val="000000"/>
                <w:sz w:val="18"/>
                <w:szCs w:val="18"/>
              </w:rPr>
              <w:t xml:space="preserve"> </w:t>
            </w:r>
            <w:r w:rsidR="00804A8F">
              <w:rPr>
                <w:rFonts w:cs="Arial"/>
                <w:b/>
                <w:color w:val="000000"/>
                <w:sz w:val="18"/>
                <w:szCs w:val="18"/>
              </w:rPr>
              <w:t>Carico Detrazioni</w:t>
            </w:r>
          </w:p>
        </w:tc>
        <w:tc>
          <w:tcPr>
            <w:tcW w:w="4621" w:type="dxa"/>
            <w:shd w:val="clear" w:color="auto" w:fill="FFFFFF"/>
            <w:tcMar>
              <w:top w:w="11" w:type="dxa"/>
              <w:left w:w="11" w:type="dxa"/>
              <w:bottom w:w="11" w:type="dxa"/>
              <w:right w:w="11" w:type="dxa"/>
            </w:tcMar>
            <w:vAlign w:val="center"/>
          </w:tcPr>
          <w:p w:rsidR="00F02187" w:rsidRPr="00F202DB" w:rsidRDefault="00F02187" w:rsidP="00804A8F">
            <w:pPr>
              <w:spacing w:line="288" w:lineRule="auto"/>
              <w:jc w:val="left"/>
              <w:rPr>
                <w:rFonts w:cs="Arial"/>
                <w:color w:val="000000"/>
                <w:sz w:val="18"/>
                <w:szCs w:val="18"/>
              </w:rPr>
            </w:pPr>
            <w:r w:rsidRPr="00F202DB">
              <w:rPr>
                <w:rFonts w:cs="Arial"/>
                <w:color w:val="000000"/>
                <w:sz w:val="18"/>
                <w:szCs w:val="18"/>
              </w:rPr>
              <w:t xml:space="preserve">Percentuale di </w:t>
            </w:r>
            <w:r w:rsidR="00804A8F">
              <w:rPr>
                <w:rFonts w:cs="Arial"/>
                <w:color w:val="000000"/>
                <w:sz w:val="18"/>
                <w:szCs w:val="18"/>
              </w:rPr>
              <w:t>spettanza detrazioni per il familiare a carico</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5,2</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SI</w:t>
            </w:r>
            <w:r w:rsidR="00804A8F">
              <w:rPr>
                <w:rStyle w:val="Rimandonotaapidipagina"/>
                <w:color w:val="000000"/>
                <w:sz w:val="18"/>
                <w:szCs w:val="18"/>
              </w:rPr>
              <w:footnoteReference w:id="34"/>
            </w:r>
          </w:p>
        </w:tc>
        <w:tc>
          <w:tcPr>
            <w:tcW w:w="197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02187" w:rsidRPr="00F202DB" w:rsidTr="00804A8F">
        <w:trPr>
          <w:trHeight w:hRule="exact" w:val="797"/>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right w:w="11" w:type="dxa"/>
            </w:tcMar>
            <w:vAlign w:val="center"/>
          </w:tcPr>
          <w:p w:rsidR="00F02187" w:rsidRPr="00F202DB" w:rsidRDefault="00804A8F" w:rsidP="001D04BE">
            <w:pPr>
              <w:spacing w:line="288" w:lineRule="auto"/>
              <w:jc w:val="left"/>
              <w:rPr>
                <w:rFonts w:cs="Arial"/>
                <w:b/>
                <w:color w:val="000000"/>
                <w:sz w:val="18"/>
                <w:szCs w:val="18"/>
              </w:rPr>
            </w:pPr>
            <w:r>
              <w:rPr>
                <w:rFonts w:cs="Arial"/>
                <w:b/>
                <w:color w:val="000000"/>
                <w:sz w:val="18"/>
                <w:szCs w:val="18"/>
              </w:rPr>
              <w:t>Detrazione Sostituzione Coniuge</w:t>
            </w:r>
          </w:p>
        </w:tc>
        <w:tc>
          <w:tcPr>
            <w:tcW w:w="4621" w:type="dxa"/>
            <w:shd w:val="clear" w:color="auto" w:fill="FFFFFF"/>
            <w:tcMar>
              <w:top w:w="11" w:type="dxa"/>
              <w:left w:w="11" w:type="dxa"/>
              <w:bottom w:w="11" w:type="dxa"/>
              <w:right w:w="11" w:type="dxa"/>
            </w:tcMar>
            <w:vAlign w:val="center"/>
          </w:tcPr>
          <w:p w:rsidR="00F02187" w:rsidRPr="00F202DB" w:rsidRDefault="00804A8F" w:rsidP="001D04BE">
            <w:pPr>
              <w:spacing w:line="288" w:lineRule="auto"/>
              <w:jc w:val="left"/>
              <w:rPr>
                <w:rFonts w:cs="Arial"/>
                <w:color w:val="000000"/>
                <w:sz w:val="18"/>
                <w:szCs w:val="18"/>
              </w:rPr>
            </w:pPr>
            <w:r w:rsidRPr="00804A8F">
              <w:rPr>
                <w:rFonts w:cs="Arial"/>
                <w:color w:val="000000"/>
                <w:sz w:val="18"/>
                <w:szCs w:val="18"/>
              </w:rPr>
              <w:t>Indica se il familiare del lavoratore è un primo figlio in assenza del coniuge (se il lavoratore è separato o vedovo)</w:t>
            </w:r>
          </w:p>
        </w:tc>
        <w:tc>
          <w:tcPr>
            <w:tcW w:w="1298"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02187" w:rsidRPr="00F202DB" w:rsidRDefault="00804A8F" w:rsidP="001D04BE">
            <w:pPr>
              <w:spacing w:line="288" w:lineRule="auto"/>
              <w:jc w:val="left"/>
              <w:rPr>
                <w:rFonts w:cs="Arial"/>
                <w:color w:val="000000"/>
                <w:sz w:val="18"/>
                <w:szCs w:val="18"/>
              </w:rPr>
            </w:pPr>
            <w:r>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F02187" w:rsidRPr="00F202DB" w:rsidRDefault="00386CC7" w:rsidP="001D04BE">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02187" w:rsidRPr="00F202DB" w:rsidRDefault="00804A8F" w:rsidP="001D04BE">
            <w:pPr>
              <w:spacing w:line="288" w:lineRule="auto"/>
              <w:jc w:val="left"/>
              <w:rPr>
                <w:rFonts w:cs="Arial"/>
                <w:sz w:val="18"/>
                <w:szCs w:val="18"/>
              </w:rPr>
            </w:pPr>
            <w:r>
              <w:rPr>
                <w:rFonts w:cs="Arial"/>
                <w:sz w:val="18"/>
                <w:szCs w:val="18"/>
              </w:rPr>
              <w:t>Lista valori ammessi</w:t>
            </w:r>
            <w:r>
              <w:rPr>
                <w:rStyle w:val="Rimandonotaapidipagina"/>
                <w:sz w:val="18"/>
                <w:szCs w:val="18"/>
              </w:rPr>
              <w:footnoteReference w:id="35"/>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sz w:val="18"/>
                <w:szCs w:val="18"/>
              </w:rPr>
              <w:t>-</w:t>
            </w:r>
          </w:p>
        </w:tc>
      </w:tr>
      <w:tr w:rsidR="00980F93" w:rsidRPr="00F202DB" w:rsidTr="001D04BE">
        <w:trPr>
          <w:trHeight w:hRule="exact" w:val="799"/>
        </w:trPr>
        <w:tc>
          <w:tcPr>
            <w:tcW w:w="590"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b/>
                <w:color w:val="000000"/>
                <w:sz w:val="18"/>
                <w:szCs w:val="18"/>
              </w:rPr>
            </w:pPr>
            <w:r>
              <w:rPr>
                <w:rFonts w:cs="Arial"/>
                <w:b/>
                <w:color w:val="000000"/>
                <w:sz w:val="18"/>
                <w:szCs w:val="18"/>
              </w:rPr>
              <w:t>Familiare Inabile</w:t>
            </w:r>
          </w:p>
        </w:tc>
        <w:tc>
          <w:tcPr>
            <w:tcW w:w="4621"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color w:val="000000"/>
                <w:sz w:val="18"/>
                <w:szCs w:val="18"/>
              </w:rPr>
            </w:pPr>
            <w:r w:rsidRPr="00980F93">
              <w:rPr>
                <w:rFonts w:cs="Arial"/>
                <w:color w:val="000000"/>
                <w:sz w:val="18"/>
                <w:szCs w:val="18"/>
              </w:rPr>
              <w:t>Indica se il familiare del lavoratore è portatore di handicap</w:t>
            </w:r>
          </w:p>
        </w:tc>
        <w:tc>
          <w:tcPr>
            <w:tcW w:w="1298"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color w:val="000000"/>
                <w:sz w:val="18"/>
                <w:szCs w:val="18"/>
              </w:rPr>
            </w:pPr>
            <w:r>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980F93" w:rsidRPr="00F202DB" w:rsidRDefault="00386CC7" w:rsidP="001D04BE">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color w:val="000000"/>
                <w:sz w:val="18"/>
                <w:szCs w:val="18"/>
              </w:rPr>
            </w:pPr>
            <w:r>
              <w:rPr>
                <w:rFonts w:cs="Arial"/>
                <w:sz w:val="18"/>
                <w:szCs w:val="18"/>
              </w:rPr>
              <w:t>Lista valori ammessi</w:t>
            </w:r>
            <w:r>
              <w:rPr>
                <w:rStyle w:val="Rimandonotaapidipagina"/>
                <w:sz w:val="18"/>
                <w:szCs w:val="18"/>
              </w:rPr>
              <w:footnoteReference w:id="36"/>
            </w:r>
          </w:p>
        </w:tc>
        <w:tc>
          <w:tcPr>
            <w:tcW w:w="2699" w:type="dxa"/>
            <w:shd w:val="clear" w:color="auto" w:fill="FFFFFF"/>
            <w:tcMar>
              <w:top w:w="11" w:type="dxa"/>
              <w:left w:w="11" w:type="dxa"/>
              <w:bottom w:w="11" w:type="dxa"/>
              <w:right w:w="11" w:type="dxa"/>
            </w:tcMar>
            <w:vAlign w:val="center"/>
          </w:tcPr>
          <w:p w:rsidR="00980F93" w:rsidRPr="00F202DB" w:rsidRDefault="00980F93"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02187" w:rsidRPr="00F202DB" w:rsidTr="001D04BE">
        <w:trPr>
          <w:trHeight w:hRule="exact" w:val="505"/>
        </w:trPr>
        <w:tc>
          <w:tcPr>
            <w:tcW w:w="590"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iCs/>
                <w:sz w:val="18"/>
                <w:szCs w:val="18"/>
              </w:rPr>
            </w:pPr>
            <w:r w:rsidRPr="00F202DB">
              <w:rPr>
                <w:iCs/>
                <w:sz w:val="18"/>
                <w:szCs w:val="18"/>
              </w:rPr>
              <w:t>1</w:t>
            </w:r>
            <w:r w:rsidR="00D15ECB">
              <w:rPr>
                <w:iCs/>
                <w:sz w:val="18"/>
                <w:szCs w:val="18"/>
              </w:rPr>
              <w:t>1</w:t>
            </w:r>
          </w:p>
        </w:tc>
        <w:tc>
          <w:tcPr>
            <w:tcW w:w="1831" w:type="dxa"/>
            <w:shd w:val="clear" w:color="auto" w:fill="FFFFFF"/>
            <w:tcMar>
              <w:top w:w="11" w:type="dxa"/>
              <w:left w:w="11" w:type="dxa"/>
              <w:bottom w:w="11" w:type="dxa"/>
              <w:right w:w="11" w:type="dxa"/>
            </w:tcMar>
            <w:vAlign w:val="center"/>
          </w:tcPr>
          <w:p w:rsidR="00F02187" w:rsidRPr="00F202DB" w:rsidRDefault="00D15ECB" w:rsidP="001D04BE">
            <w:pPr>
              <w:spacing w:line="288" w:lineRule="auto"/>
              <w:jc w:val="left"/>
              <w:rPr>
                <w:rFonts w:cs="Arial"/>
                <w:b/>
                <w:color w:val="000000"/>
                <w:sz w:val="18"/>
                <w:szCs w:val="18"/>
              </w:rPr>
            </w:pPr>
            <w:r w:rsidRPr="00D15ECB">
              <w:rPr>
                <w:rFonts w:cs="Arial"/>
                <w:b/>
                <w:color w:val="000000"/>
                <w:sz w:val="18"/>
                <w:szCs w:val="18"/>
              </w:rPr>
              <w:t>Reddito da Lavoro Dipendente</w:t>
            </w:r>
          </w:p>
        </w:tc>
        <w:tc>
          <w:tcPr>
            <w:tcW w:w="4621" w:type="dxa"/>
            <w:shd w:val="clear" w:color="auto" w:fill="FFFFFF"/>
            <w:tcMar>
              <w:top w:w="11" w:type="dxa"/>
              <w:left w:w="11" w:type="dxa"/>
              <w:bottom w:w="11" w:type="dxa"/>
              <w:right w:w="11" w:type="dxa"/>
            </w:tcMar>
            <w:vAlign w:val="center"/>
          </w:tcPr>
          <w:p w:rsidR="00F02187" w:rsidRPr="00F202DB" w:rsidRDefault="00D15ECB" w:rsidP="001D04BE">
            <w:pPr>
              <w:spacing w:line="288" w:lineRule="auto"/>
              <w:jc w:val="left"/>
              <w:rPr>
                <w:rFonts w:cs="Arial"/>
                <w:color w:val="000000"/>
                <w:sz w:val="18"/>
                <w:szCs w:val="18"/>
              </w:rPr>
            </w:pPr>
            <w:r>
              <w:rPr>
                <w:rFonts w:cs="Arial"/>
                <w:color w:val="000000"/>
                <w:sz w:val="18"/>
                <w:szCs w:val="18"/>
              </w:rPr>
              <w:t>I</w:t>
            </w:r>
            <w:r w:rsidRPr="00D15ECB">
              <w:rPr>
                <w:rFonts w:cs="Arial"/>
                <w:color w:val="000000"/>
                <w:sz w:val="18"/>
                <w:szCs w:val="18"/>
              </w:rPr>
              <w:t>mporto del reddito da lavoro dipendente del familiare</w:t>
            </w:r>
            <w:r>
              <w:rPr>
                <w:rFonts w:cs="Arial"/>
                <w:color w:val="000000"/>
                <w:sz w:val="18"/>
                <w:szCs w:val="18"/>
              </w:rPr>
              <w:t>, utile al calcolo</w:t>
            </w:r>
            <w:r w:rsidRPr="00D15ECB">
              <w:rPr>
                <w:rFonts w:cs="Arial"/>
                <w:color w:val="000000"/>
                <w:sz w:val="18"/>
                <w:szCs w:val="18"/>
              </w:rPr>
              <w:t xml:space="preserve"> </w:t>
            </w:r>
            <w:r>
              <w:rPr>
                <w:rFonts w:cs="Arial"/>
                <w:color w:val="000000"/>
                <w:sz w:val="18"/>
                <w:szCs w:val="18"/>
              </w:rPr>
              <w:t>del</w:t>
            </w:r>
            <w:r w:rsidRPr="00D15ECB">
              <w:rPr>
                <w:rFonts w:cs="Arial"/>
                <w:color w:val="000000"/>
                <w:sz w:val="18"/>
                <w:szCs w:val="18"/>
              </w:rPr>
              <w:t>l’ANF</w:t>
            </w:r>
          </w:p>
        </w:tc>
        <w:tc>
          <w:tcPr>
            <w:tcW w:w="1298" w:type="dxa"/>
            <w:shd w:val="clear" w:color="auto" w:fill="FFFFFF"/>
            <w:tcMar>
              <w:top w:w="11" w:type="dxa"/>
              <w:left w:w="11" w:type="dxa"/>
              <w:bottom w:w="11" w:type="dxa"/>
              <w:right w:w="11" w:type="dxa"/>
            </w:tcMar>
            <w:vAlign w:val="center"/>
          </w:tcPr>
          <w:p w:rsidR="00F02187" w:rsidRPr="00F202DB" w:rsidRDefault="00D15ECB" w:rsidP="001D04BE">
            <w:pPr>
              <w:spacing w:line="288" w:lineRule="auto"/>
              <w:jc w:val="left"/>
              <w:rPr>
                <w:rFonts w:cs="Arial"/>
                <w:color w:val="000000"/>
                <w:sz w:val="18"/>
                <w:szCs w:val="18"/>
              </w:rPr>
            </w:pPr>
            <w:r>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02187" w:rsidRPr="00F202DB" w:rsidRDefault="00D15ECB" w:rsidP="001D04BE">
            <w:pPr>
              <w:spacing w:line="288" w:lineRule="auto"/>
              <w:jc w:val="left"/>
              <w:rPr>
                <w:rFonts w:cs="Arial"/>
                <w:color w:val="000000"/>
                <w:sz w:val="18"/>
                <w:szCs w:val="18"/>
              </w:rPr>
            </w:pPr>
            <w:r>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02187" w:rsidRPr="00F202DB" w:rsidRDefault="00F02187"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D15ECB" w:rsidRPr="00F202DB" w:rsidTr="001D04BE">
        <w:trPr>
          <w:trHeight w:hRule="exact" w:val="505"/>
        </w:trPr>
        <w:tc>
          <w:tcPr>
            <w:tcW w:w="590"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iCs/>
                <w:sz w:val="18"/>
                <w:szCs w:val="18"/>
              </w:rPr>
            </w:pPr>
            <w:r w:rsidRPr="00F202DB">
              <w:rPr>
                <w:iCs/>
                <w:sz w:val="18"/>
                <w:szCs w:val="18"/>
              </w:rPr>
              <w:t>1</w:t>
            </w:r>
            <w:r>
              <w:rPr>
                <w:iCs/>
                <w:sz w:val="18"/>
                <w:szCs w:val="18"/>
              </w:rPr>
              <w:t>2</w:t>
            </w:r>
          </w:p>
        </w:tc>
        <w:tc>
          <w:tcPr>
            <w:tcW w:w="1831" w:type="dxa"/>
            <w:shd w:val="clear" w:color="auto" w:fill="FFFFFF"/>
            <w:tcMar>
              <w:top w:w="11" w:type="dxa"/>
              <w:left w:w="11" w:type="dxa"/>
              <w:bottom w:w="11" w:type="dxa"/>
              <w:right w:w="11" w:type="dxa"/>
            </w:tcMar>
            <w:vAlign w:val="center"/>
          </w:tcPr>
          <w:p w:rsidR="00D15ECB" w:rsidRPr="00F202DB" w:rsidRDefault="00D15ECB" w:rsidP="00D15ECB">
            <w:pPr>
              <w:spacing w:line="288" w:lineRule="auto"/>
              <w:jc w:val="left"/>
              <w:rPr>
                <w:rFonts w:cs="Arial"/>
                <w:b/>
                <w:color w:val="000000"/>
                <w:sz w:val="18"/>
                <w:szCs w:val="18"/>
              </w:rPr>
            </w:pPr>
            <w:r w:rsidRPr="00D15ECB">
              <w:rPr>
                <w:rFonts w:cs="Arial"/>
                <w:b/>
                <w:color w:val="000000"/>
                <w:sz w:val="18"/>
                <w:szCs w:val="18"/>
              </w:rPr>
              <w:t>Altro Reddito</w:t>
            </w:r>
          </w:p>
        </w:tc>
        <w:tc>
          <w:tcPr>
            <w:tcW w:w="4621" w:type="dxa"/>
            <w:shd w:val="clear" w:color="auto" w:fill="FFFFFF"/>
            <w:tcMar>
              <w:top w:w="11" w:type="dxa"/>
              <w:left w:w="11" w:type="dxa"/>
              <w:bottom w:w="11" w:type="dxa"/>
              <w:right w:w="11" w:type="dxa"/>
            </w:tcMar>
            <w:vAlign w:val="center"/>
          </w:tcPr>
          <w:p w:rsidR="00D15ECB" w:rsidRPr="00F202DB" w:rsidRDefault="00D15ECB" w:rsidP="00D15ECB">
            <w:pPr>
              <w:spacing w:line="288" w:lineRule="auto"/>
              <w:jc w:val="left"/>
              <w:rPr>
                <w:rFonts w:cs="Arial"/>
                <w:color w:val="000000"/>
                <w:sz w:val="18"/>
                <w:szCs w:val="18"/>
              </w:rPr>
            </w:pPr>
            <w:r>
              <w:rPr>
                <w:rFonts w:cs="Arial"/>
                <w:color w:val="000000"/>
                <w:sz w:val="18"/>
                <w:szCs w:val="18"/>
              </w:rPr>
              <w:t>i</w:t>
            </w:r>
            <w:r w:rsidRPr="00D15ECB">
              <w:rPr>
                <w:rFonts w:cs="Arial"/>
                <w:color w:val="000000"/>
                <w:sz w:val="18"/>
                <w:szCs w:val="18"/>
              </w:rPr>
              <w:t>mporto relativo ad eventuali ulteriori redditi del familiare</w:t>
            </w:r>
            <w:r>
              <w:rPr>
                <w:rFonts w:cs="Arial"/>
                <w:color w:val="000000"/>
                <w:sz w:val="18"/>
                <w:szCs w:val="18"/>
              </w:rPr>
              <w:t>, utile al calcolo</w:t>
            </w:r>
            <w:r w:rsidRPr="00D15ECB">
              <w:rPr>
                <w:rFonts w:cs="Arial"/>
                <w:color w:val="000000"/>
                <w:sz w:val="18"/>
                <w:szCs w:val="18"/>
              </w:rPr>
              <w:t xml:space="preserve"> </w:t>
            </w:r>
            <w:r>
              <w:rPr>
                <w:rFonts w:cs="Arial"/>
                <w:color w:val="000000"/>
                <w:sz w:val="18"/>
                <w:szCs w:val="18"/>
              </w:rPr>
              <w:t>del</w:t>
            </w:r>
            <w:r w:rsidRPr="00D15ECB">
              <w:rPr>
                <w:rFonts w:cs="Arial"/>
                <w:color w:val="000000"/>
                <w:sz w:val="18"/>
                <w:szCs w:val="18"/>
              </w:rPr>
              <w:t>l’ANF</w:t>
            </w:r>
          </w:p>
        </w:tc>
        <w:tc>
          <w:tcPr>
            <w:tcW w:w="129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D15ECB" w:rsidRPr="00F202DB" w:rsidTr="00D15ECB">
        <w:trPr>
          <w:trHeight w:hRule="exact" w:val="566"/>
        </w:trPr>
        <w:tc>
          <w:tcPr>
            <w:tcW w:w="590"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iCs/>
                <w:sz w:val="18"/>
                <w:szCs w:val="18"/>
              </w:rPr>
            </w:pPr>
            <w:r w:rsidRPr="00F202DB">
              <w:rPr>
                <w:iCs/>
                <w:sz w:val="18"/>
                <w:szCs w:val="18"/>
              </w:rPr>
              <w:t>1</w:t>
            </w:r>
            <w:r>
              <w:rPr>
                <w:iCs/>
                <w:sz w:val="18"/>
                <w:szCs w:val="18"/>
              </w:rPr>
              <w:t>3</w:t>
            </w:r>
          </w:p>
        </w:tc>
        <w:tc>
          <w:tcPr>
            <w:tcW w:w="1831"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b/>
                <w:color w:val="000000"/>
                <w:sz w:val="18"/>
                <w:szCs w:val="18"/>
              </w:rPr>
            </w:pPr>
            <w:r w:rsidRPr="00D15EC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D15ECB" w:rsidRPr="00F202DB" w:rsidRDefault="00D15ECB" w:rsidP="00D15ECB">
            <w:pPr>
              <w:spacing w:line="288" w:lineRule="auto"/>
              <w:jc w:val="left"/>
              <w:rPr>
                <w:rFonts w:cs="Arial"/>
                <w:color w:val="000000"/>
                <w:sz w:val="18"/>
                <w:szCs w:val="18"/>
              </w:rPr>
            </w:pPr>
            <w:r w:rsidRPr="00D15ECB">
              <w:rPr>
                <w:rFonts w:cs="Arial"/>
                <w:color w:val="000000"/>
                <w:sz w:val="18"/>
                <w:szCs w:val="18"/>
              </w:rPr>
              <w:t>Indica la data di inizio validità dell'appartenenza del componente/familiare al nucleo familiare del lavoratore</w:t>
            </w:r>
          </w:p>
        </w:tc>
        <w:tc>
          <w:tcPr>
            <w:tcW w:w="129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sz w:val="18"/>
                <w:szCs w:val="18"/>
              </w:rPr>
            </w:pPr>
            <w:r>
              <w:rPr>
                <w:rFonts w:cs="Arial"/>
                <w:sz w:val="18"/>
                <w:szCs w:val="18"/>
              </w:rPr>
              <w:t>-</w:t>
            </w:r>
          </w:p>
        </w:tc>
        <w:tc>
          <w:tcPr>
            <w:tcW w:w="2699"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color w:val="000000"/>
                <w:sz w:val="18"/>
                <w:szCs w:val="18"/>
              </w:rPr>
              <w:t>-</w:t>
            </w:r>
          </w:p>
        </w:tc>
      </w:tr>
      <w:tr w:rsidR="00D15ECB" w:rsidRPr="00F202DB" w:rsidTr="001D04BE">
        <w:trPr>
          <w:trHeight w:hRule="exact" w:val="471"/>
        </w:trPr>
        <w:tc>
          <w:tcPr>
            <w:tcW w:w="590"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iCs/>
                <w:sz w:val="18"/>
                <w:szCs w:val="18"/>
              </w:rPr>
            </w:pPr>
            <w:r w:rsidRPr="00F202DB">
              <w:rPr>
                <w:iCs/>
                <w:sz w:val="18"/>
                <w:szCs w:val="18"/>
              </w:rPr>
              <w:t>1</w:t>
            </w:r>
            <w:r>
              <w:rPr>
                <w:iCs/>
                <w:sz w:val="18"/>
                <w:szCs w:val="18"/>
              </w:rPr>
              <w:t>4</w:t>
            </w:r>
          </w:p>
        </w:tc>
        <w:tc>
          <w:tcPr>
            <w:tcW w:w="1831"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b/>
                <w:color w:val="000000"/>
                <w:sz w:val="18"/>
                <w:szCs w:val="18"/>
              </w:rPr>
            </w:pPr>
            <w:r w:rsidRPr="00D15EC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D15ECB">
              <w:rPr>
                <w:rFonts w:cs="Arial"/>
                <w:color w:val="000000"/>
                <w:sz w:val="18"/>
                <w:szCs w:val="18"/>
              </w:rPr>
              <w:t>Indica la data di fine validità dell'appartenenza del componente/familiare al nucleo familiare del lavoratore</w:t>
            </w:r>
          </w:p>
        </w:tc>
        <w:tc>
          <w:tcPr>
            <w:tcW w:w="129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color w:val="000000"/>
                <w:sz w:val="18"/>
                <w:szCs w:val="18"/>
              </w:rPr>
              <w:t>NO</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sz w:val="18"/>
                <w:szCs w:val="18"/>
              </w:rPr>
              <w:t>-</w:t>
            </w:r>
          </w:p>
        </w:tc>
        <w:tc>
          <w:tcPr>
            <w:tcW w:w="2699" w:type="dxa"/>
            <w:shd w:val="clear" w:color="auto" w:fill="FFFFFF"/>
            <w:tcMar>
              <w:top w:w="11" w:type="dxa"/>
              <w:left w:w="11" w:type="dxa"/>
              <w:bottom w:w="11" w:type="dxa"/>
              <w:right w:w="11" w:type="dxa"/>
            </w:tcMar>
            <w:vAlign w:val="center"/>
          </w:tcPr>
          <w:p w:rsidR="00D15ECB" w:rsidRPr="00F202DB" w:rsidRDefault="00D15ECB" w:rsidP="001D04BE">
            <w:pPr>
              <w:spacing w:line="288" w:lineRule="auto"/>
              <w:jc w:val="left"/>
              <w:rPr>
                <w:rFonts w:cs="Arial"/>
                <w:color w:val="000000"/>
                <w:sz w:val="18"/>
                <w:szCs w:val="18"/>
              </w:rPr>
            </w:pPr>
            <w:r>
              <w:rPr>
                <w:rFonts w:cs="Arial"/>
                <w:color w:val="000000"/>
                <w:sz w:val="18"/>
                <w:szCs w:val="18"/>
              </w:rPr>
              <w:t>-</w:t>
            </w:r>
          </w:p>
        </w:tc>
      </w:tr>
    </w:tbl>
    <w:p w:rsidR="00F02187" w:rsidRPr="00D63B78" w:rsidRDefault="00F02187" w:rsidP="00F02187">
      <w:pPr>
        <w:spacing w:line="288" w:lineRule="auto"/>
        <w:jc w:val="left"/>
        <w:rPr>
          <w:sz w:val="18"/>
          <w:szCs w:val="18"/>
        </w:rPr>
      </w:pPr>
    </w:p>
    <w:p w:rsidR="00F02187" w:rsidRDefault="00F02187" w:rsidP="00F02187">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dati_Tratt</w:t>
      </w:r>
      <w:r w:rsidR="002519BC">
        <w:t>amento</w:t>
      </w:r>
      <w:proofErr w:type="spellEnd"/>
      <w:r w:rsidR="002519BC">
        <w:t xml:space="preserve"> Giuridico-Economico</w:t>
      </w:r>
      <w:r w:rsidRPr="008B1AB8">
        <w:t>”, foglio lavoro “</w:t>
      </w:r>
      <w:r w:rsidR="00D15ECB">
        <w:t>GE_FAMD</w:t>
      </w:r>
      <w:r w:rsidRPr="00662E1E">
        <w:t xml:space="preserve"> </w:t>
      </w:r>
      <w:r w:rsidR="00D15ECB">
        <w:t>–</w:t>
      </w:r>
      <w:r w:rsidRPr="00662E1E">
        <w:t xml:space="preserve"> </w:t>
      </w:r>
      <w:r w:rsidR="00D15ECB">
        <w:t>FAMILIARI DETR. E ANF</w:t>
      </w:r>
      <w:r w:rsidRPr="008B1AB8">
        <w:t>”.</w:t>
      </w:r>
    </w:p>
    <w:p w:rsidR="004C40B8" w:rsidRDefault="00063616" w:rsidP="005A6CBA">
      <w:pPr>
        <w:spacing w:line="240" w:lineRule="auto"/>
        <w:jc w:val="left"/>
      </w:pPr>
      <w:r>
        <w:br w:type="page"/>
      </w:r>
      <w:bookmarkStart w:id="34" w:name="_Toc410983482"/>
      <w:bookmarkEnd w:id="34"/>
    </w:p>
    <w:p w:rsidR="00063616" w:rsidRPr="003F20EB" w:rsidRDefault="00063616" w:rsidP="004C40B8">
      <w:pPr>
        <w:pStyle w:val="Titolo3"/>
      </w:pPr>
      <w:bookmarkStart w:id="35" w:name="_Toc435183972"/>
      <w:r w:rsidRPr="003F20EB">
        <w:lastRenderedPageBreak/>
        <w:t>GE_DANF - Tracciato di Rilevazione della Domanda assegni nucleo familiare</w:t>
      </w:r>
      <w:bookmarkEnd w:id="35"/>
    </w:p>
    <w:p w:rsidR="00063616" w:rsidRPr="00D63B78" w:rsidRDefault="00063616" w:rsidP="008450DA">
      <w:pPr>
        <w:pStyle w:val="Normaleimportante"/>
        <w:shd w:val="clear" w:color="auto" w:fill="E0E0E0"/>
        <w:rPr>
          <w:i/>
        </w:rPr>
      </w:pPr>
      <w:r w:rsidRPr="00D63B78">
        <w:rPr>
          <w:i/>
        </w:rPr>
        <w:t>Finalità del tracciato</w:t>
      </w:r>
    </w:p>
    <w:p w:rsidR="00063616" w:rsidRPr="00D63B78" w:rsidRDefault="00063616" w:rsidP="008450DA">
      <w:pPr>
        <w:rPr>
          <w:lang w:eastAsia="en-US"/>
        </w:rPr>
      </w:pPr>
      <w:r w:rsidRPr="00D63B78">
        <w:rPr>
          <w:lang w:eastAsia="en-US"/>
        </w:rPr>
        <w:t>Il tracciato ha la finalità di raccogliere le domande relative alle richieste di riconoscimento dell’assegno per il nucleo familiare effettuate da ciascun lavoratore.</w:t>
      </w:r>
    </w:p>
    <w:p w:rsidR="00063616" w:rsidRPr="00D63B78" w:rsidRDefault="00063616" w:rsidP="008450D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27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428"/>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37"/>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Lavoratore Inabile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se il lavoratore è portatore di handicap</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38"/>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keepLines/>
              <w:spacing w:line="264" w:lineRule="auto"/>
              <w:ind w:left="74" w:hanging="74"/>
              <w:jc w:val="left"/>
              <w:rPr>
                <w:rFonts w:cs="Arial"/>
                <w:sz w:val="18"/>
                <w:szCs w:val="18"/>
              </w:rPr>
            </w:pP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Data inizio validità per la richiesta degli assegni per il nucleo familiare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NUM </w:t>
            </w:r>
          </w:p>
          <w:p w:rsidR="00063616" w:rsidRPr="00F202DB" w:rsidRDefault="00063616" w:rsidP="00F202DB">
            <w:pPr>
              <w:spacing w:line="288" w:lineRule="auto"/>
              <w:jc w:val="left"/>
              <w:rPr>
                <w:rFonts w:cs="Arial"/>
                <w:color w:val="000000"/>
                <w:sz w:val="18"/>
                <w:szCs w:val="18"/>
              </w:rPr>
            </w:pP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Reddito da Lavoro Dipendente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Indica l’importo del reddito da lavoro dipendente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Altro Reddito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Indica l’importo relativo ad eventuali ulteriori redditi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Default="00063616" w:rsidP="00D27CE4">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w:t>
      </w:r>
      <w:r w:rsidR="002519BC">
        <w:t>Trattamento</w:t>
      </w:r>
      <w:proofErr w:type="spellEnd"/>
      <w:r w:rsidR="002519BC">
        <w:t xml:space="preserve"> Giuridico-Economico</w:t>
      </w:r>
      <w:r w:rsidRPr="008B1AB8">
        <w:t>”, foglio lavoro “</w:t>
      </w:r>
      <w:r w:rsidRPr="00662E1E">
        <w:t>GE_DANF - DOMANDA ANF</w:t>
      </w:r>
      <w:r w:rsidRPr="008B1AB8">
        <w:t>”.</w:t>
      </w:r>
    </w:p>
    <w:p w:rsidR="00063616" w:rsidRPr="00D63B78" w:rsidRDefault="00063616" w:rsidP="00C1083F">
      <w:pPr>
        <w:pStyle w:val="Titolo3"/>
      </w:pPr>
      <w:r w:rsidRPr="00D63B78">
        <w:br w:type="page"/>
      </w:r>
      <w:bookmarkStart w:id="36" w:name="_Toc435183973"/>
      <w:r>
        <w:lastRenderedPageBreak/>
        <w:t xml:space="preserve">GE_VIND - </w:t>
      </w:r>
      <w:r w:rsidRPr="008B1AB8">
        <w:t>Tracciato di Rilevazione delle Voci individuali</w:t>
      </w:r>
      <w:bookmarkEnd w:id="36"/>
    </w:p>
    <w:p w:rsidR="00063616" w:rsidRPr="00D63B78" w:rsidRDefault="00063616" w:rsidP="001E62DC">
      <w:pPr>
        <w:pStyle w:val="Normaleimportante"/>
        <w:shd w:val="clear" w:color="auto" w:fill="E0E0E0"/>
        <w:rPr>
          <w:i/>
        </w:rPr>
      </w:pPr>
      <w:r w:rsidRPr="00D63B78">
        <w:rPr>
          <w:i/>
        </w:rPr>
        <w:t>Finalità del tracciato</w:t>
      </w:r>
    </w:p>
    <w:p w:rsidR="00063616" w:rsidRPr="00D63B78" w:rsidRDefault="00063616" w:rsidP="00167691">
      <w:pPr>
        <w:rPr>
          <w:lang w:eastAsia="en-US"/>
        </w:rPr>
      </w:pPr>
      <w:r w:rsidRPr="00D63B78">
        <w:rPr>
          <w:lang w:eastAsia="en-US"/>
        </w:rPr>
        <w:t xml:space="preserve">Il tracciato ha la finalità di rilevare per ciascun lavoratore le voci fisse (stabilite dal contratto) e ricorrenti aventi carattere individuale (ad es. assegno ad </w:t>
      </w:r>
      <w:proofErr w:type="spellStart"/>
      <w:r w:rsidRPr="00D63B78">
        <w:rPr>
          <w:lang w:eastAsia="en-US"/>
        </w:rPr>
        <w:t>personam</w:t>
      </w:r>
      <w:proofErr w:type="spellEnd"/>
      <w:r w:rsidRPr="00D63B78">
        <w:rPr>
          <w:lang w:eastAsia="en-US"/>
        </w:rPr>
        <w:t xml:space="preserve">, </w:t>
      </w:r>
      <w:r w:rsidRPr="00232E16">
        <w:rPr>
          <w:lang w:eastAsia="en-US"/>
        </w:rPr>
        <w:t>indennità particolari, sindacati, cessioni, assicurazioni, prestiti, pignoramenti, etc.).</w:t>
      </w:r>
      <w:r w:rsidR="000841F8" w:rsidRPr="00232E16">
        <w:rPr>
          <w:lang w:eastAsia="en-US"/>
        </w:rPr>
        <w:t xml:space="preserve"> Le informazioni relative alle rateizzazioni devono essere consolidate all’ultimo cedolino storico trasmesso.</w:t>
      </w:r>
    </w:p>
    <w:p w:rsidR="00063616" w:rsidRPr="00D63B78" w:rsidRDefault="00063616" w:rsidP="001E62DC">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39"/>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164A1C">
        <w:trPr>
          <w:trHeight w:hRule="exact" w:val="1273"/>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Voce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voce economica da associare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w:t>
            </w:r>
            <w:r w:rsidR="00063616" w:rsidRPr="00F202DB">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Valori da Anagrafica</w:t>
            </w:r>
          </w:p>
        </w:tc>
        <w:tc>
          <w:tcPr>
            <w:tcW w:w="2699" w:type="dxa"/>
            <w:shd w:val="clear" w:color="auto" w:fill="FFFFFF"/>
            <w:tcMar>
              <w:top w:w="11" w:type="dxa"/>
              <w:left w:w="11" w:type="dxa"/>
              <w:bottom w:w="11" w:type="dxa"/>
              <w:right w:w="11" w:type="dxa"/>
            </w:tcMar>
            <w:vAlign w:val="center"/>
          </w:tcPr>
          <w:p w:rsidR="00164A1C" w:rsidRDefault="00164A1C" w:rsidP="00F202DB">
            <w:pPr>
              <w:spacing w:line="288" w:lineRule="auto"/>
              <w:jc w:val="left"/>
              <w:rPr>
                <w:rFonts w:cs="Arial"/>
                <w:color w:val="000000"/>
                <w:sz w:val="18"/>
                <w:szCs w:val="18"/>
              </w:rPr>
            </w:pPr>
            <w:r>
              <w:rPr>
                <w:rFonts w:cs="Arial"/>
                <w:color w:val="000000"/>
                <w:sz w:val="18"/>
                <w:szCs w:val="18"/>
              </w:rPr>
              <w:t>RD_VOCM</w:t>
            </w:r>
            <w:r w:rsidR="00063616" w:rsidRPr="00F202DB">
              <w:rPr>
                <w:rFonts w:cs="Arial"/>
                <w:color w:val="000000"/>
                <w:sz w:val="18"/>
                <w:szCs w:val="18"/>
              </w:rPr>
              <w:t xml:space="preserve"> - Voci Economiche </w:t>
            </w:r>
            <w:r>
              <w:rPr>
                <w:rFonts w:cs="Arial"/>
                <w:color w:val="000000"/>
                <w:sz w:val="18"/>
                <w:szCs w:val="18"/>
              </w:rPr>
              <w:t>di Competenza</w:t>
            </w:r>
            <w:r w:rsidR="00063616" w:rsidRPr="00F202DB">
              <w:rPr>
                <w:rFonts w:cs="Arial"/>
                <w:color w:val="000000"/>
                <w:sz w:val="18"/>
                <w:szCs w:val="18"/>
              </w:rPr>
              <w:t>- Codice</w:t>
            </w:r>
          </w:p>
          <w:p w:rsidR="00063616" w:rsidRDefault="00164A1C" w:rsidP="00F202DB">
            <w:pPr>
              <w:spacing w:line="288" w:lineRule="auto"/>
              <w:jc w:val="left"/>
              <w:rPr>
                <w:rFonts w:cs="Arial"/>
                <w:color w:val="000000"/>
                <w:sz w:val="18"/>
                <w:szCs w:val="18"/>
              </w:rPr>
            </w:pPr>
            <w:r>
              <w:rPr>
                <w:rFonts w:cs="Arial"/>
                <w:color w:val="000000"/>
                <w:sz w:val="18"/>
                <w:szCs w:val="18"/>
              </w:rPr>
              <w:t>RD_VOTR</w:t>
            </w:r>
            <w:r w:rsidRPr="00F202DB">
              <w:rPr>
                <w:rFonts w:cs="Arial"/>
                <w:color w:val="000000"/>
                <w:sz w:val="18"/>
                <w:szCs w:val="18"/>
              </w:rPr>
              <w:t xml:space="preserve"> - Voci Economiche </w:t>
            </w:r>
            <w:r>
              <w:rPr>
                <w:rFonts w:cs="Arial"/>
                <w:color w:val="000000"/>
                <w:sz w:val="18"/>
                <w:szCs w:val="18"/>
              </w:rPr>
              <w:t xml:space="preserve">di </w:t>
            </w:r>
            <w:r>
              <w:rPr>
                <w:rFonts w:cs="Arial"/>
                <w:color w:val="000000"/>
                <w:sz w:val="18"/>
                <w:szCs w:val="18"/>
              </w:rPr>
              <w:t>Trattenuta</w:t>
            </w:r>
            <w:r w:rsidRPr="00F202DB">
              <w:rPr>
                <w:rFonts w:cs="Arial"/>
                <w:color w:val="000000"/>
                <w:sz w:val="18"/>
                <w:szCs w:val="18"/>
              </w:rPr>
              <w:t>- Codice</w:t>
            </w:r>
          </w:p>
          <w:p w:rsidR="00164A1C" w:rsidRPr="00F202DB" w:rsidRDefault="00164A1C" w:rsidP="00F202DB">
            <w:pPr>
              <w:spacing w:line="288" w:lineRule="auto"/>
              <w:jc w:val="left"/>
              <w:rPr>
                <w:rFonts w:cs="Arial"/>
                <w:color w:val="000000"/>
                <w:sz w:val="18"/>
                <w:szCs w:val="18"/>
              </w:rPr>
            </w:pP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Pagamento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modalità con la quale la voce economica viene liquidata al lavoratore cui è associata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124" w:hanging="124"/>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40"/>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Sospensione Pagamento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data di sospensione del pagamento della voce economica al lavoratore cui è stata precedentemente associata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873"/>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Ritenuta Acconto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se è previsto lo scorporo della ritenuta d'acconto dalla voce economica nell'eventualità in cui sia una trattenuta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41"/>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Anno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Anno di riferimento della voce economica associata al dipendente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Mese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Mese di riferimento della voce economica associata al dipendente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 xml:space="preserve">(da </w:t>
            </w:r>
            <w:smartTag w:uri="urn:schemas-microsoft-com:office:smarttags" w:element="metricconverter">
              <w:smartTagPr>
                <w:attr w:name="ProductID" w:val="1 a"/>
              </w:smartTagPr>
              <w:r w:rsidRPr="00F202DB">
                <w:rPr>
                  <w:rFonts w:cs="Arial"/>
                  <w:color w:val="000000"/>
                  <w:sz w:val="16"/>
                  <w:szCs w:val="16"/>
                </w:rPr>
                <w:t>1 a</w:t>
              </w:r>
            </w:smartTag>
            <w:r w:rsidRPr="00F202DB">
              <w:rPr>
                <w:rFonts w:cs="Arial"/>
                <w:color w:val="000000"/>
                <w:sz w:val="16"/>
                <w:szCs w:val="16"/>
              </w:rPr>
              <w:t xml:space="preserve"> 12)</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w:t>
            </w:r>
            <w:r w:rsidR="00063616" w:rsidRPr="00F202DB">
              <w:rPr>
                <w:rFonts w:cs="Arial"/>
                <w:color w:val="000000"/>
                <w:sz w:val="18"/>
                <w:szCs w:val="18"/>
              </w:rPr>
              <w:t>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Totale Voce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totale della voce economica, ovvero l’importo da liquidare nel caso di competenza o l’importo da addebitare nel caso di trattenuta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116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da Pagare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totale per cui prevedere il pagamento della voce economica, ovvero l’importo coincidente con l'importo da liquidare nel caso di competenza o l’importo corrispondente alla rata nel caso di trattenuta rateizzata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Pagato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per il quale è già stato eseguito il pagamento solo nel caso in cui la voce economica corrisponda ad una trattenuta rateizzata (es. prestito)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Residuo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per il quale non è stato ancora eseguito il pagamento solo nel caso in cui la voce economica corrisponda ad una trattenuta rateizzata (es. prestito)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Rate Totali</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di rate totali previste solo nel caso in cui la voce economica corrisponda ad una trattenuta rateizzata (es. prestito)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w:t>
            </w:r>
            <w:r w:rsidR="00063616" w:rsidRPr="00F202DB">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Rate Pagate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di rate già pagate solo nel caso in cui la voce economica corrisponda ad una trattenuta rateizzata (es. prestito)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56DD6"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w:t>
            </w:r>
            <w:r w:rsidR="00063616" w:rsidRPr="00F202DB">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Atto Voce Economica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il tipo di Atto relativo all'associazione della voce economica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356DD6">
            <w:pPr>
              <w:spacing w:line="288" w:lineRule="auto"/>
              <w:jc w:val="left"/>
              <w:rPr>
                <w:rFonts w:cs="Arial"/>
                <w:color w:val="000000"/>
                <w:sz w:val="18"/>
                <w:szCs w:val="18"/>
              </w:rPr>
            </w:pPr>
            <w:r w:rsidRPr="00F202DB">
              <w:rPr>
                <w:rFonts w:cs="Arial"/>
                <w:color w:val="000000"/>
                <w:sz w:val="18"/>
                <w:szCs w:val="18"/>
              </w:rPr>
              <w:t xml:space="preserve">= </w:t>
            </w:r>
            <w:r w:rsidR="00356DD6">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RD_ATTI - Atti – Codice</w:t>
            </w:r>
          </w:p>
        </w:tc>
      </w:tr>
      <w:tr w:rsidR="00577B10" w:rsidRPr="00F202DB" w:rsidTr="00F202DB">
        <w:trPr>
          <w:trHeight w:hRule="exact" w:val="505"/>
        </w:trPr>
        <w:tc>
          <w:tcPr>
            <w:tcW w:w="590"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b/>
                <w:color w:val="000000"/>
                <w:sz w:val="18"/>
                <w:szCs w:val="18"/>
              </w:rPr>
            </w:pPr>
            <w:r>
              <w:rPr>
                <w:rFonts w:cs="Arial"/>
                <w:b/>
                <w:color w:val="000000"/>
                <w:sz w:val="18"/>
                <w:szCs w:val="18"/>
              </w:rPr>
              <w:t>Numero</w:t>
            </w:r>
            <w:r w:rsidRPr="00F202DB">
              <w:rPr>
                <w:rFonts w:cs="Arial"/>
                <w:b/>
                <w:color w:val="000000"/>
                <w:sz w:val="18"/>
                <w:szCs w:val="18"/>
              </w:rPr>
              <w:t xml:space="preserve"> Atto Voce Economica</w:t>
            </w:r>
          </w:p>
        </w:tc>
        <w:tc>
          <w:tcPr>
            <w:tcW w:w="4621"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color w:val="000000"/>
                <w:sz w:val="18"/>
                <w:szCs w:val="18"/>
              </w:rPr>
            </w:pPr>
            <w:r>
              <w:rPr>
                <w:rFonts w:cs="Arial"/>
                <w:color w:val="000000"/>
                <w:sz w:val="18"/>
                <w:szCs w:val="18"/>
              </w:rPr>
              <w:t xml:space="preserve">Numero </w:t>
            </w:r>
            <w:r w:rsidRPr="00F202DB">
              <w:rPr>
                <w:rFonts w:cs="Arial"/>
                <w:color w:val="000000"/>
                <w:sz w:val="18"/>
                <w:szCs w:val="18"/>
              </w:rPr>
              <w:t>dell'Atto relativa all'associazione economica al lavoratore</w:t>
            </w:r>
          </w:p>
        </w:tc>
        <w:tc>
          <w:tcPr>
            <w:tcW w:w="1298"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577B10" w:rsidRPr="00F202DB" w:rsidRDefault="00577B10" w:rsidP="003108B0">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577B10" w:rsidRPr="00F202DB" w:rsidTr="00F202DB">
        <w:trPr>
          <w:trHeight w:hRule="exact" w:val="505"/>
        </w:trPr>
        <w:tc>
          <w:tcPr>
            <w:tcW w:w="590"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b/>
                <w:color w:val="000000"/>
                <w:sz w:val="18"/>
                <w:szCs w:val="18"/>
              </w:rPr>
            </w:pPr>
            <w:r w:rsidRPr="00F202DB">
              <w:rPr>
                <w:rFonts w:cs="Arial"/>
                <w:b/>
                <w:color w:val="000000"/>
                <w:sz w:val="18"/>
                <w:szCs w:val="18"/>
              </w:rPr>
              <w:t>Data Atto Voce Economica</w:t>
            </w:r>
          </w:p>
        </w:tc>
        <w:tc>
          <w:tcPr>
            <w:tcW w:w="4621"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color w:val="000000"/>
                <w:sz w:val="18"/>
                <w:szCs w:val="18"/>
              </w:rPr>
            </w:pPr>
            <w:r w:rsidRPr="00F202DB">
              <w:rPr>
                <w:rFonts w:cs="Arial"/>
                <w:color w:val="000000"/>
                <w:sz w:val="18"/>
                <w:szCs w:val="18"/>
              </w:rPr>
              <w:t>Data dell'Atto relativa all'associazione economica al lavoratore</w:t>
            </w:r>
          </w:p>
        </w:tc>
        <w:tc>
          <w:tcPr>
            <w:tcW w:w="1298"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577B10" w:rsidRPr="00F202DB" w:rsidRDefault="00577B10"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841F8" w:rsidRPr="00232E16" w:rsidTr="00B12B40">
        <w:trPr>
          <w:trHeight w:hRule="exact" w:val="505"/>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iCs/>
                <w:sz w:val="18"/>
                <w:szCs w:val="18"/>
              </w:rPr>
            </w:pPr>
            <w:r w:rsidRPr="00232E16">
              <w:rPr>
                <w:iCs/>
                <w:sz w:val="18"/>
                <w:szCs w:val="18"/>
              </w:rPr>
              <w:t>20</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b/>
                <w:color w:val="000000"/>
                <w:sz w:val="18"/>
                <w:szCs w:val="18"/>
              </w:rPr>
            </w:pPr>
            <w:r w:rsidRPr="00232E16">
              <w:rPr>
                <w:rFonts w:cs="Arial"/>
                <w:b/>
                <w:color w:val="000000"/>
                <w:sz w:val="18"/>
                <w:szCs w:val="18"/>
              </w:rPr>
              <w:t>Codice Beneficiario</w:t>
            </w:r>
            <w:r w:rsidR="00620D8F">
              <w:rPr>
                <w:rStyle w:val="Rimandonotaapidipagina"/>
                <w:b/>
                <w:color w:val="000000"/>
                <w:sz w:val="18"/>
                <w:szCs w:val="18"/>
              </w:rPr>
              <w:footnoteReference w:id="42"/>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620D8F">
            <w:pPr>
              <w:spacing w:line="288" w:lineRule="auto"/>
              <w:jc w:val="left"/>
              <w:rPr>
                <w:rFonts w:cs="Arial"/>
                <w:sz w:val="18"/>
                <w:szCs w:val="18"/>
              </w:rPr>
            </w:pPr>
            <w:r w:rsidRPr="00232E16">
              <w:rPr>
                <w:rFonts w:cs="Arial"/>
                <w:sz w:val="18"/>
                <w:szCs w:val="18"/>
              </w:rPr>
              <w:t>Codice identificativo del Beneficiario Centralizzato o Aziendale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16</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color w:val="000000"/>
                <w:sz w:val="18"/>
                <w:szCs w:val="18"/>
              </w:rPr>
            </w:pPr>
            <w:r w:rsidRPr="00232E16">
              <w:rPr>
                <w:rFonts w:cs="Arial"/>
                <w:color w:val="000000"/>
                <w:sz w:val="18"/>
                <w:szCs w:val="18"/>
              </w:rPr>
              <w:t>SI</w:t>
            </w:r>
            <w:r w:rsidRPr="00232E16">
              <w:rPr>
                <w:rStyle w:val="Rimandonotaapidipagina"/>
                <w:color w:val="000000"/>
                <w:sz w:val="18"/>
                <w:szCs w:val="18"/>
              </w:rPr>
              <w:footnoteReference w:id="43"/>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sz w:val="18"/>
                <w:szCs w:val="18"/>
              </w:rPr>
            </w:pPr>
            <w:r w:rsidRPr="00232E16">
              <w:rPr>
                <w:rFonts w:cs="Arial"/>
                <w:sz w:val="18"/>
                <w:szCs w:val="18"/>
              </w:rPr>
              <w:t xml:space="preserve">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0841F8" w:rsidRPr="00232E16" w:rsidRDefault="000841F8" w:rsidP="00B12B40">
            <w:pPr>
              <w:spacing w:line="288" w:lineRule="auto"/>
              <w:jc w:val="left"/>
              <w:rPr>
                <w:rFonts w:cs="Arial"/>
                <w:color w:val="000000"/>
                <w:sz w:val="18"/>
                <w:szCs w:val="18"/>
              </w:rPr>
            </w:pPr>
            <w:r w:rsidRPr="00232E16">
              <w:rPr>
                <w:rFonts w:cs="Arial"/>
                <w:color w:val="000000"/>
                <w:sz w:val="18"/>
                <w:szCs w:val="18"/>
              </w:rPr>
              <w:t xml:space="preserve"> -</w:t>
            </w:r>
          </w:p>
        </w:tc>
      </w:tr>
      <w:tr w:rsidR="00577B10" w:rsidRPr="00232E16" w:rsidTr="00F202DB">
        <w:trPr>
          <w:trHeight w:hRule="exact" w:val="505"/>
        </w:trPr>
        <w:tc>
          <w:tcPr>
            <w:tcW w:w="590" w:type="dxa"/>
            <w:shd w:val="clear" w:color="auto" w:fill="FFFFFF"/>
            <w:tcMar>
              <w:top w:w="11" w:type="dxa"/>
              <w:left w:w="11" w:type="dxa"/>
              <w:bottom w:w="11" w:type="dxa"/>
              <w:right w:w="11" w:type="dxa"/>
            </w:tcMar>
            <w:vAlign w:val="center"/>
          </w:tcPr>
          <w:p w:rsidR="00577B10" w:rsidRPr="00232E16" w:rsidRDefault="000841F8" w:rsidP="00F202DB">
            <w:pPr>
              <w:spacing w:line="288" w:lineRule="auto"/>
              <w:jc w:val="left"/>
              <w:rPr>
                <w:iCs/>
                <w:sz w:val="18"/>
                <w:szCs w:val="18"/>
              </w:rPr>
            </w:pPr>
            <w:r w:rsidRPr="00232E16">
              <w:rPr>
                <w:iCs/>
                <w:sz w:val="18"/>
                <w:szCs w:val="18"/>
              </w:rPr>
              <w:t>21</w:t>
            </w:r>
          </w:p>
        </w:tc>
        <w:tc>
          <w:tcPr>
            <w:tcW w:w="183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b/>
                <w:color w:val="000000"/>
                <w:sz w:val="18"/>
                <w:szCs w:val="18"/>
              </w:rPr>
            </w:pPr>
            <w:r w:rsidRPr="00232E16">
              <w:rPr>
                <w:rFonts w:cs="Arial"/>
                <w:b/>
                <w:color w:val="000000"/>
                <w:sz w:val="18"/>
                <w:szCs w:val="18"/>
              </w:rPr>
              <w:t>Note</w:t>
            </w:r>
          </w:p>
        </w:tc>
        <w:tc>
          <w:tcPr>
            <w:tcW w:w="462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Eventuale nota alla voce economica associata al lavoratore</w:t>
            </w:r>
          </w:p>
        </w:tc>
        <w:tc>
          <w:tcPr>
            <w:tcW w:w="129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2000</w:t>
            </w:r>
          </w:p>
        </w:tc>
        <w:tc>
          <w:tcPr>
            <w:tcW w:w="714"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sz w:val="18"/>
                <w:szCs w:val="18"/>
              </w:rPr>
            </w:pPr>
            <w:r w:rsidRPr="00232E16">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 xml:space="preserve"> </w:t>
            </w:r>
            <w:r w:rsidRPr="00232E16">
              <w:rPr>
                <w:rFonts w:cs="Arial"/>
                <w:sz w:val="18"/>
                <w:szCs w:val="18"/>
              </w:rPr>
              <w:t>-</w:t>
            </w:r>
          </w:p>
        </w:tc>
      </w:tr>
      <w:tr w:rsidR="00577B10" w:rsidRPr="00232E16" w:rsidTr="00F202DB">
        <w:trPr>
          <w:trHeight w:hRule="exact" w:val="505"/>
        </w:trPr>
        <w:tc>
          <w:tcPr>
            <w:tcW w:w="590" w:type="dxa"/>
            <w:shd w:val="clear" w:color="auto" w:fill="FFFFFF"/>
            <w:tcMar>
              <w:top w:w="11" w:type="dxa"/>
              <w:left w:w="11" w:type="dxa"/>
              <w:bottom w:w="11" w:type="dxa"/>
              <w:right w:w="11" w:type="dxa"/>
            </w:tcMar>
            <w:vAlign w:val="center"/>
          </w:tcPr>
          <w:p w:rsidR="00577B10" w:rsidRPr="00232E16" w:rsidRDefault="000841F8" w:rsidP="00F202DB">
            <w:pPr>
              <w:spacing w:line="288" w:lineRule="auto"/>
              <w:jc w:val="left"/>
              <w:rPr>
                <w:iCs/>
                <w:sz w:val="18"/>
                <w:szCs w:val="18"/>
              </w:rPr>
            </w:pPr>
            <w:r w:rsidRPr="00232E16">
              <w:rPr>
                <w:iCs/>
                <w:sz w:val="18"/>
                <w:szCs w:val="18"/>
              </w:rPr>
              <w:t>22</w:t>
            </w:r>
          </w:p>
        </w:tc>
        <w:tc>
          <w:tcPr>
            <w:tcW w:w="183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b/>
                <w:color w:val="000000"/>
                <w:sz w:val="18"/>
                <w:szCs w:val="18"/>
              </w:rPr>
            </w:pPr>
            <w:r w:rsidRPr="00232E16">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sz w:val="18"/>
                <w:szCs w:val="18"/>
              </w:rPr>
            </w:pPr>
            <w:r w:rsidRPr="00232E16">
              <w:rPr>
                <w:rFonts w:cs="Arial"/>
                <w:sz w:val="18"/>
                <w:szCs w:val="18"/>
              </w:rPr>
              <w:t>Data di inizio validità della voce economica associata al lavoratore</w:t>
            </w:r>
          </w:p>
        </w:tc>
        <w:tc>
          <w:tcPr>
            <w:tcW w:w="129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NUM</w:t>
            </w:r>
            <w:r w:rsidRPr="00232E16">
              <w:rPr>
                <w:rFonts w:cs="Arial"/>
                <w:color w:val="000000"/>
                <w:sz w:val="18"/>
                <w:szCs w:val="18"/>
              </w:rPr>
              <w:br/>
            </w:r>
            <w:r w:rsidRPr="00232E16">
              <w:rPr>
                <w:rFonts w:cs="Arial"/>
                <w:color w:val="000000"/>
                <w:sz w:val="16"/>
                <w:szCs w:val="16"/>
              </w:rPr>
              <w:t>(</w:t>
            </w:r>
            <w:proofErr w:type="spellStart"/>
            <w:r w:rsidRPr="00232E16">
              <w:rPr>
                <w:rFonts w:cs="Arial"/>
                <w:color w:val="000000"/>
                <w:sz w:val="16"/>
                <w:szCs w:val="16"/>
              </w:rPr>
              <w:t>aaaammgg</w:t>
            </w:r>
            <w:proofErr w:type="spellEnd"/>
            <w:r w:rsidRPr="00232E16">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sz w:val="18"/>
                <w:szCs w:val="18"/>
              </w:rPr>
            </w:pPr>
            <w:r w:rsidRPr="00232E16">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 xml:space="preserve"> </w:t>
            </w:r>
            <w:r w:rsidRPr="00232E16">
              <w:rPr>
                <w:rFonts w:cs="Arial"/>
                <w:sz w:val="18"/>
                <w:szCs w:val="18"/>
              </w:rPr>
              <w:t>-</w:t>
            </w:r>
          </w:p>
        </w:tc>
      </w:tr>
      <w:tr w:rsidR="00577B10" w:rsidRPr="00232E16" w:rsidTr="00F202DB">
        <w:trPr>
          <w:trHeight w:hRule="exact" w:val="505"/>
        </w:trPr>
        <w:tc>
          <w:tcPr>
            <w:tcW w:w="590" w:type="dxa"/>
            <w:shd w:val="clear" w:color="auto" w:fill="FFFFFF"/>
            <w:tcMar>
              <w:top w:w="11" w:type="dxa"/>
              <w:left w:w="11" w:type="dxa"/>
              <w:bottom w:w="11" w:type="dxa"/>
              <w:right w:w="11" w:type="dxa"/>
            </w:tcMar>
            <w:vAlign w:val="center"/>
          </w:tcPr>
          <w:p w:rsidR="00577B10" w:rsidRPr="00232E16" w:rsidRDefault="000841F8" w:rsidP="00F202DB">
            <w:pPr>
              <w:spacing w:line="288" w:lineRule="auto"/>
              <w:jc w:val="left"/>
              <w:rPr>
                <w:iCs/>
                <w:sz w:val="18"/>
                <w:szCs w:val="18"/>
              </w:rPr>
            </w:pPr>
            <w:r w:rsidRPr="00232E16">
              <w:rPr>
                <w:iCs/>
                <w:sz w:val="18"/>
                <w:szCs w:val="18"/>
              </w:rPr>
              <w:t>23</w:t>
            </w:r>
          </w:p>
        </w:tc>
        <w:tc>
          <w:tcPr>
            <w:tcW w:w="183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b/>
                <w:color w:val="000000"/>
                <w:sz w:val="18"/>
                <w:szCs w:val="18"/>
              </w:rPr>
            </w:pPr>
            <w:r w:rsidRPr="00232E16">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sz w:val="18"/>
                <w:szCs w:val="18"/>
              </w:rPr>
            </w:pPr>
            <w:r w:rsidRPr="00232E16">
              <w:rPr>
                <w:rFonts w:cs="Arial"/>
                <w:sz w:val="18"/>
                <w:szCs w:val="18"/>
              </w:rPr>
              <w:t>Data di fine validità della voce economica associata al lavoratore</w:t>
            </w:r>
          </w:p>
        </w:tc>
        <w:tc>
          <w:tcPr>
            <w:tcW w:w="129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NUM</w:t>
            </w:r>
            <w:r w:rsidRPr="00232E16">
              <w:rPr>
                <w:rFonts w:cs="Arial"/>
                <w:color w:val="000000"/>
                <w:sz w:val="18"/>
                <w:szCs w:val="18"/>
              </w:rPr>
              <w:br/>
            </w:r>
            <w:r w:rsidRPr="00232E16">
              <w:rPr>
                <w:rFonts w:cs="Arial"/>
                <w:color w:val="000000"/>
                <w:sz w:val="16"/>
                <w:szCs w:val="16"/>
              </w:rPr>
              <w:t>(</w:t>
            </w:r>
            <w:proofErr w:type="spellStart"/>
            <w:r w:rsidRPr="00232E16">
              <w:rPr>
                <w:rFonts w:cs="Arial"/>
                <w:color w:val="000000"/>
                <w:sz w:val="16"/>
                <w:szCs w:val="16"/>
              </w:rPr>
              <w:t>aaaammgg</w:t>
            </w:r>
            <w:proofErr w:type="spellEnd"/>
            <w:r w:rsidRPr="00232E16">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sz w:val="18"/>
                <w:szCs w:val="18"/>
              </w:rPr>
            </w:pPr>
            <w:r w:rsidRPr="00232E16">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577B10" w:rsidRPr="00232E16" w:rsidRDefault="00577B10" w:rsidP="00F202DB">
            <w:pPr>
              <w:spacing w:line="288" w:lineRule="auto"/>
              <w:jc w:val="left"/>
              <w:rPr>
                <w:rFonts w:cs="Arial"/>
                <w:color w:val="000000"/>
                <w:sz w:val="18"/>
                <w:szCs w:val="18"/>
              </w:rPr>
            </w:pPr>
            <w:r w:rsidRPr="00232E16">
              <w:rPr>
                <w:rFonts w:cs="Arial"/>
                <w:color w:val="000000"/>
                <w:sz w:val="18"/>
                <w:szCs w:val="18"/>
              </w:rPr>
              <w:t xml:space="preserve"> </w:t>
            </w:r>
            <w:r w:rsidRPr="00232E16">
              <w:rPr>
                <w:rFonts w:cs="Arial"/>
                <w:sz w:val="18"/>
                <w:szCs w:val="18"/>
              </w:rPr>
              <w:t>-</w:t>
            </w:r>
          </w:p>
        </w:tc>
      </w:tr>
    </w:tbl>
    <w:p w:rsidR="00063616" w:rsidRPr="00232E16" w:rsidRDefault="00063616" w:rsidP="001E62DC">
      <w:pPr>
        <w:spacing w:line="288" w:lineRule="auto"/>
        <w:jc w:val="left"/>
        <w:rPr>
          <w:sz w:val="18"/>
          <w:szCs w:val="18"/>
        </w:rPr>
      </w:pPr>
    </w:p>
    <w:p w:rsidR="00063616" w:rsidRPr="00D63B78" w:rsidRDefault="00063616" w:rsidP="001B55DA">
      <w:r w:rsidRPr="00232E16">
        <w:lastRenderedPageBreak/>
        <w:t xml:space="preserve">Per la consultazione esemplificativa della struttura del tracciato da produrre si rimanda all’allegato “NoiPA </w:t>
      </w:r>
      <w:proofErr w:type="spellStart"/>
      <w:r w:rsidRPr="00232E16">
        <w:t>Sanità_Tracciati</w:t>
      </w:r>
      <w:proofErr w:type="spellEnd"/>
      <w:r w:rsidRPr="00232E16">
        <w:t xml:space="preserve"> recupero </w:t>
      </w:r>
      <w:proofErr w:type="spellStart"/>
      <w:r w:rsidRPr="00232E16">
        <w:t>dati_</w:t>
      </w:r>
      <w:r w:rsidR="002519BC">
        <w:t>Trattamento</w:t>
      </w:r>
      <w:proofErr w:type="spellEnd"/>
      <w:r w:rsidR="002519BC">
        <w:t xml:space="preserve"> Giuridico-Economico</w:t>
      </w:r>
      <w:r w:rsidRPr="00232E16">
        <w:t>”, foglio lavoro “GE_VIND - VOCI INDIVIDUALI”.</w:t>
      </w:r>
    </w:p>
    <w:p w:rsidR="00063616" w:rsidRPr="00D63B78" w:rsidRDefault="00063616" w:rsidP="00C1083F">
      <w:pPr>
        <w:pStyle w:val="Titolo3"/>
      </w:pPr>
      <w:r w:rsidRPr="00D63B78">
        <w:br w:type="page"/>
      </w:r>
      <w:bookmarkStart w:id="37" w:name="_Toc435183974"/>
      <w:r>
        <w:lastRenderedPageBreak/>
        <w:t xml:space="preserve">GE_FOPE - </w:t>
      </w:r>
      <w:r w:rsidRPr="008B1AB8">
        <w:t>Tracciato di Rilevazione delle Adesioni fondi pensione</w:t>
      </w:r>
      <w:bookmarkEnd w:id="37"/>
    </w:p>
    <w:p w:rsidR="00063616" w:rsidRPr="00D63B78" w:rsidRDefault="00063616" w:rsidP="008450DA">
      <w:pPr>
        <w:pStyle w:val="Normaleimportante"/>
        <w:shd w:val="clear" w:color="auto" w:fill="E0E0E0"/>
        <w:rPr>
          <w:i/>
        </w:rPr>
      </w:pPr>
      <w:r w:rsidRPr="00D63B78">
        <w:rPr>
          <w:i/>
        </w:rPr>
        <w:t>Finalità del tracciato</w:t>
      </w:r>
    </w:p>
    <w:p w:rsidR="00063616" w:rsidRPr="00D63B78" w:rsidRDefault="00063616" w:rsidP="008450DA">
      <w:pPr>
        <w:rPr>
          <w:lang w:eastAsia="en-US"/>
        </w:rPr>
      </w:pPr>
      <w:r w:rsidRPr="00D63B78">
        <w:rPr>
          <w:lang w:eastAsia="en-US"/>
        </w:rPr>
        <w:t>Il tracciato ha la finalità di rilevare per ciascun lavoratore le adesioni verso fondi di previdenza complementare.</w:t>
      </w:r>
    </w:p>
    <w:p w:rsidR="00063616" w:rsidRPr="00D63B78" w:rsidRDefault="00063616" w:rsidP="008450D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Obbligatorio</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44"/>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Fondo Pensione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Indica l’adesione al fondo di previdenza complementare da parte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45"/>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116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Regime Fine Servizio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Indica il regime di fine servizio attribuito al lavoratore, attraverso il quale verranno definite le modalità di liquidazione delle spettanze al lavoratore a chiusura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sz w:val="18"/>
                <w:szCs w:val="18"/>
              </w:rPr>
            </w:pPr>
            <w:r w:rsidRPr="00FC048A">
              <w:rPr>
                <w:rFonts w:cs="Arial"/>
                <w:sz w:val="18"/>
                <w:szCs w:val="18"/>
              </w:rPr>
              <w:t>Lista valori ammessi</w:t>
            </w:r>
            <w:r w:rsidRPr="00F202DB">
              <w:rPr>
                <w:rStyle w:val="Rimandonotaapidipagina"/>
                <w:rFonts w:cs="Arial"/>
                <w:b/>
                <w:sz w:val="18"/>
                <w:szCs w:val="18"/>
              </w:rPr>
              <w:footnoteReference w:id="46"/>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Adesione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a partire dalla quale il lavoratore esprime la propria volontà di aderire al fondo di previdenza complementare attraverso la sottoscrizione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Accettazione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a partire dalla quale l'azienda accetta la proposta di adesione al fondo di previdenza complementare espressa dal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83AA6" w:rsidP="00F202DB">
            <w:pPr>
              <w:spacing w:line="288" w:lineRule="auto"/>
              <w:jc w:val="left"/>
              <w:rPr>
                <w:rFonts w:cs="Arial"/>
                <w:color w:val="000000"/>
                <w:sz w:val="18"/>
                <w:szCs w:val="18"/>
              </w:rPr>
            </w:pPr>
            <w:r>
              <w:rPr>
                <w:rFonts w:cs="Arial"/>
                <w:color w:val="000000"/>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Opzione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a partire dalla quale il lavoratore ha optato al passaggio dal regime TFS al regime TFR</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Tipologia Iscrizione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tipologia di iscrizione alla previdenza complementare espressa dal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124" w:hanging="124"/>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47"/>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Adesione Ante 28/04/93</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l’eventuale adesione ad un fondo di previdenza complementare da parte del lavoratore avvenuta prima del 28/04/1993</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48"/>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Aliquota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base da trattenere al lavoratore iscritto al fondo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Aliquota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base dovuta dall'azienda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Aliquota Aggiuntiva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da trattenere al lavoratore iscritto al fondo nel caso si opti per la trattenuta volontaria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Aliquota Aggiuntiva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dovuta dall'azienda nel caso il cui il lavoratore abbia optato per la trattenuta volontaria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Una Tantum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da trattenere al lavoratore nel caso si opti per la trattenuta una tantum</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Una Tantum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dovuto dall'azienda nel caso si opti per la trattenuta una tantum</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bookmarkStart w:id="38" w:name="OLE_LINK1"/>
            <w:bookmarkStart w:id="39" w:name="OLE_LINK2"/>
            <w:r w:rsidRPr="00F202DB">
              <w:rPr>
                <w:rFonts w:cs="Arial"/>
                <w:color w:val="000000"/>
                <w:sz w:val="18"/>
                <w:szCs w:val="18"/>
              </w:rPr>
              <w:t xml:space="preserve"> </w:t>
            </w:r>
            <w:r w:rsidRPr="00F202DB">
              <w:rPr>
                <w:rFonts w:cs="Arial"/>
                <w:sz w:val="18"/>
                <w:szCs w:val="18"/>
              </w:rPr>
              <w:t>-</w:t>
            </w:r>
            <w:bookmarkEnd w:id="38"/>
            <w:bookmarkEnd w:id="39"/>
          </w:p>
        </w:tc>
      </w:tr>
      <w:tr w:rsidR="00063616" w:rsidRPr="00F202DB" w:rsidTr="00F202DB">
        <w:trPr>
          <w:trHeight w:hRule="exact" w:val="817"/>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Percentuale TFR Previdenza Complementare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relativa alla trattenuta TFR applicata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NUM </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49"/>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Legge 449/97</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possibilità di applicare al lavoratore, che ha optato al passaggio dal regime TFS al regime TFR, il bonus previsto dalla legge 449/97</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50"/>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Imponibile TFS</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necessità di comunicare sulla denuncia mensile analitica (DMA2) l'imponibile di cui al bonus della Legge 449/97 per il lavoratore in regime di TFS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r w:rsidRPr="00F202DB">
              <w:rPr>
                <w:rStyle w:val="Rimandonotaapidipagina"/>
                <w:rFonts w:cs="Arial"/>
                <w:color w:val="000000"/>
                <w:sz w:val="18"/>
                <w:szCs w:val="18"/>
              </w:rPr>
              <w:footnoteReference w:id="51"/>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Lista valori ammessi</w:t>
            </w:r>
            <w:r w:rsidRPr="00D23267">
              <w:rPr>
                <w:rFonts w:cs="Arial"/>
                <w:color w:val="000000"/>
                <w:sz w:val="18"/>
                <w:szCs w:val="18"/>
                <w:vertAlign w:val="superscript"/>
              </w:rPr>
              <w:t>39</w:t>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116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21</w:t>
            </w:r>
          </w:p>
        </w:tc>
        <w:tc>
          <w:tcPr>
            <w:tcW w:w="1831" w:type="dxa"/>
            <w:shd w:val="clear" w:color="auto" w:fill="FFFFFF"/>
            <w:tcMar>
              <w:top w:w="11" w:type="dxa"/>
              <w:left w:w="11" w:type="dxa"/>
              <w:bottom w:w="11" w:type="dxa"/>
              <w:right w:w="11" w:type="dxa"/>
            </w:tcMar>
            <w:vAlign w:val="center"/>
          </w:tcPr>
          <w:p w:rsidR="00063616" w:rsidRPr="00F202DB" w:rsidRDefault="00D121FE" w:rsidP="00F202DB">
            <w:pPr>
              <w:spacing w:line="288" w:lineRule="auto"/>
              <w:jc w:val="left"/>
              <w:rPr>
                <w:rFonts w:cs="Arial"/>
                <w:b/>
                <w:color w:val="000000"/>
                <w:sz w:val="18"/>
                <w:szCs w:val="18"/>
              </w:rPr>
            </w:pPr>
            <w:r>
              <w:rPr>
                <w:rFonts w:cs="Arial"/>
                <w:b/>
                <w:color w:val="000000"/>
                <w:sz w:val="18"/>
                <w:szCs w:val="18"/>
              </w:rPr>
              <w:t xml:space="preserve">Data </w:t>
            </w:r>
            <w:r w:rsidR="00063616" w:rsidRPr="00F202DB">
              <w:rPr>
                <w:rFonts w:cs="Arial"/>
                <w:b/>
                <w:color w:val="000000"/>
                <w:sz w:val="18"/>
                <w:szCs w:val="18"/>
              </w:rPr>
              <w:t>Decorrenza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a partire dalla quale viene applicata la trattenuta del fondo di previdenza complementare al lavoratore, in ragione dell'accettazione della proposta di iscrizione al fondo da parte dell'azienda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22</w:t>
            </w:r>
          </w:p>
        </w:tc>
        <w:tc>
          <w:tcPr>
            <w:tcW w:w="1831" w:type="dxa"/>
            <w:shd w:val="clear" w:color="auto" w:fill="FFFFFF"/>
            <w:tcMar>
              <w:top w:w="11" w:type="dxa"/>
              <w:left w:w="11" w:type="dxa"/>
              <w:bottom w:w="11" w:type="dxa"/>
              <w:right w:w="11" w:type="dxa"/>
            </w:tcMar>
            <w:vAlign w:val="center"/>
          </w:tcPr>
          <w:p w:rsidR="00063616" w:rsidRPr="00F202DB" w:rsidRDefault="00D121FE" w:rsidP="00F202DB">
            <w:pPr>
              <w:spacing w:line="288" w:lineRule="auto"/>
              <w:jc w:val="left"/>
              <w:rPr>
                <w:rFonts w:cs="Arial"/>
                <w:b/>
                <w:color w:val="000000"/>
                <w:sz w:val="18"/>
                <w:szCs w:val="18"/>
              </w:rPr>
            </w:pPr>
            <w:r>
              <w:rPr>
                <w:rFonts w:cs="Arial"/>
                <w:b/>
                <w:color w:val="000000"/>
                <w:sz w:val="18"/>
                <w:szCs w:val="18"/>
              </w:rPr>
              <w:t xml:space="preserve">Data </w:t>
            </w:r>
            <w:r w:rsidR="00063616" w:rsidRPr="00F202DB">
              <w:rPr>
                <w:rFonts w:cs="Arial"/>
                <w:b/>
                <w:color w:val="000000"/>
                <w:sz w:val="18"/>
                <w:szCs w:val="18"/>
              </w:rPr>
              <w:t>Scadenza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a partire dalla quale non viene più applicata la trattenuta del fondo di previdenza complementare al lavoratore, in ragione della revoca di adesione al fondo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063616" w:rsidRPr="00D63B78" w:rsidRDefault="00063616" w:rsidP="008450DA">
      <w:pPr>
        <w:spacing w:line="288" w:lineRule="auto"/>
        <w:jc w:val="left"/>
        <w:rPr>
          <w:sz w:val="18"/>
          <w:szCs w:val="18"/>
        </w:rPr>
      </w:pPr>
    </w:p>
    <w:p w:rsidR="00063616" w:rsidRPr="00D63B78" w:rsidRDefault="00063616" w:rsidP="001B55DA">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w:t>
      </w:r>
      <w:r w:rsidR="002519BC">
        <w:t>Trattamento</w:t>
      </w:r>
      <w:proofErr w:type="spellEnd"/>
      <w:r w:rsidR="002519BC">
        <w:t xml:space="preserve"> Giuridico-Economico</w:t>
      </w:r>
      <w:r w:rsidRPr="008B1AB8">
        <w:t>”, foglio lavoro “</w:t>
      </w:r>
      <w:r w:rsidRPr="00662E1E">
        <w:t>GE_FOPE - ADESIONE FONDI PENS.</w:t>
      </w:r>
      <w:r w:rsidRPr="008B1AB8">
        <w:t>”.</w:t>
      </w:r>
    </w:p>
    <w:p w:rsidR="00063616" w:rsidRPr="00D63B78" w:rsidRDefault="00063616" w:rsidP="00C1083F">
      <w:pPr>
        <w:pStyle w:val="Titolo3"/>
      </w:pPr>
      <w:bookmarkStart w:id="40" w:name="_Toc435183975"/>
      <w:r>
        <w:lastRenderedPageBreak/>
        <w:t xml:space="preserve">GE_CEDO - </w:t>
      </w:r>
      <w:r w:rsidRPr="008B1AB8">
        <w:t>Tracciato di  Rilevazione dei Cedolini storici</w:t>
      </w:r>
      <w:bookmarkEnd w:id="40"/>
    </w:p>
    <w:p w:rsidR="00063616" w:rsidRPr="00D63B78" w:rsidRDefault="00063616" w:rsidP="005105A1">
      <w:pPr>
        <w:pStyle w:val="Normaleimportante"/>
        <w:shd w:val="clear" w:color="auto" w:fill="E0E0E0"/>
        <w:rPr>
          <w:i/>
        </w:rPr>
      </w:pPr>
      <w:r w:rsidRPr="00D63B78">
        <w:rPr>
          <w:i/>
        </w:rPr>
        <w:t>Finalità del tracciato</w:t>
      </w:r>
    </w:p>
    <w:p w:rsidR="00063616" w:rsidRPr="00D63B78" w:rsidRDefault="00063616" w:rsidP="005105A1">
      <w:pPr>
        <w:rPr>
          <w:lang w:eastAsia="en-US"/>
        </w:rPr>
      </w:pPr>
      <w:r w:rsidRPr="00D63B78">
        <w:rPr>
          <w:lang w:eastAsia="en-US"/>
        </w:rPr>
        <w:t>Il tracciato ha la finalità di rilevare per ciascun lavoratore le voci economiche relative ai cedolini pregressi.</w:t>
      </w:r>
    </w:p>
    <w:p w:rsidR="00063616" w:rsidRPr="00D63B78" w:rsidRDefault="00063616" w:rsidP="005105A1">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Obbligatorio</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27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315361" w:rsidP="00F202DB">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52"/>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Anno Cedolino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Anno di competenza del cedolino cui è associata la voce economica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Mese Cedolino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Mese di competenza del cedolino cui è associata la voce economica</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t xml:space="preserve">(da </w:t>
            </w:r>
            <w:smartTag w:uri="urn:schemas-microsoft-com:office:smarttags" w:element="metricconverter">
              <w:smartTagPr>
                <w:attr w:name="ProductID" w:val="1 a"/>
              </w:smartTagPr>
              <w:r w:rsidRPr="00F202DB">
                <w:rPr>
                  <w:rFonts w:cs="Arial"/>
                  <w:color w:val="000000"/>
                  <w:sz w:val="18"/>
                  <w:szCs w:val="18"/>
                </w:rPr>
                <w:t>1 a</w:t>
              </w:r>
            </w:smartTag>
            <w:r w:rsidRPr="00F202DB">
              <w:rPr>
                <w:rFonts w:cs="Arial"/>
                <w:color w:val="000000"/>
                <w:sz w:val="18"/>
                <w:szCs w:val="18"/>
              </w:rPr>
              <w:t xml:space="preserve"> 12)</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Cedolino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tipologia di cedolino cui è associata la voce economica (es. tredicesima, normale, aggiuntivo, etc.)</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124" w:hanging="124"/>
              <w:jc w:val="left"/>
              <w:rPr>
                <w:rFonts w:cs="Arial"/>
                <w:color w:val="000000"/>
                <w:sz w:val="18"/>
                <w:szCs w:val="18"/>
              </w:rPr>
            </w:pPr>
            <w:r w:rsidRPr="00F202DB">
              <w:rPr>
                <w:rFonts w:cs="Arial"/>
                <w:color w:val="000000"/>
                <w:sz w:val="18"/>
                <w:szCs w:val="18"/>
              </w:rPr>
              <w:t>Lista valori ammessi</w:t>
            </w:r>
            <w:r w:rsidRPr="00F202DB">
              <w:rPr>
                <w:rStyle w:val="Rimandonotaapidipagina"/>
                <w:rFonts w:cs="Arial"/>
                <w:color w:val="000000"/>
                <w:sz w:val="18"/>
                <w:szCs w:val="18"/>
              </w:rPr>
              <w:footnoteReference w:id="53"/>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164A1C">
        <w:trPr>
          <w:trHeight w:hRule="exact" w:val="1053"/>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Voce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identificativo della voce economica relativa al cedolino storico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164A1C" w:rsidRDefault="00164A1C" w:rsidP="00164A1C">
            <w:pPr>
              <w:spacing w:line="288" w:lineRule="auto"/>
              <w:jc w:val="left"/>
              <w:rPr>
                <w:rFonts w:cs="Arial"/>
                <w:color w:val="000000"/>
                <w:sz w:val="18"/>
                <w:szCs w:val="18"/>
              </w:rPr>
            </w:pPr>
            <w:r>
              <w:rPr>
                <w:rFonts w:cs="Arial"/>
                <w:color w:val="000000"/>
                <w:sz w:val="18"/>
                <w:szCs w:val="18"/>
              </w:rPr>
              <w:t>RD_VOCM</w:t>
            </w:r>
            <w:r w:rsidRPr="00F202DB">
              <w:rPr>
                <w:rFonts w:cs="Arial"/>
                <w:color w:val="000000"/>
                <w:sz w:val="18"/>
                <w:szCs w:val="18"/>
              </w:rPr>
              <w:t xml:space="preserve"> - Voci Economiche </w:t>
            </w:r>
            <w:r>
              <w:rPr>
                <w:rFonts w:cs="Arial"/>
                <w:color w:val="000000"/>
                <w:sz w:val="18"/>
                <w:szCs w:val="18"/>
              </w:rPr>
              <w:t>di Competenza</w:t>
            </w:r>
            <w:r w:rsidRPr="00F202DB">
              <w:rPr>
                <w:rFonts w:cs="Arial"/>
                <w:color w:val="000000"/>
                <w:sz w:val="18"/>
                <w:szCs w:val="18"/>
              </w:rPr>
              <w:t>- Codice</w:t>
            </w:r>
          </w:p>
          <w:p w:rsidR="00164A1C" w:rsidRDefault="00164A1C" w:rsidP="00164A1C">
            <w:pPr>
              <w:spacing w:line="288" w:lineRule="auto"/>
              <w:jc w:val="left"/>
              <w:rPr>
                <w:rFonts w:cs="Arial"/>
                <w:color w:val="000000"/>
                <w:sz w:val="18"/>
                <w:szCs w:val="18"/>
              </w:rPr>
            </w:pPr>
            <w:r>
              <w:rPr>
                <w:rFonts w:cs="Arial"/>
                <w:color w:val="000000"/>
                <w:sz w:val="18"/>
                <w:szCs w:val="18"/>
              </w:rPr>
              <w:t>RD_VOTR</w:t>
            </w:r>
            <w:r w:rsidRPr="00F202DB">
              <w:rPr>
                <w:rFonts w:cs="Arial"/>
                <w:color w:val="000000"/>
                <w:sz w:val="18"/>
                <w:szCs w:val="18"/>
              </w:rPr>
              <w:t xml:space="preserve"> - Voci Economiche </w:t>
            </w:r>
            <w:r>
              <w:rPr>
                <w:rFonts w:cs="Arial"/>
                <w:color w:val="000000"/>
                <w:sz w:val="18"/>
                <w:szCs w:val="18"/>
              </w:rPr>
              <w:t>di Trattenuta</w:t>
            </w:r>
            <w:r w:rsidRPr="00F202DB">
              <w:rPr>
                <w:rFonts w:cs="Arial"/>
                <w:color w:val="000000"/>
                <w:sz w:val="18"/>
                <w:szCs w:val="18"/>
              </w:rPr>
              <w:t>- Codice</w:t>
            </w:r>
          </w:p>
          <w:p w:rsidR="00063616" w:rsidRPr="00F202DB" w:rsidRDefault="00063616" w:rsidP="00F202DB">
            <w:pPr>
              <w:spacing w:line="288" w:lineRule="auto"/>
              <w:jc w:val="left"/>
              <w:rPr>
                <w:rFonts w:cs="Arial"/>
                <w:color w:val="000000"/>
                <w:sz w:val="18"/>
                <w:szCs w:val="18"/>
              </w:rPr>
            </w:pP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09</w:t>
            </w:r>
          </w:p>
        </w:tc>
        <w:tc>
          <w:tcPr>
            <w:tcW w:w="1831" w:type="dxa"/>
            <w:shd w:val="clear" w:color="auto" w:fill="FFFFFF"/>
            <w:tcMar>
              <w:top w:w="11" w:type="dxa"/>
              <w:left w:w="11" w:type="dxa"/>
              <w:bottom w:w="11" w:type="dxa"/>
              <w:right w:w="11" w:type="dxa"/>
            </w:tcMar>
            <w:vAlign w:val="center"/>
          </w:tcPr>
          <w:p w:rsidR="00063616" w:rsidRPr="00F202DB" w:rsidRDefault="00FC048A" w:rsidP="00F202DB">
            <w:pPr>
              <w:spacing w:line="288" w:lineRule="auto"/>
              <w:jc w:val="left"/>
              <w:rPr>
                <w:rFonts w:cs="Arial"/>
                <w:b/>
                <w:color w:val="000000"/>
                <w:sz w:val="18"/>
                <w:szCs w:val="18"/>
              </w:rPr>
            </w:pPr>
            <w:proofErr w:type="spellStart"/>
            <w:r>
              <w:rPr>
                <w:rFonts w:cs="Arial"/>
                <w:b/>
                <w:color w:val="000000"/>
                <w:sz w:val="18"/>
                <w:szCs w:val="18"/>
              </w:rPr>
              <w:t>Precodice</w:t>
            </w:r>
            <w:proofErr w:type="spellEnd"/>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Codice identificativo del </w:t>
            </w:r>
            <w:proofErr w:type="spellStart"/>
            <w:r w:rsidRPr="00F202DB">
              <w:rPr>
                <w:rFonts w:cs="Arial"/>
                <w:color w:val="000000"/>
                <w:sz w:val="18"/>
                <w:szCs w:val="18"/>
              </w:rPr>
              <w:t>precodice</w:t>
            </w:r>
            <w:proofErr w:type="spellEnd"/>
            <w:r w:rsidRPr="00F202DB">
              <w:rPr>
                <w:rFonts w:cs="Arial"/>
                <w:color w:val="000000"/>
                <w:sz w:val="18"/>
                <w:szCs w:val="18"/>
              </w:rPr>
              <w:t xml:space="preserve"> della voce economica associata al cedolino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r w:rsidR="00083AA6"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RD_PREC - </w:t>
            </w:r>
            <w:proofErr w:type="spellStart"/>
            <w:r w:rsidRPr="00F202DB">
              <w:rPr>
                <w:rFonts w:cs="Arial"/>
                <w:color w:val="000000"/>
                <w:sz w:val="18"/>
                <w:szCs w:val="18"/>
              </w:rPr>
              <w:t>Precodici</w:t>
            </w:r>
            <w:proofErr w:type="spellEnd"/>
            <w:r w:rsidRPr="00F202DB">
              <w:rPr>
                <w:rFonts w:cs="Arial"/>
                <w:color w:val="000000"/>
                <w:sz w:val="18"/>
                <w:szCs w:val="18"/>
              </w:rPr>
              <w:t xml:space="preserve">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Anno Riferimento Voce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anno di riferimento della voce economica associata al cedolino storico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Mese Riferimento Voce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mese di riferimento della voce economica associata al cedolino storico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t xml:space="preserve">(da </w:t>
            </w:r>
            <w:smartTag w:uri="urn:schemas-microsoft-com:office:smarttags" w:element="metricconverter">
              <w:smartTagPr>
                <w:attr w:name="ProductID" w:val="1 a"/>
              </w:smartTagPr>
              <w:r w:rsidRPr="00F202DB">
                <w:rPr>
                  <w:rFonts w:cs="Arial"/>
                  <w:color w:val="000000"/>
                  <w:sz w:val="18"/>
                  <w:szCs w:val="18"/>
                </w:rPr>
                <w:t>1 a</w:t>
              </w:r>
            </w:smartTag>
            <w:r w:rsidRPr="00F202DB">
              <w:rPr>
                <w:rFonts w:cs="Arial"/>
                <w:color w:val="000000"/>
                <w:sz w:val="18"/>
                <w:szCs w:val="18"/>
              </w:rPr>
              <w:t xml:space="preserve"> 12)</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121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Unitario / Imponibile Dipendente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Può indicare il valore unitario della voce economica di competenza, associata al cedolino, sulla base della quale è stata calcolata la spettanza economica oppure l’imponibile sul quale verrà calcolata la voce economica di trattenuta a carico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164A1C">
        <w:trPr>
          <w:trHeight w:hRule="exact" w:val="957"/>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Quantità / Aliquota Dipendente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 quantità (nel caso di competenza) o l’aliquota percentuale (nel caso di trattenuta) sulla quale viene calcolato l'importo liquidato / trattenuto al dipendente della voce economica associata al cedolino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Totale Dipendente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totale liquidato (nel caso di competenze) / trattenuto (nel caso di trattenute) al dipendente per la voce economica associata al cedolino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Imponibile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l’imponibile sul quale verrà calcolata la voce economica di trattenuta a carico dell’Ente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w:t>
            </w:r>
          </w:p>
        </w:tc>
      </w:tr>
      <w:tr w:rsidR="00063616" w:rsidRPr="00F202DB" w:rsidTr="00F202DB">
        <w:trPr>
          <w:trHeight w:hRule="exact" w:val="799"/>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Aliquota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l’aliquota percentuale con riferimento alla quale viene calcolato l'importo della voce economica associata al cedolino trattenuto all'Ente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8,3</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Importo Totale 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l’importo totale trattenuto all'Ente per la voce economica associata al cedolino</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bl>
    <w:p w:rsidR="00F1028B" w:rsidRDefault="00063616" w:rsidP="00164A1C">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w:t>
      </w:r>
      <w:r w:rsidR="002519BC">
        <w:t>Trattamento</w:t>
      </w:r>
      <w:proofErr w:type="spellEnd"/>
      <w:r w:rsidR="002519BC">
        <w:t xml:space="preserve"> Giuridico-Economico</w:t>
      </w:r>
      <w:r w:rsidRPr="008B1AB8">
        <w:t>”, foglio lavoro “</w:t>
      </w:r>
      <w:r w:rsidRPr="00662E1E">
        <w:t>GE_CEDO - CEDOLINI STORICI</w:t>
      </w:r>
      <w:r w:rsidRPr="008B1AB8">
        <w:t>”.</w:t>
      </w:r>
    </w:p>
    <w:p w:rsidR="00F1028B" w:rsidRPr="00232E16" w:rsidRDefault="00F1028B" w:rsidP="00F1028B">
      <w:pPr>
        <w:pStyle w:val="Titolo3"/>
      </w:pPr>
      <w:bookmarkStart w:id="41" w:name="_Toc435183976"/>
      <w:r w:rsidRPr="00232E16">
        <w:lastRenderedPageBreak/>
        <w:t xml:space="preserve">GE_VBAP - Tracciato di Rilevazione delle Voci base Ad </w:t>
      </w:r>
      <w:proofErr w:type="spellStart"/>
      <w:r w:rsidRPr="00232E16">
        <w:t>Personam</w:t>
      </w:r>
      <w:proofErr w:type="spellEnd"/>
      <w:r w:rsidR="00035249">
        <w:t xml:space="preserve"> (L.122/2010)</w:t>
      </w:r>
      <w:bookmarkEnd w:id="41"/>
    </w:p>
    <w:p w:rsidR="00F1028B" w:rsidRPr="00D63B78" w:rsidRDefault="00F1028B" w:rsidP="00F1028B">
      <w:pPr>
        <w:pStyle w:val="Normaleimportante"/>
        <w:shd w:val="clear" w:color="auto" w:fill="E0E0E0"/>
        <w:rPr>
          <w:i/>
        </w:rPr>
      </w:pPr>
      <w:r w:rsidRPr="00D63B78">
        <w:rPr>
          <w:i/>
        </w:rPr>
        <w:t>Finalità del tracciato</w:t>
      </w:r>
    </w:p>
    <w:p w:rsidR="00F1028B" w:rsidRDefault="00F1028B" w:rsidP="00F1028B">
      <w:pPr>
        <w:rPr>
          <w:lang w:eastAsia="en-US"/>
        </w:rPr>
      </w:pPr>
      <w:r w:rsidRPr="00D63B78">
        <w:rPr>
          <w:lang w:eastAsia="en-US"/>
        </w:rPr>
        <w:t>Il tracciato ha la finalità di rilevare</w:t>
      </w:r>
      <w:r>
        <w:rPr>
          <w:lang w:eastAsia="en-US"/>
        </w:rPr>
        <w:t>,</w:t>
      </w:r>
      <w:r w:rsidRPr="00D63B78">
        <w:rPr>
          <w:lang w:eastAsia="en-US"/>
        </w:rPr>
        <w:t xml:space="preserve"> per ciascun lavoratore</w:t>
      </w:r>
      <w:r>
        <w:rPr>
          <w:lang w:eastAsia="en-US"/>
        </w:rPr>
        <w:t>,</w:t>
      </w:r>
      <w:r w:rsidRPr="00D63B78">
        <w:rPr>
          <w:lang w:eastAsia="en-US"/>
        </w:rPr>
        <w:t xml:space="preserve"> le voci fisse (stabilite dal contratto</w:t>
      </w:r>
      <w:r>
        <w:rPr>
          <w:lang w:eastAsia="en-US"/>
        </w:rPr>
        <w:t xml:space="preserve">) per cui la spettanza ed il quantum economico vengano determinate automaticamente in base all’inquadramento giuridico (cfr. allegato </w:t>
      </w:r>
      <w:r w:rsidR="00C47ACD" w:rsidRPr="002519BC">
        <w:rPr>
          <w:i/>
          <w:lang w:eastAsia="en-US"/>
        </w:rPr>
        <w:t xml:space="preserve">NoiPA </w:t>
      </w:r>
      <w:proofErr w:type="spellStart"/>
      <w:r w:rsidR="00C47ACD" w:rsidRPr="002519BC">
        <w:rPr>
          <w:i/>
          <w:lang w:eastAsia="en-US"/>
        </w:rPr>
        <w:t>Sanità_Combinazioni</w:t>
      </w:r>
      <w:proofErr w:type="spellEnd"/>
      <w:r w:rsidR="00C47ACD" w:rsidRPr="002519BC">
        <w:rPr>
          <w:i/>
          <w:lang w:eastAsia="en-US"/>
        </w:rPr>
        <w:t xml:space="preserve"> Giuridiche </w:t>
      </w:r>
      <w:proofErr w:type="spellStart"/>
      <w:r w:rsidR="00C47ACD" w:rsidRPr="002519BC">
        <w:rPr>
          <w:i/>
          <w:lang w:eastAsia="en-US"/>
        </w:rPr>
        <w:t>Economiche_Personale_Dipendente</w:t>
      </w:r>
      <w:proofErr w:type="spellEnd"/>
      <w:r>
        <w:rPr>
          <w:lang w:eastAsia="en-US"/>
        </w:rPr>
        <w:t xml:space="preserve">) , ma per cui si rileva, da parte dell’Azienda, la necessità di attivare una gestione a carattere individuale prevedendo apposita forzatura Ad </w:t>
      </w:r>
      <w:proofErr w:type="spellStart"/>
      <w:r>
        <w:rPr>
          <w:lang w:eastAsia="en-US"/>
        </w:rPr>
        <w:t>Personam</w:t>
      </w:r>
      <w:proofErr w:type="spellEnd"/>
      <w:r>
        <w:rPr>
          <w:lang w:eastAsia="en-US"/>
        </w:rPr>
        <w:t xml:space="preserve"> in termini di importo</w:t>
      </w:r>
      <w:r w:rsidR="00035249">
        <w:rPr>
          <w:lang w:eastAsia="en-US"/>
        </w:rPr>
        <w:t xml:space="preserve"> a seguito dell’applicazione del blocco previsto dalla legge 122/2010</w:t>
      </w:r>
    </w:p>
    <w:p w:rsidR="00F1028B" w:rsidRDefault="00F1028B" w:rsidP="00F1028B">
      <w:pPr>
        <w:rPr>
          <w:lang w:eastAsia="en-US"/>
        </w:rPr>
      </w:pPr>
    </w:p>
    <w:p w:rsidR="00F1028B" w:rsidRDefault="00F1028B" w:rsidP="00F1028B">
      <w:pPr>
        <w:rPr>
          <w:lang w:eastAsia="en-US"/>
        </w:rPr>
      </w:pPr>
      <w:r>
        <w:rPr>
          <w:lang w:eastAsia="en-US"/>
        </w:rPr>
        <w:t xml:space="preserve">Le voci </w:t>
      </w:r>
      <w:proofErr w:type="spellStart"/>
      <w:r>
        <w:rPr>
          <w:lang w:eastAsia="en-US"/>
        </w:rPr>
        <w:t>contrattualI</w:t>
      </w:r>
      <w:proofErr w:type="spellEnd"/>
      <w:r>
        <w:rPr>
          <w:lang w:eastAsia="en-US"/>
        </w:rPr>
        <w:t xml:space="preserve"> rientranti in tale casistica, e gestibili quali voci base Ad </w:t>
      </w:r>
      <w:proofErr w:type="spellStart"/>
      <w:r>
        <w:rPr>
          <w:lang w:eastAsia="en-US"/>
        </w:rPr>
        <w:t>Personam</w:t>
      </w:r>
      <w:proofErr w:type="spellEnd"/>
      <w:r>
        <w:rPr>
          <w:lang w:eastAsia="en-US"/>
        </w:rPr>
        <w:t>, sono:</w:t>
      </w:r>
    </w:p>
    <w:p w:rsidR="00F1028B" w:rsidRDefault="00F1028B" w:rsidP="00F1028B">
      <w:pPr>
        <w:pStyle w:val="Paragrafoelenco"/>
        <w:numPr>
          <w:ilvl w:val="0"/>
          <w:numId w:val="45"/>
        </w:numPr>
        <w:rPr>
          <w:lang w:eastAsia="en-US"/>
        </w:rPr>
      </w:pPr>
      <w:r>
        <w:rPr>
          <w:lang w:eastAsia="en-US"/>
        </w:rPr>
        <w:t xml:space="preserve">53 - </w:t>
      </w:r>
      <w:r>
        <w:t>DIFFERENZA SUI MINIMI</w:t>
      </w:r>
    </w:p>
    <w:p w:rsidR="00F1028B" w:rsidRDefault="00F1028B" w:rsidP="00F1028B">
      <w:pPr>
        <w:pStyle w:val="Paragrafoelenco"/>
        <w:numPr>
          <w:ilvl w:val="0"/>
          <w:numId w:val="45"/>
        </w:numPr>
        <w:rPr>
          <w:lang w:eastAsia="en-US"/>
        </w:rPr>
      </w:pPr>
      <w:r>
        <w:t>67 - INDENNITA' DI ESCLUSIVITA'</w:t>
      </w:r>
    </w:p>
    <w:p w:rsidR="00F1028B" w:rsidRPr="00D63B78" w:rsidRDefault="00F1028B" w:rsidP="00F1028B">
      <w:pPr>
        <w:rPr>
          <w:lang w:eastAsia="en-US"/>
        </w:rPr>
      </w:pPr>
      <w:r>
        <w:rPr>
          <w:lang w:eastAsia="en-US"/>
        </w:rPr>
        <w:t>Tali voci, per l’amministrato, qualora presenti nel tracciato, verranno gestite (in fase di determinazione della retribuzione contrattuale fissa e continuativa) con carattere prioritario rispetto alle regole standard di calcolo spettanza.</w:t>
      </w:r>
    </w:p>
    <w:p w:rsidR="00F1028B" w:rsidRPr="00D63B78" w:rsidRDefault="00F1028B" w:rsidP="00F1028B">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F1028B" w:rsidRPr="00F202DB" w:rsidTr="0096668F">
        <w:trPr>
          <w:tblHeader/>
        </w:trPr>
        <w:tc>
          <w:tcPr>
            <w:tcW w:w="590"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F1028B" w:rsidRPr="00F202DB" w:rsidRDefault="00F1028B" w:rsidP="0096668F">
            <w:pPr>
              <w:spacing w:line="288" w:lineRule="auto"/>
              <w:jc w:val="left"/>
              <w:rPr>
                <w:b/>
                <w:iCs/>
                <w:color w:val="FFFFFF"/>
                <w:sz w:val="18"/>
                <w:szCs w:val="18"/>
              </w:rPr>
            </w:pPr>
            <w:r w:rsidRPr="00F202DB">
              <w:rPr>
                <w:b/>
                <w:iCs/>
                <w:color w:val="FFFFFF"/>
                <w:sz w:val="18"/>
                <w:szCs w:val="18"/>
              </w:rPr>
              <w:t>Anagrafica di riferimento</w:t>
            </w:r>
          </w:p>
        </w:tc>
      </w:tr>
      <w:tr w:rsidR="00F1028B" w:rsidRPr="00F202DB" w:rsidTr="0096668F">
        <w:trPr>
          <w:trHeight w:hRule="exact" w:val="471"/>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Matricola Lavoratore</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1028B" w:rsidRPr="00F202DB" w:rsidRDefault="00315361" w:rsidP="0096668F">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Contratto</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2</w:t>
            </w:r>
          </w:p>
        </w:tc>
        <w:tc>
          <w:tcPr>
            <w:tcW w:w="714" w:type="dxa"/>
            <w:tcBorders>
              <w:right w:val="dashSmallGap" w:sz="8" w:space="0" w:color="000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54"/>
            </w:r>
          </w:p>
        </w:tc>
        <w:tc>
          <w:tcPr>
            <w:tcW w:w="2699" w:type="dxa"/>
            <w:tcBorders>
              <w:left w:val="dashSmallGap" w:sz="8" w:space="0" w:color="000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sidRPr="00F202DB">
              <w:rPr>
                <w:iCs/>
                <w:sz w:val="18"/>
                <w:szCs w:val="18"/>
              </w:rPr>
              <w:lastRenderedPageBreak/>
              <w:t>05</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Voce</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Codice identificativo della voce economica da associare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w:t>
            </w:r>
            <w:r w:rsidRPr="00F202DB">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bottom w:val="dashSmallGap" w:sz="8" w:space="0" w:color="000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55"/>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p>
        </w:tc>
      </w:tr>
      <w:tr w:rsidR="00F1028B" w:rsidRPr="00F202DB" w:rsidTr="0096668F">
        <w:trPr>
          <w:trHeight w:hRule="exact" w:val="799"/>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Pr>
                <w:iCs/>
                <w:sz w:val="18"/>
                <w:szCs w:val="18"/>
              </w:rPr>
              <w:t>06</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Importo Voce</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Pr>
                <w:rFonts w:cs="Arial"/>
                <w:color w:val="000000"/>
                <w:sz w:val="18"/>
                <w:szCs w:val="18"/>
              </w:rPr>
              <w:t>Indica l’importo</w:t>
            </w:r>
            <w:r w:rsidRPr="00F202DB">
              <w:rPr>
                <w:rFonts w:cs="Arial"/>
                <w:color w:val="000000"/>
                <w:sz w:val="18"/>
                <w:szCs w:val="18"/>
              </w:rPr>
              <w:t xml:space="preserve"> della voce economica da liquidare </w:t>
            </w:r>
            <w:r>
              <w:rPr>
                <w:rFonts w:cs="Arial"/>
                <w:color w:val="000000"/>
                <w:sz w:val="18"/>
                <w:szCs w:val="18"/>
              </w:rPr>
              <w:t>mensilmente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15,5</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Pr>
                <w:iCs/>
                <w:sz w:val="18"/>
                <w:szCs w:val="18"/>
              </w:rPr>
              <w:t>0</w:t>
            </w:r>
            <w:r w:rsidR="002E309D">
              <w:rPr>
                <w:iCs/>
                <w:sz w:val="18"/>
                <w:szCs w:val="18"/>
              </w:rPr>
              <w:t>7</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Tipo Atto Voce Economica</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Indica il tipo di Atto relativo all'associazione della voce economica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RD_ATTI - Atti – Codice</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Pr>
                <w:iCs/>
                <w:sz w:val="18"/>
                <w:szCs w:val="18"/>
              </w:rPr>
              <w:t>0</w:t>
            </w:r>
            <w:r w:rsidR="002E309D">
              <w:rPr>
                <w:iCs/>
                <w:sz w:val="18"/>
                <w:szCs w:val="18"/>
              </w:rPr>
              <w:t>8</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Pr>
                <w:rFonts w:cs="Arial"/>
                <w:b/>
                <w:color w:val="000000"/>
                <w:sz w:val="18"/>
                <w:szCs w:val="18"/>
              </w:rPr>
              <w:t>Numero</w:t>
            </w:r>
            <w:r w:rsidRPr="00F202DB">
              <w:rPr>
                <w:rFonts w:cs="Arial"/>
                <w:b/>
                <w:color w:val="000000"/>
                <w:sz w:val="18"/>
                <w:szCs w:val="18"/>
              </w:rPr>
              <w:t xml:space="preserve"> Atto Voce Economica</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Pr>
                <w:rFonts w:cs="Arial"/>
                <w:color w:val="000000"/>
                <w:sz w:val="18"/>
                <w:szCs w:val="18"/>
              </w:rPr>
              <w:t xml:space="preserve">Numero </w:t>
            </w:r>
            <w:r w:rsidRPr="00F202DB">
              <w:rPr>
                <w:rFonts w:cs="Arial"/>
                <w:color w:val="000000"/>
                <w:sz w:val="18"/>
                <w:szCs w:val="18"/>
              </w:rPr>
              <w:t>dell'Atto relativa all'associazione economica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2E309D" w:rsidP="0096668F">
            <w:pPr>
              <w:spacing w:line="288" w:lineRule="auto"/>
              <w:jc w:val="left"/>
              <w:rPr>
                <w:iCs/>
                <w:sz w:val="18"/>
                <w:szCs w:val="18"/>
              </w:rPr>
            </w:pPr>
            <w:r>
              <w:rPr>
                <w:iCs/>
                <w:sz w:val="18"/>
                <w:szCs w:val="18"/>
              </w:rPr>
              <w:t>09</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Data Atto Voce Economica</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Data dell'Atto relativa all'associazione economica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shd w:val="clear" w:color="auto" w:fill="FFFFFF"/>
            <w:tcMar>
              <w:top w:w="11" w:type="dxa"/>
              <w:left w:w="11" w:type="dxa"/>
              <w:bottom w:w="11" w:type="dxa"/>
              <w:right w:w="11" w:type="dxa"/>
            </w:tcMar>
            <w:vAlign w:val="center"/>
          </w:tcPr>
          <w:p w:rsidR="00F1028B" w:rsidRPr="00F202DB" w:rsidRDefault="002E309D" w:rsidP="0096668F">
            <w:pPr>
              <w:spacing w:line="288" w:lineRule="auto"/>
              <w:jc w:val="left"/>
              <w:rPr>
                <w:iCs/>
                <w:sz w:val="18"/>
                <w:szCs w:val="18"/>
              </w:rPr>
            </w:pPr>
            <w:r>
              <w:rPr>
                <w:iCs/>
                <w:sz w:val="18"/>
                <w:szCs w:val="18"/>
              </w:rPr>
              <w:t>10</w:t>
            </w:r>
          </w:p>
        </w:tc>
        <w:tc>
          <w:tcPr>
            <w:tcW w:w="183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Note</w:t>
            </w:r>
          </w:p>
        </w:tc>
        <w:tc>
          <w:tcPr>
            <w:tcW w:w="4621"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Eventuale nota alla voce economica associata al lavoratore</w:t>
            </w:r>
          </w:p>
        </w:tc>
        <w:tc>
          <w:tcPr>
            <w:tcW w:w="129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2000</w:t>
            </w:r>
          </w:p>
        </w:tc>
        <w:tc>
          <w:tcPr>
            <w:tcW w:w="714"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F1028B" w:rsidRPr="00F202DB" w:rsidTr="0096668F">
        <w:trPr>
          <w:trHeight w:hRule="exact" w:val="505"/>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Pr>
                <w:iCs/>
                <w:sz w:val="18"/>
                <w:szCs w:val="18"/>
              </w:rPr>
              <w:t>1</w:t>
            </w:r>
            <w:r w:rsidR="002E309D">
              <w:rPr>
                <w:iCs/>
                <w:sz w:val="18"/>
                <w:szCs w:val="18"/>
              </w:rPr>
              <w:t>1</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0124CA" w:rsidRDefault="00F1028B" w:rsidP="0096668F">
            <w:pPr>
              <w:spacing w:line="288" w:lineRule="auto"/>
              <w:jc w:val="left"/>
              <w:rPr>
                <w:rFonts w:cs="Arial"/>
                <w:color w:val="000000"/>
                <w:sz w:val="18"/>
                <w:szCs w:val="18"/>
              </w:rPr>
            </w:pPr>
            <w:r w:rsidRPr="000124CA">
              <w:rPr>
                <w:rFonts w:cs="Arial"/>
                <w:color w:val="000000"/>
                <w:sz w:val="18"/>
                <w:szCs w:val="18"/>
              </w:rPr>
              <w:t>Data di inizio validità della voce economica associata al lavoratore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0124CA">
              <w:rPr>
                <w:rFonts w:cs="Arial"/>
                <w:color w:val="000000"/>
                <w:sz w:val="18"/>
                <w:szCs w:val="18"/>
              </w:rPr>
              <w:t>(</w:t>
            </w:r>
            <w:proofErr w:type="spellStart"/>
            <w:r w:rsidRPr="000124CA">
              <w:rPr>
                <w:rFonts w:cs="Arial"/>
                <w:color w:val="000000"/>
                <w:sz w:val="18"/>
                <w:szCs w:val="18"/>
              </w:rPr>
              <w:t>aaaammgg</w:t>
            </w:r>
            <w:proofErr w:type="spellEnd"/>
            <w:r w:rsidRPr="000124CA">
              <w:rPr>
                <w:rFonts w:cs="Arial"/>
                <w:color w:val="000000"/>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8</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0124CA">
              <w:rPr>
                <w:rFonts w:cs="Arial"/>
                <w:color w:val="000000"/>
                <w:sz w:val="18"/>
                <w:szCs w:val="18"/>
              </w:rPr>
              <w:t>-</w:t>
            </w:r>
          </w:p>
        </w:tc>
      </w:tr>
      <w:tr w:rsidR="00F1028B" w:rsidRPr="00F202DB" w:rsidTr="0096668F">
        <w:trPr>
          <w:trHeight w:hRule="exact" w:val="505"/>
        </w:trPr>
        <w:tc>
          <w:tcPr>
            <w:tcW w:w="590"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iCs/>
                <w:sz w:val="18"/>
                <w:szCs w:val="18"/>
              </w:rPr>
            </w:pPr>
            <w:r>
              <w:rPr>
                <w:iCs/>
                <w:sz w:val="18"/>
                <w:szCs w:val="18"/>
              </w:rPr>
              <w:t>1</w:t>
            </w:r>
            <w:r w:rsidR="002E309D">
              <w:rPr>
                <w:iCs/>
                <w:sz w:val="18"/>
                <w:szCs w:val="18"/>
              </w:rPr>
              <w:t>2</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0124CA" w:rsidRDefault="00F1028B" w:rsidP="0096668F">
            <w:pPr>
              <w:spacing w:line="288" w:lineRule="auto"/>
              <w:jc w:val="left"/>
              <w:rPr>
                <w:rFonts w:cs="Arial"/>
                <w:color w:val="000000"/>
                <w:sz w:val="18"/>
                <w:szCs w:val="18"/>
              </w:rPr>
            </w:pPr>
            <w:r w:rsidRPr="000124CA">
              <w:rPr>
                <w:rFonts w:cs="Arial"/>
                <w:color w:val="000000"/>
                <w:sz w:val="18"/>
                <w:szCs w:val="18"/>
              </w:rPr>
              <w:t>Data di fine validità della voce economica associata al lavoratore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0124CA">
              <w:rPr>
                <w:rFonts w:cs="Arial"/>
                <w:color w:val="000000"/>
                <w:sz w:val="18"/>
                <w:szCs w:val="18"/>
              </w:rPr>
              <w:t>(</w:t>
            </w:r>
            <w:proofErr w:type="spellStart"/>
            <w:r w:rsidRPr="000124CA">
              <w:rPr>
                <w:rFonts w:cs="Arial"/>
                <w:color w:val="000000"/>
                <w:sz w:val="18"/>
                <w:szCs w:val="18"/>
              </w:rPr>
              <w:t>aaaammgg</w:t>
            </w:r>
            <w:proofErr w:type="spellEnd"/>
            <w:r w:rsidRPr="000124CA">
              <w:rPr>
                <w:rFonts w:cs="Arial"/>
                <w:color w:val="000000"/>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8</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NO</w:t>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sz w:val="18"/>
                <w:szCs w:val="18"/>
              </w:rPr>
            </w:pPr>
            <w:r w:rsidRPr="00F202DB">
              <w:rPr>
                <w:rFonts w:cs="Arial"/>
                <w:sz w:val="18"/>
                <w:szCs w:val="18"/>
              </w:rPr>
              <w:t xml:space="preserve">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right w:w="11" w:type="dxa"/>
            </w:tcMar>
            <w:vAlign w:val="center"/>
          </w:tcPr>
          <w:p w:rsidR="00F1028B" w:rsidRPr="00F202DB" w:rsidRDefault="00F1028B" w:rsidP="0096668F">
            <w:pPr>
              <w:spacing w:line="288" w:lineRule="auto"/>
              <w:jc w:val="left"/>
              <w:rPr>
                <w:rFonts w:cs="Arial"/>
                <w:color w:val="000000"/>
                <w:sz w:val="18"/>
                <w:szCs w:val="18"/>
              </w:rPr>
            </w:pPr>
            <w:r w:rsidRPr="00F202DB">
              <w:rPr>
                <w:rFonts w:cs="Arial"/>
                <w:color w:val="000000"/>
                <w:sz w:val="18"/>
                <w:szCs w:val="18"/>
              </w:rPr>
              <w:t xml:space="preserve"> </w:t>
            </w:r>
            <w:r w:rsidRPr="000124CA">
              <w:rPr>
                <w:rFonts w:cs="Arial"/>
                <w:color w:val="000000"/>
                <w:sz w:val="18"/>
                <w:szCs w:val="18"/>
              </w:rPr>
              <w:t>-</w:t>
            </w:r>
          </w:p>
        </w:tc>
      </w:tr>
    </w:tbl>
    <w:p w:rsidR="00F1028B" w:rsidRDefault="00F1028B" w:rsidP="00F1028B"/>
    <w:p w:rsidR="00F1028B" w:rsidRPr="00D63B78" w:rsidRDefault="00F1028B" w:rsidP="00F1028B">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w:t>
      </w:r>
      <w:r w:rsidR="002519BC">
        <w:t>Trattamento</w:t>
      </w:r>
      <w:proofErr w:type="spellEnd"/>
      <w:r w:rsidR="002519BC">
        <w:t xml:space="preserve"> Giuridico-Economico</w:t>
      </w:r>
      <w:r w:rsidRPr="008B1AB8">
        <w:t>”, foglio lavoro “</w:t>
      </w:r>
      <w:r w:rsidRPr="00662E1E">
        <w:t>GE_</w:t>
      </w:r>
      <w:r>
        <w:t>VBAP</w:t>
      </w:r>
      <w:r w:rsidRPr="00662E1E">
        <w:t xml:space="preserve"> - VOCI </w:t>
      </w:r>
      <w:r>
        <w:t>BASE AD PERSONAM</w:t>
      </w:r>
      <w:r w:rsidRPr="008B1AB8">
        <w:t>”.</w:t>
      </w:r>
    </w:p>
    <w:p w:rsidR="00F1028B" w:rsidRDefault="00F1028B" w:rsidP="00F1028B"/>
    <w:p w:rsidR="00063616" w:rsidRPr="00D63B78" w:rsidRDefault="00063616" w:rsidP="001B55DA"/>
    <w:p w:rsidR="002C0A88" w:rsidRDefault="002C0A88">
      <w:pPr>
        <w:spacing w:line="240" w:lineRule="auto"/>
        <w:jc w:val="left"/>
      </w:pPr>
      <w:r>
        <w:br w:type="page"/>
      </w:r>
    </w:p>
    <w:p w:rsidR="002C0A88" w:rsidRPr="00232E16" w:rsidRDefault="002C0A88" w:rsidP="002C0A88">
      <w:pPr>
        <w:pStyle w:val="Titolo3"/>
      </w:pPr>
      <w:bookmarkStart w:id="42" w:name="_Toc378254087"/>
      <w:bookmarkStart w:id="43" w:name="_Toc435183977"/>
      <w:r w:rsidRPr="00232E16">
        <w:lastRenderedPageBreak/>
        <w:t>GE_EVEN - Tracciato Rilevazione Eventi di carriera</w:t>
      </w:r>
      <w:bookmarkEnd w:id="42"/>
      <w:bookmarkEnd w:id="43"/>
    </w:p>
    <w:p w:rsidR="002C0A88" w:rsidRPr="00D63B78" w:rsidRDefault="002C0A88" w:rsidP="002C0A88">
      <w:pPr>
        <w:rPr>
          <w:lang w:eastAsia="en-US"/>
        </w:rPr>
      </w:pPr>
    </w:p>
    <w:p w:rsidR="002C0A88" w:rsidRPr="00D63B78" w:rsidRDefault="002C0A88" w:rsidP="002C0A88">
      <w:pPr>
        <w:pStyle w:val="Normaleimportante"/>
        <w:shd w:val="clear" w:color="auto" w:fill="E0E0E0"/>
        <w:rPr>
          <w:i/>
        </w:rPr>
      </w:pPr>
      <w:r w:rsidRPr="00D63B78">
        <w:rPr>
          <w:i/>
        </w:rPr>
        <w:t>Finalità del tracciato</w:t>
      </w:r>
    </w:p>
    <w:p w:rsidR="002C0A88" w:rsidRPr="00D63B78" w:rsidRDefault="002C0A88" w:rsidP="002C0A88">
      <w:pPr>
        <w:rPr>
          <w:lang w:eastAsia="en-US"/>
        </w:rPr>
      </w:pPr>
      <w:r w:rsidRPr="00D63B78">
        <w:rPr>
          <w:lang w:eastAsia="en-US"/>
        </w:rPr>
        <w:t>Il tracciato ha la finalità di raccogliere tutte le informazioni relative agli eventi giuridici o economici associati a ciascun lavoratore.</w:t>
      </w:r>
    </w:p>
    <w:p w:rsidR="002C0A88" w:rsidRPr="00D63B78" w:rsidRDefault="002C0A88" w:rsidP="002C0A88">
      <w:pPr>
        <w:pStyle w:val="Pallinolivello1"/>
        <w:numPr>
          <w:ilvl w:val="0"/>
          <w:numId w:val="0"/>
        </w:numPr>
        <w:rPr>
          <w:i/>
          <w:iCs/>
          <w:color w:val="808080"/>
        </w:rPr>
      </w:pPr>
    </w:p>
    <w:p w:rsidR="002C0A88" w:rsidRPr="00D63B78" w:rsidRDefault="002C0A88" w:rsidP="002C0A88">
      <w:pPr>
        <w:pStyle w:val="Normaleimportante"/>
        <w:shd w:val="clear" w:color="auto" w:fill="E0E0E0"/>
        <w:rPr>
          <w:i/>
        </w:rPr>
      </w:pPr>
      <w:r w:rsidRPr="00D63B78">
        <w:rPr>
          <w:i/>
        </w:rPr>
        <w:t>Campi costitutivi del tracciato</w:t>
      </w:r>
    </w:p>
    <w:p w:rsidR="002C0A88" w:rsidRPr="00D63B78" w:rsidRDefault="002C0A88" w:rsidP="002C0A88">
      <w:pPr>
        <w:pStyle w:val="Pallinolivello1"/>
        <w:numPr>
          <w:ilvl w:val="0"/>
          <w:numId w:val="0"/>
        </w:numPr>
        <w:rPr>
          <w:i/>
          <w:iCs/>
          <w:color w:val="808080"/>
        </w:rPr>
      </w:pPr>
    </w:p>
    <w:tbl>
      <w:tblPr>
        <w:tblStyle w:val="Grigliatabella"/>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648"/>
        <w:gridCol w:w="2020"/>
        <w:gridCol w:w="3560"/>
        <w:gridCol w:w="1430"/>
        <w:gridCol w:w="1329"/>
        <w:gridCol w:w="760"/>
        <w:gridCol w:w="2061"/>
        <w:gridCol w:w="2413"/>
      </w:tblGrid>
      <w:tr w:rsidR="002C0A88" w:rsidRPr="00D63B78" w:rsidTr="002C0A88">
        <w:trPr>
          <w:cnfStyle w:val="100000000000" w:firstRow="1" w:lastRow="0" w:firstColumn="0" w:lastColumn="0" w:oddVBand="0" w:evenVBand="0" w:oddHBand="0" w:evenHBand="0" w:firstRowFirstColumn="0" w:firstRowLastColumn="0" w:lastRowFirstColumn="0" w:lastRowLastColumn="0"/>
          <w:tblHeader/>
        </w:trPr>
        <w:tc>
          <w:tcPr>
            <w:tcW w:w="648" w:type="dxa"/>
          </w:tcPr>
          <w:p w:rsidR="002C0A88" w:rsidRPr="00D63B78" w:rsidRDefault="002C0A88" w:rsidP="00AE1FBD">
            <w:pPr>
              <w:spacing w:line="288" w:lineRule="auto"/>
              <w:jc w:val="left"/>
              <w:rPr>
                <w:b/>
                <w:iCs/>
                <w:color w:val="FFFFFF"/>
                <w:szCs w:val="18"/>
              </w:rPr>
            </w:pPr>
            <w:r w:rsidRPr="00D63B78">
              <w:rPr>
                <w:b/>
                <w:iCs/>
                <w:color w:val="FFFFFF"/>
                <w:szCs w:val="18"/>
              </w:rPr>
              <w:t>Cod.</w:t>
            </w:r>
          </w:p>
        </w:tc>
        <w:tc>
          <w:tcPr>
            <w:tcW w:w="2020" w:type="dxa"/>
          </w:tcPr>
          <w:p w:rsidR="002C0A88" w:rsidRPr="00D63B78" w:rsidRDefault="002C0A88" w:rsidP="00AE1FBD">
            <w:pPr>
              <w:spacing w:line="288" w:lineRule="auto"/>
              <w:jc w:val="left"/>
              <w:rPr>
                <w:b/>
                <w:iCs/>
                <w:color w:val="FFFFFF"/>
                <w:szCs w:val="18"/>
              </w:rPr>
            </w:pPr>
            <w:r w:rsidRPr="00D63B78">
              <w:rPr>
                <w:b/>
                <w:iCs/>
                <w:color w:val="FFFFFF"/>
                <w:szCs w:val="18"/>
              </w:rPr>
              <w:t>Campo</w:t>
            </w:r>
          </w:p>
        </w:tc>
        <w:tc>
          <w:tcPr>
            <w:tcW w:w="3560" w:type="dxa"/>
          </w:tcPr>
          <w:p w:rsidR="002C0A88" w:rsidRPr="00D63B78" w:rsidRDefault="002C0A88" w:rsidP="00AE1FBD">
            <w:pPr>
              <w:spacing w:line="288" w:lineRule="auto"/>
              <w:jc w:val="left"/>
              <w:rPr>
                <w:b/>
                <w:iCs/>
                <w:color w:val="FFFFFF"/>
                <w:szCs w:val="18"/>
              </w:rPr>
            </w:pPr>
            <w:r w:rsidRPr="00D63B78">
              <w:rPr>
                <w:b/>
                <w:iCs/>
                <w:color w:val="FFFFFF"/>
                <w:szCs w:val="18"/>
              </w:rPr>
              <w:t>Descrizione campo</w:t>
            </w:r>
          </w:p>
        </w:tc>
        <w:tc>
          <w:tcPr>
            <w:tcW w:w="1430" w:type="dxa"/>
          </w:tcPr>
          <w:p w:rsidR="002C0A88" w:rsidRPr="00D63B78" w:rsidRDefault="002C0A88" w:rsidP="00AE1FBD">
            <w:pPr>
              <w:spacing w:line="288" w:lineRule="auto"/>
              <w:jc w:val="left"/>
              <w:rPr>
                <w:b/>
                <w:iCs/>
                <w:color w:val="FFFFFF"/>
                <w:szCs w:val="18"/>
              </w:rPr>
            </w:pPr>
            <w:r w:rsidRPr="00D63B78">
              <w:rPr>
                <w:b/>
                <w:iCs/>
                <w:color w:val="FFFFFF"/>
                <w:szCs w:val="18"/>
              </w:rPr>
              <w:t xml:space="preserve">Tipo campo e formato </w:t>
            </w:r>
          </w:p>
        </w:tc>
        <w:tc>
          <w:tcPr>
            <w:tcW w:w="1329" w:type="dxa"/>
          </w:tcPr>
          <w:p w:rsidR="002C0A88" w:rsidRPr="00D63B78" w:rsidRDefault="002C0A88" w:rsidP="00AE1FBD">
            <w:pPr>
              <w:spacing w:line="288" w:lineRule="auto"/>
              <w:jc w:val="left"/>
              <w:rPr>
                <w:b/>
                <w:iCs/>
                <w:color w:val="FFFFFF"/>
                <w:szCs w:val="18"/>
              </w:rPr>
            </w:pPr>
            <w:r w:rsidRPr="00D63B78">
              <w:rPr>
                <w:b/>
                <w:iCs/>
                <w:color w:val="FFFFFF"/>
                <w:szCs w:val="18"/>
              </w:rPr>
              <w:t>Dimensione</w:t>
            </w:r>
          </w:p>
        </w:tc>
        <w:tc>
          <w:tcPr>
            <w:tcW w:w="760" w:type="dxa"/>
          </w:tcPr>
          <w:p w:rsidR="002C0A88" w:rsidRPr="00D63B78" w:rsidRDefault="002C0A88" w:rsidP="00AE1FBD">
            <w:pPr>
              <w:spacing w:line="288" w:lineRule="auto"/>
              <w:jc w:val="left"/>
              <w:rPr>
                <w:b/>
                <w:iCs/>
                <w:color w:val="FFFFFF"/>
                <w:szCs w:val="18"/>
              </w:rPr>
            </w:pPr>
            <w:proofErr w:type="spellStart"/>
            <w:r w:rsidRPr="00D63B78">
              <w:rPr>
                <w:b/>
                <w:iCs/>
                <w:color w:val="FFFFFF"/>
                <w:szCs w:val="18"/>
              </w:rPr>
              <w:t>Obbl</w:t>
            </w:r>
            <w:proofErr w:type="spellEnd"/>
            <w:r>
              <w:rPr>
                <w:b/>
                <w:iCs/>
                <w:color w:val="FFFFFF"/>
                <w:szCs w:val="18"/>
              </w:rPr>
              <w:t>.</w:t>
            </w:r>
          </w:p>
        </w:tc>
        <w:tc>
          <w:tcPr>
            <w:tcW w:w="2061" w:type="dxa"/>
          </w:tcPr>
          <w:p w:rsidR="002C0A88" w:rsidRPr="00D63B78" w:rsidRDefault="002C0A88" w:rsidP="00AE1FBD">
            <w:pPr>
              <w:spacing w:line="288" w:lineRule="auto"/>
              <w:jc w:val="left"/>
              <w:rPr>
                <w:b/>
                <w:iCs/>
                <w:color w:val="FFFFFF"/>
                <w:szCs w:val="18"/>
              </w:rPr>
            </w:pPr>
            <w:r w:rsidRPr="00D63B78">
              <w:rPr>
                <w:b/>
                <w:iCs/>
                <w:color w:val="FFFFFF"/>
                <w:szCs w:val="18"/>
              </w:rPr>
              <w:t>Vincolo su valori ammessi</w:t>
            </w:r>
          </w:p>
        </w:tc>
        <w:tc>
          <w:tcPr>
            <w:tcW w:w="2413" w:type="dxa"/>
          </w:tcPr>
          <w:p w:rsidR="002C0A88" w:rsidRPr="00D63B78" w:rsidRDefault="002C0A88" w:rsidP="00AE1FBD">
            <w:pPr>
              <w:spacing w:line="288" w:lineRule="auto"/>
              <w:jc w:val="left"/>
              <w:rPr>
                <w:b/>
                <w:iCs/>
                <w:color w:val="FFFFFF"/>
                <w:szCs w:val="18"/>
              </w:rPr>
            </w:pPr>
            <w:r w:rsidRPr="00D63B78">
              <w:rPr>
                <w:b/>
                <w:iCs/>
                <w:color w:val="FFFFFF"/>
                <w:szCs w:val="18"/>
              </w:rPr>
              <w:t>Anagrafica di riferimento</w:t>
            </w:r>
          </w:p>
        </w:tc>
      </w:tr>
      <w:tr w:rsidR="002C0A88" w:rsidRPr="00D63B78" w:rsidTr="00EC671C">
        <w:trPr>
          <w:trHeight w:hRule="exact" w:val="555"/>
        </w:trPr>
        <w:tc>
          <w:tcPr>
            <w:tcW w:w="648" w:type="dxa"/>
            <w:vAlign w:val="center"/>
          </w:tcPr>
          <w:p w:rsidR="002C0A88" w:rsidRPr="00F202DB" w:rsidRDefault="002C0A88" w:rsidP="00AE1FBD">
            <w:pPr>
              <w:spacing w:line="288" w:lineRule="auto"/>
              <w:jc w:val="left"/>
              <w:rPr>
                <w:iCs/>
                <w:sz w:val="18"/>
                <w:szCs w:val="18"/>
              </w:rPr>
            </w:pPr>
            <w:r w:rsidRPr="00F202DB">
              <w:rPr>
                <w:iCs/>
                <w:sz w:val="18"/>
                <w:szCs w:val="18"/>
              </w:rPr>
              <w:t>01</w:t>
            </w:r>
          </w:p>
        </w:tc>
        <w:tc>
          <w:tcPr>
            <w:tcW w:w="2020" w:type="dxa"/>
            <w:vAlign w:val="center"/>
          </w:tcPr>
          <w:p w:rsidR="002C0A88" w:rsidRPr="00F202DB" w:rsidRDefault="002C0A88" w:rsidP="00AE1FBD">
            <w:pPr>
              <w:spacing w:line="288" w:lineRule="auto"/>
              <w:jc w:val="left"/>
              <w:rPr>
                <w:rFonts w:cs="Arial"/>
                <w:b/>
                <w:color w:val="000000"/>
                <w:sz w:val="18"/>
                <w:szCs w:val="18"/>
              </w:rPr>
            </w:pPr>
            <w:r w:rsidRPr="00F202DB">
              <w:rPr>
                <w:rFonts w:cs="Arial"/>
                <w:b/>
                <w:color w:val="000000"/>
                <w:sz w:val="18"/>
                <w:szCs w:val="18"/>
              </w:rPr>
              <w:t>Codice Azienda</w:t>
            </w:r>
          </w:p>
        </w:tc>
        <w:tc>
          <w:tcPr>
            <w:tcW w:w="35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Codice SIS</w:t>
            </w:r>
          </w:p>
        </w:tc>
        <w:tc>
          <w:tcPr>
            <w:tcW w:w="143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AN</w:t>
            </w:r>
          </w:p>
        </w:tc>
        <w:tc>
          <w:tcPr>
            <w:tcW w:w="1329"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6</w:t>
            </w:r>
          </w:p>
        </w:tc>
        <w:tc>
          <w:tcPr>
            <w:tcW w:w="7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SI</w:t>
            </w:r>
          </w:p>
        </w:tc>
        <w:tc>
          <w:tcPr>
            <w:tcW w:w="2061" w:type="dxa"/>
            <w:vAlign w:val="center"/>
          </w:tcPr>
          <w:p w:rsidR="002C0A88" w:rsidRPr="00F202DB" w:rsidRDefault="002C0A88" w:rsidP="00AE1FBD">
            <w:pPr>
              <w:spacing w:line="288" w:lineRule="auto"/>
              <w:jc w:val="left"/>
              <w:rPr>
                <w:rFonts w:cs="Arial"/>
                <w:sz w:val="18"/>
                <w:szCs w:val="18"/>
              </w:rPr>
            </w:pPr>
            <w:r w:rsidRPr="00F202DB">
              <w:rPr>
                <w:rFonts w:cs="Arial"/>
                <w:sz w:val="18"/>
                <w:szCs w:val="18"/>
              </w:rPr>
              <w:t> -</w:t>
            </w:r>
          </w:p>
        </w:tc>
        <w:tc>
          <w:tcPr>
            <w:tcW w:w="2413"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2C0A88" w:rsidRPr="00D63B78" w:rsidTr="002C0A88">
        <w:trPr>
          <w:trHeight w:hRule="exact" w:val="638"/>
        </w:trPr>
        <w:tc>
          <w:tcPr>
            <w:tcW w:w="648" w:type="dxa"/>
            <w:vAlign w:val="center"/>
          </w:tcPr>
          <w:p w:rsidR="002C0A88" w:rsidRPr="00F202DB" w:rsidRDefault="002C0A88" w:rsidP="00AE1FBD">
            <w:pPr>
              <w:spacing w:line="288" w:lineRule="auto"/>
              <w:jc w:val="left"/>
              <w:rPr>
                <w:iCs/>
                <w:sz w:val="18"/>
                <w:szCs w:val="18"/>
              </w:rPr>
            </w:pPr>
            <w:r w:rsidRPr="00F202DB">
              <w:rPr>
                <w:iCs/>
                <w:sz w:val="18"/>
                <w:szCs w:val="18"/>
              </w:rPr>
              <w:t>02</w:t>
            </w:r>
          </w:p>
        </w:tc>
        <w:tc>
          <w:tcPr>
            <w:tcW w:w="2020" w:type="dxa"/>
            <w:vAlign w:val="center"/>
          </w:tcPr>
          <w:p w:rsidR="002C0A88" w:rsidRPr="00F202DB" w:rsidRDefault="002C0A88" w:rsidP="00AE1FBD">
            <w:pPr>
              <w:spacing w:line="288" w:lineRule="auto"/>
              <w:jc w:val="left"/>
              <w:rPr>
                <w:rFonts w:cs="Arial"/>
                <w:b/>
                <w:color w:val="000000"/>
                <w:sz w:val="18"/>
                <w:szCs w:val="18"/>
              </w:rPr>
            </w:pPr>
            <w:r w:rsidRPr="00F202DB">
              <w:rPr>
                <w:rFonts w:cs="Arial"/>
                <w:b/>
                <w:color w:val="000000"/>
                <w:sz w:val="18"/>
                <w:szCs w:val="18"/>
              </w:rPr>
              <w:t>Codice Fiscale Lavoratore</w:t>
            </w:r>
          </w:p>
        </w:tc>
        <w:tc>
          <w:tcPr>
            <w:tcW w:w="35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Codice Fiscale del lavoratore</w:t>
            </w:r>
          </w:p>
        </w:tc>
        <w:tc>
          <w:tcPr>
            <w:tcW w:w="143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AN</w:t>
            </w:r>
          </w:p>
        </w:tc>
        <w:tc>
          <w:tcPr>
            <w:tcW w:w="1329"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16</w:t>
            </w:r>
          </w:p>
        </w:tc>
        <w:tc>
          <w:tcPr>
            <w:tcW w:w="7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SI</w:t>
            </w:r>
          </w:p>
        </w:tc>
        <w:tc>
          <w:tcPr>
            <w:tcW w:w="2061" w:type="dxa"/>
            <w:vAlign w:val="center"/>
          </w:tcPr>
          <w:p w:rsidR="002C0A88" w:rsidRPr="00F202DB" w:rsidRDefault="002C0A88" w:rsidP="00AE1FBD">
            <w:pPr>
              <w:spacing w:line="288" w:lineRule="auto"/>
              <w:jc w:val="left"/>
              <w:rPr>
                <w:rFonts w:cs="Arial"/>
                <w:sz w:val="18"/>
                <w:szCs w:val="18"/>
              </w:rPr>
            </w:pPr>
            <w:r w:rsidRPr="00F202DB">
              <w:rPr>
                <w:rFonts w:cs="Arial"/>
                <w:sz w:val="18"/>
                <w:szCs w:val="18"/>
              </w:rPr>
              <w:t xml:space="preserve"> -</w:t>
            </w:r>
          </w:p>
        </w:tc>
        <w:tc>
          <w:tcPr>
            <w:tcW w:w="2413"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2C0A88" w:rsidRPr="00D63B78" w:rsidTr="002C0A88">
        <w:trPr>
          <w:trHeight w:hRule="exact" w:val="799"/>
        </w:trPr>
        <w:tc>
          <w:tcPr>
            <w:tcW w:w="648" w:type="dxa"/>
            <w:vAlign w:val="center"/>
          </w:tcPr>
          <w:p w:rsidR="002C0A88" w:rsidRPr="00F202DB" w:rsidRDefault="002C0A88" w:rsidP="00AE1FBD">
            <w:pPr>
              <w:spacing w:line="288" w:lineRule="auto"/>
              <w:jc w:val="left"/>
              <w:rPr>
                <w:iCs/>
                <w:sz w:val="18"/>
                <w:szCs w:val="18"/>
              </w:rPr>
            </w:pPr>
            <w:r w:rsidRPr="00F202DB">
              <w:rPr>
                <w:iCs/>
                <w:sz w:val="18"/>
                <w:szCs w:val="18"/>
              </w:rPr>
              <w:t>03</w:t>
            </w:r>
          </w:p>
        </w:tc>
        <w:tc>
          <w:tcPr>
            <w:tcW w:w="2020" w:type="dxa"/>
            <w:vAlign w:val="center"/>
          </w:tcPr>
          <w:p w:rsidR="002C0A88" w:rsidRPr="00F202DB" w:rsidRDefault="002C0A88" w:rsidP="00AE1FBD">
            <w:pPr>
              <w:spacing w:line="288" w:lineRule="auto"/>
              <w:jc w:val="left"/>
              <w:rPr>
                <w:rFonts w:cs="Arial"/>
                <w:b/>
                <w:color w:val="000000"/>
                <w:sz w:val="18"/>
                <w:szCs w:val="18"/>
              </w:rPr>
            </w:pPr>
            <w:r w:rsidRPr="00F202DB">
              <w:rPr>
                <w:rFonts w:cs="Arial"/>
                <w:b/>
                <w:color w:val="000000"/>
                <w:sz w:val="18"/>
                <w:szCs w:val="18"/>
              </w:rPr>
              <w:t>Matricola Lavoratore</w:t>
            </w:r>
          </w:p>
        </w:tc>
        <w:tc>
          <w:tcPr>
            <w:tcW w:w="35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Matricola associata al lavoratore relativa ad uno specifico periodo del rapporto di lavoro</w:t>
            </w:r>
          </w:p>
        </w:tc>
        <w:tc>
          <w:tcPr>
            <w:tcW w:w="143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NUM</w:t>
            </w:r>
          </w:p>
        </w:tc>
        <w:tc>
          <w:tcPr>
            <w:tcW w:w="1329" w:type="dxa"/>
            <w:vAlign w:val="center"/>
          </w:tcPr>
          <w:p w:rsidR="002C0A88" w:rsidRPr="00F202DB" w:rsidRDefault="00315361" w:rsidP="00AE1FBD">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6</w:t>
            </w:r>
          </w:p>
        </w:tc>
        <w:tc>
          <w:tcPr>
            <w:tcW w:w="7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SI</w:t>
            </w:r>
          </w:p>
        </w:tc>
        <w:tc>
          <w:tcPr>
            <w:tcW w:w="2061" w:type="dxa"/>
            <w:vAlign w:val="center"/>
          </w:tcPr>
          <w:p w:rsidR="002C0A88" w:rsidRPr="00F202DB" w:rsidRDefault="002C0A88" w:rsidP="00AE1FBD">
            <w:pPr>
              <w:spacing w:line="288" w:lineRule="auto"/>
              <w:jc w:val="left"/>
              <w:rPr>
                <w:rFonts w:cs="Arial"/>
                <w:sz w:val="18"/>
                <w:szCs w:val="18"/>
              </w:rPr>
            </w:pPr>
            <w:r w:rsidRPr="00F202DB">
              <w:rPr>
                <w:rFonts w:cs="Arial"/>
                <w:sz w:val="18"/>
                <w:szCs w:val="18"/>
              </w:rPr>
              <w:t xml:space="preserve"> -</w:t>
            </w:r>
          </w:p>
        </w:tc>
        <w:tc>
          <w:tcPr>
            <w:tcW w:w="2413"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xml:space="preserve"> </w:t>
            </w:r>
            <w:r w:rsidRPr="00F202DB">
              <w:rPr>
                <w:rFonts w:cs="Arial"/>
                <w:sz w:val="18"/>
                <w:szCs w:val="18"/>
              </w:rPr>
              <w:t>-</w:t>
            </w:r>
          </w:p>
        </w:tc>
      </w:tr>
      <w:tr w:rsidR="002C0A88" w:rsidRPr="00D63B78" w:rsidTr="00EC671C">
        <w:trPr>
          <w:trHeight w:hRule="exact" w:val="682"/>
        </w:trPr>
        <w:tc>
          <w:tcPr>
            <w:tcW w:w="648" w:type="dxa"/>
            <w:vAlign w:val="center"/>
          </w:tcPr>
          <w:p w:rsidR="002C0A88" w:rsidRPr="00F202DB" w:rsidRDefault="002C0A88" w:rsidP="00AE1FBD">
            <w:pPr>
              <w:spacing w:line="288" w:lineRule="auto"/>
              <w:jc w:val="left"/>
              <w:rPr>
                <w:iCs/>
                <w:sz w:val="18"/>
                <w:szCs w:val="18"/>
              </w:rPr>
            </w:pPr>
            <w:r w:rsidRPr="00F202DB">
              <w:rPr>
                <w:iCs/>
                <w:sz w:val="18"/>
                <w:szCs w:val="18"/>
              </w:rPr>
              <w:t>04</w:t>
            </w:r>
          </w:p>
        </w:tc>
        <w:tc>
          <w:tcPr>
            <w:tcW w:w="2020" w:type="dxa"/>
            <w:vAlign w:val="center"/>
          </w:tcPr>
          <w:p w:rsidR="002C0A88" w:rsidRPr="00F202DB" w:rsidRDefault="002C0A88" w:rsidP="00AE1FBD">
            <w:pPr>
              <w:spacing w:line="288" w:lineRule="auto"/>
              <w:jc w:val="left"/>
              <w:rPr>
                <w:rFonts w:cs="Arial"/>
                <w:b/>
                <w:color w:val="000000"/>
                <w:sz w:val="18"/>
                <w:szCs w:val="18"/>
              </w:rPr>
            </w:pPr>
            <w:r w:rsidRPr="00F202DB">
              <w:rPr>
                <w:rFonts w:cs="Arial"/>
                <w:b/>
                <w:color w:val="000000"/>
                <w:sz w:val="18"/>
                <w:szCs w:val="18"/>
              </w:rPr>
              <w:t>Contratto</w:t>
            </w:r>
          </w:p>
        </w:tc>
        <w:tc>
          <w:tcPr>
            <w:tcW w:w="35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Codice che identifica il contratto di lavoro associato al lavoratore</w:t>
            </w:r>
          </w:p>
        </w:tc>
        <w:tc>
          <w:tcPr>
            <w:tcW w:w="143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AN</w:t>
            </w:r>
          </w:p>
        </w:tc>
        <w:tc>
          <w:tcPr>
            <w:tcW w:w="1329"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 2</w:t>
            </w:r>
          </w:p>
        </w:tc>
        <w:tc>
          <w:tcPr>
            <w:tcW w:w="760" w:type="dxa"/>
            <w:vAlign w:val="center"/>
          </w:tcPr>
          <w:p w:rsidR="002C0A88" w:rsidRPr="00F202DB" w:rsidRDefault="002C0A88" w:rsidP="00AE1FBD">
            <w:pPr>
              <w:spacing w:line="288" w:lineRule="auto"/>
              <w:jc w:val="left"/>
              <w:rPr>
                <w:rFonts w:cs="Arial"/>
                <w:color w:val="000000"/>
                <w:sz w:val="18"/>
                <w:szCs w:val="18"/>
              </w:rPr>
            </w:pPr>
            <w:r w:rsidRPr="00F202DB">
              <w:rPr>
                <w:rFonts w:cs="Arial"/>
                <w:color w:val="000000"/>
                <w:sz w:val="18"/>
                <w:szCs w:val="18"/>
              </w:rPr>
              <w:t>SI</w:t>
            </w:r>
          </w:p>
        </w:tc>
        <w:tc>
          <w:tcPr>
            <w:tcW w:w="2061" w:type="dxa"/>
            <w:vAlign w:val="center"/>
          </w:tcPr>
          <w:p w:rsidR="002C0A88" w:rsidRPr="00F202DB" w:rsidRDefault="002C0A88" w:rsidP="002C0A88">
            <w:pPr>
              <w:spacing w:line="288" w:lineRule="auto"/>
              <w:jc w:val="left"/>
              <w:rPr>
                <w:rFonts w:cs="Arial"/>
                <w:color w:val="000000"/>
                <w:sz w:val="18"/>
                <w:szCs w:val="18"/>
              </w:rPr>
            </w:pPr>
            <w:r w:rsidRPr="00F202DB">
              <w:rPr>
                <w:rFonts w:cs="Arial"/>
                <w:bCs/>
                <w:color w:val="000000"/>
                <w:sz w:val="18"/>
                <w:szCs w:val="18"/>
              </w:rPr>
              <w:t>Lista valori ammessi</w:t>
            </w:r>
            <w:r>
              <w:rPr>
                <w:rStyle w:val="Rimandonotaapidipagina"/>
                <w:bCs/>
                <w:color w:val="000000"/>
                <w:sz w:val="18"/>
                <w:szCs w:val="18"/>
              </w:rPr>
              <w:footnoteReference w:id="56"/>
            </w:r>
          </w:p>
        </w:tc>
        <w:tc>
          <w:tcPr>
            <w:tcW w:w="2413" w:type="dxa"/>
            <w:vAlign w:val="center"/>
          </w:tcPr>
          <w:p w:rsidR="002C0A88" w:rsidRPr="00F202DB" w:rsidRDefault="002C0A88" w:rsidP="00AE1FBD">
            <w:pPr>
              <w:spacing w:line="288" w:lineRule="auto"/>
              <w:jc w:val="left"/>
              <w:rPr>
                <w:rFonts w:cs="Arial"/>
                <w:color w:val="000000"/>
                <w:szCs w:val="16"/>
              </w:rPr>
            </w:pPr>
            <w:r w:rsidRPr="00F202DB">
              <w:rPr>
                <w:rFonts w:cs="Arial"/>
                <w:szCs w:val="16"/>
              </w:rPr>
              <w:t> </w:t>
            </w:r>
            <w:r w:rsidRPr="00F202DB">
              <w:rPr>
                <w:rFonts w:cs="Arial"/>
                <w:sz w:val="18"/>
                <w:szCs w:val="18"/>
              </w:rPr>
              <w:t>-</w:t>
            </w:r>
            <w:r w:rsidRPr="00F202DB">
              <w:rPr>
                <w:rFonts w:cs="Arial"/>
                <w:color w:val="000000"/>
                <w:szCs w:val="16"/>
              </w:rPr>
              <w:t> </w:t>
            </w:r>
          </w:p>
        </w:tc>
      </w:tr>
      <w:tr w:rsidR="002C0A88" w:rsidRPr="00D63B78" w:rsidTr="002C0A88">
        <w:trPr>
          <w:trHeight w:hRule="exact" w:val="708"/>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05</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Codice Evento</w:t>
            </w:r>
          </w:p>
        </w:tc>
        <w:tc>
          <w:tcPr>
            <w:tcW w:w="35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Codice identificativo dell'evento di carriera attribuito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AN</w:t>
            </w:r>
          </w:p>
        </w:tc>
        <w:tc>
          <w:tcPr>
            <w:tcW w:w="1329" w:type="dxa"/>
            <w:vAlign w:val="center"/>
          </w:tcPr>
          <w:p w:rsidR="002C0A88" w:rsidRPr="00D63B78" w:rsidRDefault="002C0A88" w:rsidP="00AE1FBD">
            <w:pPr>
              <w:spacing w:line="288" w:lineRule="auto"/>
              <w:jc w:val="left"/>
              <w:rPr>
                <w:rFonts w:cs="Arial"/>
                <w:color w:val="000000"/>
                <w:sz w:val="18"/>
                <w:szCs w:val="18"/>
              </w:rPr>
            </w:pPr>
            <w:proofErr w:type="spellStart"/>
            <w:r w:rsidRPr="00D63B78">
              <w:rPr>
                <w:rFonts w:cs="Arial"/>
                <w:color w:val="000000"/>
                <w:sz w:val="18"/>
                <w:szCs w:val="18"/>
              </w:rPr>
              <w:t>max</w:t>
            </w:r>
            <w:proofErr w:type="spellEnd"/>
            <w:r w:rsidRPr="00D63B78">
              <w:rPr>
                <w:rFonts w:cs="Arial"/>
                <w:color w:val="000000"/>
                <w:sz w:val="18"/>
                <w:szCs w:val="18"/>
              </w:rPr>
              <w:t xml:space="preserve"> 10</w:t>
            </w:r>
          </w:p>
        </w:tc>
        <w:tc>
          <w:tcPr>
            <w:tcW w:w="760" w:type="dxa"/>
            <w:vAlign w:val="center"/>
          </w:tcPr>
          <w:p w:rsidR="002C0A88" w:rsidRPr="00D63B78" w:rsidRDefault="00035249" w:rsidP="00AE1FBD">
            <w:pPr>
              <w:spacing w:line="288" w:lineRule="auto"/>
              <w:jc w:val="left"/>
              <w:rPr>
                <w:rFonts w:cs="Arial"/>
                <w:color w:val="000000"/>
                <w:sz w:val="18"/>
                <w:szCs w:val="18"/>
              </w:rPr>
            </w:pPr>
            <w:r>
              <w:rPr>
                <w:rFonts w:cs="Arial"/>
                <w:color w:val="000000"/>
                <w:sz w:val="18"/>
                <w:szCs w:val="18"/>
              </w:rPr>
              <w:t>SI</w:t>
            </w:r>
          </w:p>
        </w:tc>
        <w:tc>
          <w:tcPr>
            <w:tcW w:w="2061" w:type="dxa"/>
            <w:vAlign w:val="center"/>
          </w:tcPr>
          <w:p w:rsidR="002C0A88" w:rsidRPr="00D63B78" w:rsidRDefault="002C0A88" w:rsidP="00AE1FBD">
            <w:pPr>
              <w:spacing w:line="288" w:lineRule="auto"/>
              <w:jc w:val="left"/>
              <w:rPr>
                <w:rFonts w:cs="Arial"/>
                <w:sz w:val="18"/>
                <w:szCs w:val="18"/>
              </w:rPr>
            </w:pPr>
            <w:r w:rsidRPr="00D63B78">
              <w:rPr>
                <w:rFonts w:cs="Arial"/>
                <w:sz w:val="18"/>
                <w:szCs w:val="18"/>
              </w:rPr>
              <w:t>Valori da Anagrafica</w:t>
            </w:r>
          </w:p>
        </w:tc>
        <w:tc>
          <w:tcPr>
            <w:tcW w:w="2413" w:type="dxa"/>
            <w:vAlign w:val="center"/>
          </w:tcPr>
          <w:p w:rsidR="002C0A88" w:rsidRPr="00D63B78" w:rsidRDefault="002C0A88" w:rsidP="00AE1FBD">
            <w:pPr>
              <w:spacing w:line="288" w:lineRule="auto"/>
              <w:jc w:val="left"/>
              <w:rPr>
                <w:rFonts w:cs="Arial"/>
                <w:color w:val="000000"/>
                <w:sz w:val="18"/>
                <w:szCs w:val="18"/>
              </w:rPr>
            </w:pPr>
            <w:r>
              <w:rPr>
                <w:rFonts w:cs="Arial"/>
                <w:color w:val="000000"/>
                <w:sz w:val="18"/>
                <w:szCs w:val="18"/>
              </w:rPr>
              <w:t xml:space="preserve">RD_EVEN </w:t>
            </w:r>
            <w:r w:rsidRPr="00D63B78">
              <w:rPr>
                <w:rFonts w:cs="Arial"/>
                <w:color w:val="000000"/>
                <w:sz w:val="18"/>
                <w:szCs w:val="18"/>
              </w:rPr>
              <w:t>- Eventi Giuridici - Codice</w:t>
            </w:r>
          </w:p>
        </w:tc>
      </w:tr>
      <w:tr w:rsidR="002C0A88" w:rsidRPr="00D63B78" w:rsidTr="002C0A88">
        <w:trPr>
          <w:trHeight w:hRule="exact" w:val="704"/>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lastRenderedPageBreak/>
              <w:t>06</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Tipo Atto Evento</w:t>
            </w:r>
          </w:p>
        </w:tc>
        <w:tc>
          <w:tcPr>
            <w:tcW w:w="35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Indica il tipo di Atto relativo all'evento di carriera attribuito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AN</w:t>
            </w:r>
          </w:p>
        </w:tc>
        <w:tc>
          <w:tcPr>
            <w:tcW w:w="1329" w:type="dxa"/>
            <w:vAlign w:val="center"/>
          </w:tcPr>
          <w:p w:rsidR="002C0A88" w:rsidRPr="00D63B78" w:rsidRDefault="002C0A88" w:rsidP="00AE1FBD">
            <w:pPr>
              <w:spacing w:line="288" w:lineRule="auto"/>
              <w:jc w:val="left"/>
              <w:rPr>
                <w:rFonts w:cs="Arial"/>
                <w:color w:val="000000"/>
                <w:sz w:val="18"/>
                <w:szCs w:val="18"/>
              </w:rPr>
            </w:pPr>
            <w:r>
              <w:rPr>
                <w:rFonts w:cs="Arial"/>
                <w:color w:val="000000"/>
                <w:sz w:val="18"/>
                <w:szCs w:val="18"/>
              </w:rPr>
              <w:t>= 4</w:t>
            </w:r>
          </w:p>
        </w:tc>
        <w:tc>
          <w:tcPr>
            <w:tcW w:w="7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NO</w:t>
            </w:r>
          </w:p>
        </w:tc>
        <w:tc>
          <w:tcPr>
            <w:tcW w:w="2061" w:type="dxa"/>
            <w:vAlign w:val="center"/>
          </w:tcPr>
          <w:p w:rsidR="002C0A88" w:rsidRPr="00D63B78" w:rsidRDefault="002C0A88" w:rsidP="00AE1FBD">
            <w:pPr>
              <w:spacing w:line="288" w:lineRule="auto"/>
              <w:jc w:val="left"/>
              <w:rPr>
                <w:rFonts w:cs="Arial"/>
                <w:sz w:val="18"/>
                <w:szCs w:val="18"/>
              </w:rPr>
            </w:pPr>
            <w:r w:rsidRPr="00D63B78">
              <w:rPr>
                <w:rFonts w:cs="Arial"/>
                <w:sz w:val="18"/>
                <w:szCs w:val="18"/>
              </w:rPr>
              <w:t>Valori da Anagrafica</w:t>
            </w:r>
          </w:p>
        </w:tc>
        <w:tc>
          <w:tcPr>
            <w:tcW w:w="2413" w:type="dxa"/>
            <w:vAlign w:val="center"/>
          </w:tcPr>
          <w:p w:rsidR="002C0A88" w:rsidRPr="00D63B78" w:rsidRDefault="002C0A88" w:rsidP="00AE1FBD">
            <w:pPr>
              <w:spacing w:line="288" w:lineRule="auto"/>
              <w:jc w:val="left"/>
              <w:rPr>
                <w:rFonts w:cs="Arial"/>
                <w:color w:val="000000"/>
                <w:sz w:val="18"/>
                <w:szCs w:val="18"/>
              </w:rPr>
            </w:pPr>
            <w:r w:rsidRPr="00F202DB">
              <w:rPr>
                <w:rFonts w:cs="Arial"/>
                <w:color w:val="000000"/>
                <w:sz w:val="18"/>
                <w:szCs w:val="18"/>
              </w:rPr>
              <w:t>RD_ATTI - Atti – Codice</w:t>
            </w:r>
          </w:p>
        </w:tc>
      </w:tr>
      <w:tr w:rsidR="002C0A88" w:rsidRPr="00D63B78" w:rsidTr="002C0A88">
        <w:trPr>
          <w:trHeight w:hRule="exact" w:val="727"/>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07</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Numero Atto Evento</w:t>
            </w:r>
          </w:p>
        </w:tc>
        <w:tc>
          <w:tcPr>
            <w:tcW w:w="35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Numero dell’Atto relativo all'evento di carriera attribuito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AN</w:t>
            </w:r>
          </w:p>
        </w:tc>
        <w:tc>
          <w:tcPr>
            <w:tcW w:w="1329" w:type="dxa"/>
            <w:vAlign w:val="center"/>
          </w:tcPr>
          <w:p w:rsidR="002C0A88" w:rsidRPr="00D63B78" w:rsidRDefault="002C0A88" w:rsidP="00AE1FBD">
            <w:pPr>
              <w:spacing w:line="288" w:lineRule="auto"/>
              <w:jc w:val="left"/>
              <w:rPr>
                <w:rFonts w:cs="Arial"/>
                <w:color w:val="000000"/>
                <w:sz w:val="18"/>
                <w:szCs w:val="18"/>
              </w:rPr>
            </w:pPr>
            <w:proofErr w:type="spellStart"/>
            <w:r>
              <w:rPr>
                <w:rFonts w:cs="Arial"/>
                <w:color w:val="000000"/>
                <w:sz w:val="18"/>
                <w:szCs w:val="18"/>
              </w:rPr>
              <w:t>max</w:t>
            </w:r>
            <w:proofErr w:type="spellEnd"/>
            <w:r w:rsidRPr="00D63B78">
              <w:rPr>
                <w:rFonts w:cs="Arial"/>
                <w:color w:val="000000"/>
                <w:sz w:val="18"/>
                <w:szCs w:val="18"/>
              </w:rPr>
              <w:t xml:space="preserve"> 20</w:t>
            </w:r>
          </w:p>
        </w:tc>
        <w:tc>
          <w:tcPr>
            <w:tcW w:w="7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NO</w:t>
            </w:r>
          </w:p>
        </w:tc>
        <w:tc>
          <w:tcPr>
            <w:tcW w:w="2061"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c>
          <w:tcPr>
            <w:tcW w:w="2413"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r>
      <w:tr w:rsidR="002C0A88" w:rsidRPr="00D63B78" w:rsidTr="002C0A88">
        <w:trPr>
          <w:trHeight w:hRule="exact" w:val="718"/>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08</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Data Atto Evento</w:t>
            </w:r>
          </w:p>
        </w:tc>
        <w:tc>
          <w:tcPr>
            <w:tcW w:w="35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Data dell'Atto relativo all'evento di carriera attribuito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NUM</w:t>
            </w:r>
            <w:r w:rsidRPr="00D63B78">
              <w:rPr>
                <w:rFonts w:cs="Arial"/>
                <w:color w:val="000000"/>
                <w:sz w:val="18"/>
                <w:szCs w:val="18"/>
              </w:rPr>
              <w:br/>
            </w:r>
            <w:r w:rsidRPr="00D63B78">
              <w:rPr>
                <w:rFonts w:cs="Arial"/>
                <w:color w:val="000000"/>
                <w:szCs w:val="16"/>
              </w:rPr>
              <w:t>(</w:t>
            </w:r>
            <w:proofErr w:type="spellStart"/>
            <w:r w:rsidRPr="00D63B78">
              <w:rPr>
                <w:rFonts w:cs="Arial"/>
                <w:color w:val="000000"/>
                <w:szCs w:val="16"/>
              </w:rPr>
              <w:t>aaaammgg</w:t>
            </w:r>
            <w:proofErr w:type="spellEnd"/>
            <w:r w:rsidRPr="00D63B78">
              <w:rPr>
                <w:rFonts w:cs="Arial"/>
                <w:color w:val="000000"/>
                <w:szCs w:val="16"/>
              </w:rPr>
              <w:t>)</w:t>
            </w:r>
          </w:p>
        </w:tc>
        <w:tc>
          <w:tcPr>
            <w:tcW w:w="1329"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8</w:t>
            </w:r>
          </w:p>
        </w:tc>
        <w:tc>
          <w:tcPr>
            <w:tcW w:w="7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NO</w:t>
            </w:r>
          </w:p>
        </w:tc>
        <w:tc>
          <w:tcPr>
            <w:tcW w:w="2061"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c>
          <w:tcPr>
            <w:tcW w:w="2413"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r>
      <w:tr w:rsidR="002C0A88" w:rsidRPr="00D63B78" w:rsidTr="002C0A88">
        <w:trPr>
          <w:trHeight w:hRule="exact" w:val="738"/>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09</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Note</w:t>
            </w:r>
          </w:p>
        </w:tc>
        <w:tc>
          <w:tcPr>
            <w:tcW w:w="35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Eventuale nota all'evento di carriera</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AN</w:t>
            </w:r>
          </w:p>
        </w:tc>
        <w:tc>
          <w:tcPr>
            <w:tcW w:w="1329" w:type="dxa"/>
            <w:vAlign w:val="center"/>
          </w:tcPr>
          <w:p w:rsidR="002C0A88" w:rsidRPr="00D63B78" w:rsidRDefault="002C0A88" w:rsidP="00AE1FBD">
            <w:pPr>
              <w:spacing w:line="288" w:lineRule="auto"/>
              <w:jc w:val="left"/>
              <w:rPr>
                <w:rFonts w:cs="Arial"/>
                <w:color w:val="000000"/>
                <w:sz w:val="18"/>
                <w:szCs w:val="18"/>
              </w:rPr>
            </w:pPr>
            <w:proofErr w:type="spellStart"/>
            <w:r w:rsidRPr="00D63B78">
              <w:rPr>
                <w:rFonts w:cs="Arial"/>
                <w:color w:val="000000"/>
                <w:sz w:val="18"/>
                <w:szCs w:val="18"/>
              </w:rPr>
              <w:t>max</w:t>
            </w:r>
            <w:proofErr w:type="spellEnd"/>
            <w:r w:rsidRPr="00D63B78">
              <w:rPr>
                <w:rFonts w:cs="Arial"/>
                <w:color w:val="000000"/>
                <w:sz w:val="18"/>
                <w:szCs w:val="18"/>
              </w:rPr>
              <w:t xml:space="preserve"> 2000</w:t>
            </w:r>
          </w:p>
        </w:tc>
        <w:tc>
          <w:tcPr>
            <w:tcW w:w="7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NO</w:t>
            </w:r>
          </w:p>
        </w:tc>
        <w:tc>
          <w:tcPr>
            <w:tcW w:w="2061"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c>
          <w:tcPr>
            <w:tcW w:w="2413"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r>
      <w:tr w:rsidR="002C0A88" w:rsidRPr="00D63B78" w:rsidTr="002C0A88">
        <w:trPr>
          <w:trHeight w:hRule="exact" w:val="724"/>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10</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Data Inizio Validità</w:t>
            </w:r>
          </w:p>
        </w:tc>
        <w:tc>
          <w:tcPr>
            <w:tcW w:w="3560" w:type="dxa"/>
            <w:vAlign w:val="center"/>
          </w:tcPr>
          <w:p w:rsidR="002C0A88" w:rsidRPr="00D63B78" w:rsidRDefault="002C0A88" w:rsidP="00AE1FBD">
            <w:pPr>
              <w:spacing w:line="288" w:lineRule="auto"/>
              <w:jc w:val="left"/>
              <w:rPr>
                <w:rFonts w:cs="Arial"/>
                <w:sz w:val="18"/>
                <w:szCs w:val="18"/>
              </w:rPr>
            </w:pPr>
            <w:r w:rsidRPr="00D63B78">
              <w:rPr>
                <w:rFonts w:cs="Arial"/>
                <w:sz w:val="18"/>
                <w:szCs w:val="18"/>
              </w:rPr>
              <w:t>Data di inizio validità dell'evento di carriera associato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NUM</w:t>
            </w:r>
            <w:r w:rsidRPr="00D63B78">
              <w:rPr>
                <w:rFonts w:cs="Arial"/>
                <w:color w:val="000000"/>
                <w:sz w:val="18"/>
                <w:szCs w:val="18"/>
              </w:rPr>
              <w:br/>
            </w:r>
            <w:r w:rsidRPr="00D63B78">
              <w:rPr>
                <w:rFonts w:cs="Arial"/>
                <w:color w:val="000000"/>
                <w:szCs w:val="16"/>
              </w:rPr>
              <w:t>(</w:t>
            </w:r>
            <w:proofErr w:type="spellStart"/>
            <w:r w:rsidRPr="00D63B78">
              <w:rPr>
                <w:rFonts w:cs="Arial"/>
                <w:color w:val="000000"/>
                <w:szCs w:val="16"/>
              </w:rPr>
              <w:t>aaaammgg</w:t>
            </w:r>
            <w:proofErr w:type="spellEnd"/>
            <w:r w:rsidRPr="00D63B78">
              <w:rPr>
                <w:rFonts w:cs="Arial"/>
                <w:color w:val="000000"/>
                <w:szCs w:val="16"/>
              </w:rPr>
              <w:t>)</w:t>
            </w:r>
          </w:p>
        </w:tc>
        <w:tc>
          <w:tcPr>
            <w:tcW w:w="1329"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8</w:t>
            </w:r>
          </w:p>
        </w:tc>
        <w:tc>
          <w:tcPr>
            <w:tcW w:w="760" w:type="dxa"/>
            <w:vAlign w:val="center"/>
          </w:tcPr>
          <w:p w:rsidR="002C0A88" w:rsidRPr="00D63B78" w:rsidRDefault="002C0A88" w:rsidP="00AE1FBD">
            <w:pPr>
              <w:spacing w:line="288" w:lineRule="auto"/>
              <w:jc w:val="left"/>
              <w:rPr>
                <w:rFonts w:cs="Arial"/>
                <w:color w:val="000000"/>
                <w:sz w:val="18"/>
                <w:szCs w:val="18"/>
              </w:rPr>
            </w:pPr>
            <w:r>
              <w:rPr>
                <w:rFonts w:cs="Arial"/>
                <w:color w:val="000000"/>
                <w:sz w:val="18"/>
                <w:szCs w:val="18"/>
              </w:rPr>
              <w:t>SI</w:t>
            </w:r>
          </w:p>
        </w:tc>
        <w:tc>
          <w:tcPr>
            <w:tcW w:w="2061"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c>
          <w:tcPr>
            <w:tcW w:w="2413"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r>
      <w:tr w:rsidR="002C0A88" w:rsidRPr="00D63B78" w:rsidTr="002C0A88">
        <w:trPr>
          <w:trHeight w:hRule="exact" w:val="716"/>
        </w:trPr>
        <w:tc>
          <w:tcPr>
            <w:tcW w:w="648" w:type="dxa"/>
            <w:vAlign w:val="center"/>
          </w:tcPr>
          <w:p w:rsidR="002C0A88" w:rsidRPr="00D63B78" w:rsidRDefault="002C0A88" w:rsidP="00AE1FBD">
            <w:pPr>
              <w:spacing w:line="288" w:lineRule="auto"/>
              <w:jc w:val="left"/>
              <w:rPr>
                <w:iCs/>
                <w:sz w:val="18"/>
                <w:szCs w:val="18"/>
              </w:rPr>
            </w:pPr>
            <w:r w:rsidRPr="00D63B78">
              <w:rPr>
                <w:iCs/>
                <w:sz w:val="18"/>
                <w:szCs w:val="18"/>
              </w:rPr>
              <w:t>11</w:t>
            </w:r>
          </w:p>
        </w:tc>
        <w:tc>
          <w:tcPr>
            <w:tcW w:w="2020" w:type="dxa"/>
            <w:vAlign w:val="center"/>
          </w:tcPr>
          <w:p w:rsidR="002C0A88" w:rsidRPr="00D63B78" w:rsidRDefault="002C0A88" w:rsidP="00AE1FBD">
            <w:pPr>
              <w:spacing w:line="288" w:lineRule="auto"/>
              <w:jc w:val="left"/>
              <w:rPr>
                <w:rFonts w:cs="Arial"/>
                <w:b/>
                <w:color w:val="000000"/>
                <w:sz w:val="18"/>
                <w:szCs w:val="18"/>
              </w:rPr>
            </w:pPr>
            <w:r w:rsidRPr="00D63B78">
              <w:rPr>
                <w:rFonts w:cs="Arial"/>
                <w:b/>
                <w:color w:val="000000"/>
                <w:sz w:val="18"/>
                <w:szCs w:val="18"/>
              </w:rPr>
              <w:t>Data Fine Validità</w:t>
            </w:r>
          </w:p>
        </w:tc>
        <w:tc>
          <w:tcPr>
            <w:tcW w:w="3560" w:type="dxa"/>
            <w:vAlign w:val="center"/>
          </w:tcPr>
          <w:p w:rsidR="002C0A88" w:rsidRPr="00D63B78" w:rsidRDefault="002C0A88" w:rsidP="00AE1FBD">
            <w:pPr>
              <w:spacing w:line="288" w:lineRule="auto"/>
              <w:jc w:val="left"/>
              <w:rPr>
                <w:rFonts w:cs="Arial"/>
                <w:sz w:val="18"/>
                <w:szCs w:val="18"/>
              </w:rPr>
            </w:pPr>
            <w:r w:rsidRPr="00D63B78">
              <w:rPr>
                <w:rFonts w:cs="Arial"/>
                <w:sz w:val="18"/>
                <w:szCs w:val="18"/>
              </w:rPr>
              <w:t>Data di fine validità dell'evento di carriera associato al lavoratore</w:t>
            </w:r>
          </w:p>
        </w:tc>
        <w:tc>
          <w:tcPr>
            <w:tcW w:w="143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NUM</w:t>
            </w:r>
            <w:r w:rsidRPr="00D63B78">
              <w:rPr>
                <w:rFonts w:cs="Arial"/>
                <w:color w:val="000000"/>
                <w:sz w:val="18"/>
                <w:szCs w:val="18"/>
              </w:rPr>
              <w:br/>
            </w:r>
            <w:r w:rsidRPr="00D63B78">
              <w:rPr>
                <w:rFonts w:cs="Arial"/>
                <w:color w:val="000000"/>
                <w:szCs w:val="16"/>
              </w:rPr>
              <w:t>(</w:t>
            </w:r>
            <w:proofErr w:type="spellStart"/>
            <w:r w:rsidRPr="00D63B78">
              <w:rPr>
                <w:rFonts w:cs="Arial"/>
                <w:color w:val="000000"/>
                <w:szCs w:val="16"/>
              </w:rPr>
              <w:t>aaaammgg</w:t>
            </w:r>
            <w:proofErr w:type="spellEnd"/>
            <w:r w:rsidRPr="00D63B78">
              <w:rPr>
                <w:rFonts w:cs="Arial"/>
                <w:color w:val="000000"/>
                <w:szCs w:val="16"/>
              </w:rPr>
              <w:t>)</w:t>
            </w:r>
          </w:p>
        </w:tc>
        <w:tc>
          <w:tcPr>
            <w:tcW w:w="1329"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8</w:t>
            </w:r>
          </w:p>
        </w:tc>
        <w:tc>
          <w:tcPr>
            <w:tcW w:w="760"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NO</w:t>
            </w:r>
          </w:p>
        </w:tc>
        <w:tc>
          <w:tcPr>
            <w:tcW w:w="2061"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c>
          <w:tcPr>
            <w:tcW w:w="2413" w:type="dxa"/>
            <w:vAlign w:val="center"/>
          </w:tcPr>
          <w:p w:rsidR="002C0A88" w:rsidRPr="00D63B78" w:rsidRDefault="002C0A88" w:rsidP="00AE1FBD">
            <w:pPr>
              <w:spacing w:line="288" w:lineRule="auto"/>
              <w:jc w:val="left"/>
              <w:rPr>
                <w:rFonts w:cs="Arial"/>
                <w:color w:val="000000"/>
                <w:sz w:val="18"/>
                <w:szCs w:val="18"/>
              </w:rPr>
            </w:pPr>
            <w:r w:rsidRPr="00D63B78">
              <w:rPr>
                <w:rFonts w:cs="Arial"/>
                <w:color w:val="000000"/>
                <w:sz w:val="18"/>
                <w:szCs w:val="18"/>
              </w:rPr>
              <w:t xml:space="preserve"> </w:t>
            </w:r>
            <w:r w:rsidRPr="00D63B78">
              <w:rPr>
                <w:rFonts w:cs="Arial"/>
                <w:sz w:val="18"/>
                <w:szCs w:val="18"/>
              </w:rPr>
              <w:t>-</w:t>
            </w:r>
          </w:p>
        </w:tc>
      </w:tr>
    </w:tbl>
    <w:p w:rsidR="002C0A88" w:rsidRPr="00D63B78" w:rsidRDefault="002C0A88" w:rsidP="002C0A88">
      <w:pPr>
        <w:spacing w:line="288" w:lineRule="auto"/>
        <w:jc w:val="left"/>
        <w:rPr>
          <w:sz w:val="18"/>
          <w:szCs w:val="18"/>
        </w:rPr>
      </w:pPr>
    </w:p>
    <w:p w:rsidR="002C0A88" w:rsidRPr="00D63B78" w:rsidRDefault="002C0A88" w:rsidP="002C0A88">
      <w:r w:rsidRPr="00E4068B">
        <w:t>Per la consultazione esemplificativa della struttura del tracciato da produrre si rimanda all’allegat</w:t>
      </w:r>
      <w:r>
        <w:t xml:space="preserve">o </w:t>
      </w:r>
      <w:r w:rsidRPr="008B1AB8">
        <w:t xml:space="preserve">“NoiPA </w:t>
      </w:r>
      <w:proofErr w:type="spellStart"/>
      <w:r w:rsidRPr="008B1AB8">
        <w:t>Sanità_Tracciati</w:t>
      </w:r>
      <w:proofErr w:type="spellEnd"/>
      <w:r w:rsidRPr="008B1AB8">
        <w:t xml:space="preserve"> recupero </w:t>
      </w:r>
      <w:proofErr w:type="spellStart"/>
      <w:r w:rsidRPr="008B1AB8">
        <w:t>dati_</w:t>
      </w:r>
      <w:r w:rsidR="002519BC">
        <w:t>Trattamento</w:t>
      </w:r>
      <w:proofErr w:type="spellEnd"/>
      <w:r w:rsidR="002519BC">
        <w:t xml:space="preserve"> Giuridico-Economico</w:t>
      </w:r>
      <w:r w:rsidRPr="008B1AB8">
        <w:t>”, foglio lavoro “</w:t>
      </w:r>
      <w:r w:rsidRPr="00662E1E">
        <w:t>GE_</w:t>
      </w:r>
      <w:r>
        <w:t>EVEN</w:t>
      </w:r>
      <w:r w:rsidRPr="00662E1E">
        <w:t xml:space="preserve"> </w:t>
      </w:r>
      <w:r>
        <w:t>–</w:t>
      </w:r>
      <w:r w:rsidRPr="00662E1E">
        <w:t xml:space="preserve"> </w:t>
      </w:r>
      <w:r>
        <w:t>EVENTI DI CARRIERA</w:t>
      </w:r>
      <w:r w:rsidRPr="008B1AB8">
        <w:t>”.</w:t>
      </w:r>
    </w:p>
    <w:p w:rsidR="00063616" w:rsidRPr="00D63B78" w:rsidRDefault="00063616" w:rsidP="002C0A88">
      <w:pPr>
        <w:spacing w:line="240" w:lineRule="auto"/>
        <w:jc w:val="left"/>
        <w:sectPr w:rsidR="00063616" w:rsidRPr="00D63B78" w:rsidSect="004C40B8">
          <w:headerReference w:type="default" r:id="rId16"/>
          <w:footerReference w:type="default" r:id="rId17"/>
          <w:pgSz w:w="16840" w:h="11907" w:orient="landscape" w:code="9"/>
          <w:pgMar w:top="1276" w:right="851" w:bottom="1134" w:left="1134" w:header="737" w:footer="408" w:gutter="0"/>
          <w:cols w:space="708"/>
          <w:docGrid w:linePitch="360"/>
        </w:sectPr>
      </w:pPr>
    </w:p>
    <w:p w:rsidR="00063616" w:rsidRPr="008B1AB8" w:rsidRDefault="00063616" w:rsidP="00B877A6">
      <w:pPr>
        <w:pStyle w:val="Titolo1"/>
      </w:pPr>
      <w:bookmarkStart w:id="44" w:name="_Toc435183978"/>
      <w:r w:rsidRPr="008B1AB8">
        <w:lastRenderedPageBreak/>
        <w:t>Anagrafiche per la compilazione dei tracciati</w:t>
      </w:r>
      <w:bookmarkEnd w:id="44"/>
    </w:p>
    <w:p w:rsidR="00063616" w:rsidRDefault="00063616" w:rsidP="00AF37AF">
      <w:pPr>
        <w:pStyle w:val="Pallinolivello1"/>
        <w:numPr>
          <w:ilvl w:val="0"/>
          <w:numId w:val="0"/>
        </w:numPr>
      </w:pPr>
      <w:r w:rsidRPr="00D63B78">
        <w:t xml:space="preserve">Il presente Capitolo ha l’obiettivo di descrivere </w:t>
      </w:r>
      <w:r>
        <w:t xml:space="preserve">le anagrafiche che le Aziende Sanitarie dovranno utilizzare al fine di compilare i tracciati record per l’avvio </w:t>
      </w:r>
      <w:r w:rsidRPr="00D63B78">
        <w:t xml:space="preserve">del Sistema NoiPA Sanità, in termini di </w:t>
      </w:r>
      <w:r>
        <w:t xml:space="preserve">applicabilità per contratto e </w:t>
      </w:r>
      <w:r w:rsidRPr="00D63B78">
        <w:t>contenuto informativo</w:t>
      </w:r>
      <w:r>
        <w:t>.</w:t>
      </w:r>
    </w:p>
    <w:p w:rsidR="00063616" w:rsidRPr="00D63B78" w:rsidRDefault="00063616" w:rsidP="00AF37AF">
      <w:pPr>
        <w:pStyle w:val="Pallinolivello1"/>
        <w:numPr>
          <w:ilvl w:val="0"/>
          <w:numId w:val="0"/>
        </w:numPr>
      </w:pPr>
    </w:p>
    <w:p w:rsidR="00063616" w:rsidRDefault="00063616" w:rsidP="006D10B5">
      <w:pPr>
        <w:pStyle w:val="Pallinolivello1"/>
        <w:numPr>
          <w:ilvl w:val="0"/>
          <w:numId w:val="0"/>
        </w:numPr>
      </w:pPr>
      <w:r>
        <w:t>P</w:t>
      </w:r>
      <w:r w:rsidRPr="00D63B78">
        <w:t xml:space="preserve">er l’Area Trattamento Giuridico - Economico, </w:t>
      </w:r>
      <w:r>
        <w:t>è prevista la seguente</w:t>
      </w:r>
      <w:r w:rsidRPr="00D63B78">
        <w:t xml:space="preserve"> </w:t>
      </w:r>
      <w:r>
        <w:t>articolazione di anagrafiche:</w:t>
      </w:r>
    </w:p>
    <w:p w:rsidR="001C1005" w:rsidRPr="008F6CF1" w:rsidRDefault="001C1005" w:rsidP="006D10B5">
      <w:pPr>
        <w:pStyle w:val="Pallinolivello1"/>
        <w:numPr>
          <w:ilvl w:val="0"/>
          <w:numId w:val="0"/>
        </w:numPr>
      </w:pPr>
    </w:p>
    <w:p w:rsidR="00063616" w:rsidRPr="008F6CF1" w:rsidRDefault="00063616" w:rsidP="006D10B5">
      <w:pPr>
        <w:pStyle w:val="Pallinolivello1"/>
      </w:pPr>
      <w:r w:rsidRPr="008F6CF1">
        <w:t xml:space="preserve">Anagrafica Enti; </w:t>
      </w:r>
    </w:p>
    <w:p w:rsidR="00063616" w:rsidRPr="008F6CF1" w:rsidRDefault="00063616" w:rsidP="006D10B5">
      <w:pPr>
        <w:pStyle w:val="Pallinolivello1"/>
      </w:pPr>
      <w:r w:rsidRPr="008F6CF1">
        <w:t>Anagrafica Atti;</w:t>
      </w:r>
    </w:p>
    <w:p w:rsidR="00063616" w:rsidRPr="008F6CF1" w:rsidRDefault="00063616" w:rsidP="006D10B5">
      <w:pPr>
        <w:pStyle w:val="Pallinolivello1"/>
      </w:pPr>
      <w:r w:rsidRPr="008F6CF1">
        <w:t xml:space="preserve">Anagrafica Causali movimento; </w:t>
      </w:r>
    </w:p>
    <w:p w:rsidR="00063616" w:rsidRPr="008F6CF1" w:rsidRDefault="00063616" w:rsidP="006D10B5">
      <w:pPr>
        <w:pStyle w:val="Pallinolivello1"/>
      </w:pPr>
      <w:r w:rsidRPr="008F6CF1">
        <w:t xml:space="preserve">Anagrafica Qualifiche; </w:t>
      </w:r>
    </w:p>
    <w:p w:rsidR="00063616" w:rsidRPr="008F6CF1" w:rsidRDefault="00063616" w:rsidP="006D10B5">
      <w:pPr>
        <w:pStyle w:val="Pallinolivello1"/>
      </w:pPr>
      <w:r w:rsidRPr="008F6CF1">
        <w:t>Anagrafica Incarichi economici;</w:t>
      </w:r>
    </w:p>
    <w:p w:rsidR="00063616" w:rsidRPr="008F6CF1" w:rsidRDefault="00063616" w:rsidP="006D10B5">
      <w:pPr>
        <w:pStyle w:val="Pallinolivello1"/>
      </w:pPr>
      <w:r w:rsidRPr="008F6CF1">
        <w:t xml:space="preserve">Anagrafica Nature rapporto; </w:t>
      </w:r>
    </w:p>
    <w:p w:rsidR="00063616" w:rsidRPr="008F6CF1" w:rsidRDefault="00063616" w:rsidP="006D10B5">
      <w:pPr>
        <w:pStyle w:val="Pallinolivello1"/>
      </w:pPr>
      <w:r w:rsidRPr="008F6CF1">
        <w:t xml:space="preserve">Anagrafica </w:t>
      </w:r>
      <w:r>
        <w:t xml:space="preserve">Categorie e </w:t>
      </w:r>
      <w:r w:rsidRPr="008F6CF1">
        <w:t>Fasce retributive;</w:t>
      </w:r>
    </w:p>
    <w:p w:rsidR="00063616" w:rsidRDefault="00063616" w:rsidP="006D10B5">
      <w:pPr>
        <w:pStyle w:val="Pallinolivello1"/>
      </w:pPr>
      <w:r w:rsidRPr="008F6CF1">
        <w:t xml:space="preserve">Anagrafica Discipline; </w:t>
      </w:r>
    </w:p>
    <w:p w:rsidR="00F62D6D" w:rsidRPr="00232E16" w:rsidRDefault="00F62D6D" w:rsidP="006D10B5">
      <w:pPr>
        <w:pStyle w:val="Pallinolivello1"/>
      </w:pPr>
      <w:r w:rsidRPr="00232E16">
        <w:t>Anagrafica Mansioni;</w:t>
      </w:r>
    </w:p>
    <w:p w:rsidR="00063616" w:rsidRPr="008F6CF1" w:rsidRDefault="00063616" w:rsidP="006D10B5">
      <w:pPr>
        <w:pStyle w:val="Pallinolivello1"/>
      </w:pPr>
      <w:r w:rsidRPr="008F6CF1">
        <w:t xml:space="preserve">Anagrafica Categorie protette; </w:t>
      </w:r>
    </w:p>
    <w:p w:rsidR="00063616" w:rsidRPr="008F6CF1" w:rsidRDefault="00063616" w:rsidP="006D10B5">
      <w:pPr>
        <w:pStyle w:val="Pallinolivello1"/>
      </w:pPr>
      <w:r w:rsidRPr="008F6CF1">
        <w:t xml:space="preserve">Anagrafica Modalità di pagamento; </w:t>
      </w:r>
    </w:p>
    <w:p w:rsidR="00063616" w:rsidRPr="008F6CF1" w:rsidRDefault="00063616" w:rsidP="006D10B5">
      <w:pPr>
        <w:pStyle w:val="Pallinolivello1"/>
      </w:pPr>
      <w:r w:rsidRPr="008F6CF1">
        <w:t xml:space="preserve">Anagrafica Tipi assoggettamento; </w:t>
      </w:r>
    </w:p>
    <w:p w:rsidR="00063616" w:rsidRPr="008F6CF1" w:rsidRDefault="00063616" w:rsidP="006D10B5">
      <w:pPr>
        <w:pStyle w:val="Pallinolivello1"/>
      </w:pPr>
      <w:r w:rsidRPr="008F6CF1">
        <w:t>Anagrafica Codici contribuzione INPS;</w:t>
      </w:r>
    </w:p>
    <w:p w:rsidR="00063616" w:rsidRDefault="00063616" w:rsidP="006D10B5">
      <w:pPr>
        <w:pStyle w:val="Pallinolivello1"/>
      </w:pPr>
      <w:r w:rsidRPr="008F6CF1">
        <w:t>Anagrafica Voci economiche</w:t>
      </w:r>
      <w:r w:rsidR="00164A1C">
        <w:t xml:space="preserve"> di Competenza</w:t>
      </w:r>
      <w:r w:rsidRPr="008F6CF1">
        <w:t>;</w:t>
      </w:r>
    </w:p>
    <w:p w:rsidR="00164A1C" w:rsidRPr="008F6CF1" w:rsidRDefault="00164A1C" w:rsidP="00164A1C">
      <w:pPr>
        <w:pStyle w:val="Pallinolivello1"/>
      </w:pPr>
      <w:r w:rsidRPr="008F6CF1">
        <w:t>Anagrafica Voci economiche</w:t>
      </w:r>
      <w:r>
        <w:t xml:space="preserve"> di </w:t>
      </w:r>
      <w:r>
        <w:t>Trattenuta</w:t>
      </w:r>
      <w:r w:rsidRPr="008F6CF1">
        <w:t>;</w:t>
      </w:r>
    </w:p>
    <w:p w:rsidR="00063616" w:rsidRPr="008F6CF1" w:rsidRDefault="00063616" w:rsidP="006D10B5">
      <w:pPr>
        <w:pStyle w:val="Pallinolivello1"/>
      </w:pPr>
      <w:r w:rsidRPr="008F6CF1">
        <w:t xml:space="preserve">Anagrafica </w:t>
      </w:r>
      <w:proofErr w:type="spellStart"/>
      <w:r w:rsidRPr="008F6CF1">
        <w:t>Precodici</w:t>
      </w:r>
      <w:proofErr w:type="spellEnd"/>
      <w:r w:rsidRPr="008F6CF1">
        <w:t xml:space="preserve">; </w:t>
      </w:r>
    </w:p>
    <w:p w:rsidR="00063616" w:rsidRDefault="00063616" w:rsidP="006D10B5">
      <w:pPr>
        <w:pStyle w:val="Pallinolivello1"/>
      </w:pPr>
      <w:r w:rsidRPr="008F6CF1">
        <w:t>Anagrafica Incarichi giuridici</w:t>
      </w:r>
      <w:r>
        <w:t>.</w:t>
      </w:r>
    </w:p>
    <w:p w:rsidR="003B1441" w:rsidRPr="00232E16" w:rsidRDefault="003B1441" w:rsidP="006D10B5">
      <w:pPr>
        <w:pStyle w:val="Pallinolivello1"/>
      </w:pPr>
      <w:r w:rsidRPr="00232E16">
        <w:t>Anagrafica Eventi di carriera</w:t>
      </w:r>
    </w:p>
    <w:p w:rsidR="00063616" w:rsidRPr="00D63B78" w:rsidRDefault="00063616" w:rsidP="00B877A6">
      <w:pPr>
        <w:pStyle w:val="Pallinolivello1"/>
        <w:numPr>
          <w:ilvl w:val="0"/>
          <w:numId w:val="0"/>
        </w:numPr>
      </w:pPr>
    </w:p>
    <w:p w:rsidR="00063616" w:rsidRDefault="00063616" w:rsidP="00AF37AF">
      <w:pPr>
        <w:pStyle w:val="Pallinolivello1"/>
        <w:numPr>
          <w:ilvl w:val="0"/>
          <w:numId w:val="0"/>
        </w:numPr>
      </w:pPr>
      <w:r>
        <w:t>I</w:t>
      </w:r>
      <w:r w:rsidRPr="00D63B78">
        <w:t xml:space="preserve">l presente Capitolo si articola in </w:t>
      </w:r>
      <w:r>
        <w:t>due</w:t>
      </w:r>
      <w:r w:rsidRPr="00D63B78">
        <w:t xml:space="preserve"> paragrafi – presentati di seguito </w:t>
      </w:r>
      <w:r>
        <w:t>–</w:t>
      </w:r>
      <w:r w:rsidRPr="00D63B78">
        <w:t xml:space="preserve"> dedicati</w:t>
      </w:r>
      <w:r>
        <w:t>, in primo luogo,</w:t>
      </w:r>
      <w:r w:rsidRPr="00D63B78">
        <w:t xml:space="preserve"> alla </w:t>
      </w:r>
      <w:r>
        <w:t xml:space="preserve">indicazione delle anagrafiche che potranno essere consultate per la compilazione dei tracciati record necessari all’avvio del Sistema NoiPA Sanità per il personale appartenente ai diversi contratti ed, in secondo luogo, alla </w:t>
      </w:r>
      <w:r w:rsidRPr="00D63B78">
        <w:t xml:space="preserve">descrizione </w:t>
      </w:r>
      <w:r>
        <w:t xml:space="preserve">sintetica </w:t>
      </w:r>
      <w:r w:rsidRPr="00D63B78">
        <w:t xml:space="preserve">del contenuto informativo </w:t>
      </w:r>
      <w:r>
        <w:t>e delle finalità delle anagrafiche appena elencate</w:t>
      </w:r>
      <w:r w:rsidRPr="00D63B78">
        <w:t>.</w:t>
      </w:r>
    </w:p>
    <w:p w:rsidR="00063616" w:rsidRDefault="00063616" w:rsidP="00AF37AF">
      <w:pPr>
        <w:pStyle w:val="Pallinolivello1"/>
        <w:numPr>
          <w:ilvl w:val="0"/>
          <w:numId w:val="0"/>
        </w:numPr>
        <w:sectPr w:rsidR="00063616" w:rsidSect="00E72045">
          <w:headerReference w:type="default" r:id="rId18"/>
          <w:footerReference w:type="default" r:id="rId19"/>
          <w:pgSz w:w="11907" w:h="16840" w:code="9"/>
          <w:pgMar w:top="1134" w:right="1134" w:bottom="1701" w:left="1418" w:header="737" w:footer="408" w:gutter="0"/>
          <w:cols w:space="708"/>
          <w:docGrid w:linePitch="360"/>
        </w:sectPr>
      </w:pPr>
    </w:p>
    <w:p w:rsidR="00063616" w:rsidRPr="008B1AB8" w:rsidRDefault="00063616" w:rsidP="00C1083F">
      <w:pPr>
        <w:pStyle w:val="Titolo2"/>
      </w:pPr>
      <w:bookmarkStart w:id="45" w:name="_Toc435183979"/>
      <w:r w:rsidRPr="008B1AB8">
        <w:lastRenderedPageBreak/>
        <w:t>Quadro sinottico delle anagrafiche per contratto</w:t>
      </w:r>
      <w:bookmarkEnd w:id="45"/>
    </w:p>
    <w:tbl>
      <w:tblPr>
        <w:tblW w:w="150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20"/>
        <w:gridCol w:w="40"/>
        <w:gridCol w:w="2888"/>
        <w:gridCol w:w="1286"/>
        <w:gridCol w:w="1075"/>
        <w:gridCol w:w="1412"/>
        <w:gridCol w:w="1412"/>
        <w:gridCol w:w="1412"/>
        <w:gridCol w:w="1412"/>
        <w:gridCol w:w="1412"/>
        <w:gridCol w:w="1412"/>
      </w:tblGrid>
      <w:tr w:rsidR="00063616" w:rsidTr="00F202DB">
        <w:trPr>
          <w:trHeight w:val="451"/>
          <w:tblHeader/>
        </w:trPr>
        <w:tc>
          <w:tcPr>
            <w:tcW w:w="6609" w:type="dxa"/>
            <w:gridSpan w:val="5"/>
            <w:shd w:val="clear" w:color="auto" w:fill="003366"/>
            <w:vAlign w:val="center"/>
          </w:tcPr>
          <w:p w:rsidR="00063616" w:rsidRPr="00F202DB" w:rsidRDefault="00063616" w:rsidP="00F202DB">
            <w:pPr>
              <w:jc w:val="center"/>
              <w:rPr>
                <w:b/>
                <w:iCs/>
                <w:color w:val="FFFFFF"/>
                <w:sz w:val="18"/>
                <w:szCs w:val="18"/>
              </w:rPr>
            </w:pPr>
            <w:r w:rsidRPr="00F202DB">
              <w:rPr>
                <w:b/>
                <w:iCs/>
                <w:color w:val="FFFFFF"/>
                <w:sz w:val="18"/>
                <w:szCs w:val="18"/>
              </w:rPr>
              <w:t>Anagrafiche</w:t>
            </w:r>
          </w:p>
        </w:tc>
        <w:tc>
          <w:tcPr>
            <w:tcW w:w="8472" w:type="dxa"/>
            <w:gridSpan w:val="6"/>
            <w:shd w:val="clear" w:color="auto" w:fill="003366"/>
            <w:vAlign w:val="center"/>
          </w:tcPr>
          <w:p w:rsidR="00063616" w:rsidRPr="00F202DB" w:rsidRDefault="00063616" w:rsidP="00F202DB">
            <w:pPr>
              <w:jc w:val="center"/>
              <w:rPr>
                <w:sz w:val="18"/>
                <w:lang w:eastAsia="en-US"/>
              </w:rPr>
            </w:pPr>
            <w:r w:rsidRPr="00F202DB">
              <w:rPr>
                <w:b/>
                <w:iCs/>
                <w:color w:val="FFFFFF"/>
                <w:sz w:val="18"/>
                <w:szCs w:val="18"/>
              </w:rPr>
              <w:t>Contratto</w:t>
            </w:r>
          </w:p>
        </w:tc>
      </w:tr>
      <w:tr w:rsidR="00063616" w:rsidTr="00F202DB">
        <w:trPr>
          <w:trHeight w:val="528"/>
          <w:tblHeader/>
        </w:trPr>
        <w:tc>
          <w:tcPr>
            <w:tcW w:w="1360" w:type="dxa"/>
            <w:gridSpan w:val="2"/>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Codice</w:t>
            </w:r>
          </w:p>
        </w:tc>
        <w:tc>
          <w:tcPr>
            <w:tcW w:w="2888"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Denominazione</w:t>
            </w:r>
          </w:p>
        </w:tc>
        <w:tc>
          <w:tcPr>
            <w:tcW w:w="1286"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Tipologia</w:t>
            </w:r>
            <w:r w:rsidRPr="00F202DB">
              <w:rPr>
                <w:rStyle w:val="Rimandonotaapidipagina"/>
                <w:b/>
                <w:iCs/>
                <w:color w:val="FFFFFF"/>
                <w:sz w:val="17"/>
                <w:szCs w:val="17"/>
              </w:rPr>
              <w:footnoteReference w:id="57"/>
            </w:r>
          </w:p>
        </w:tc>
        <w:tc>
          <w:tcPr>
            <w:tcW w:w="1075"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Soggetto Gestore</w:t>
            </w:r>
            <w:r w:rsidRPr="00F202DB">
              <w:rPr>
                <w:rStyle w:val="Rimandonotaapidipagina"/>
                <w:b/>
                <w:iCs/>
                <w:color w:val="FFFFFF"/>
                <w:sz w:val="17"/>
                <w:szCs w:val="17"/>
              </w:rPr>
              <w:footnoteReference w:id="58"/>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Dipendente</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Specialisti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Ambulatoriali/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Professionisti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Continuità Assistenziale</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della</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Medicina dei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Servizi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Collaboratori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Coordinati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Universitario</w:t>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RD_ENTI</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Enti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RD_ATTI</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Atti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RD_CAMO</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Causali Movimenti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RD_QUAL</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Qualifiche</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RD_INCE</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Incarichi Economici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RD_NRAP</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Nature Rapporto</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RD_CATE</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Categorie e Fasce Retributive</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RD_DISC</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Discipline</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F62D6D" w:rsidTr="00AE1FBD">
        <w:trPr>
          <w:trHeight w:val="340"/>
        </w:trPr>
        <w:tc>
          <w:tcPr>
            <w:tcW w:w="1360" w:type="dxa"/>
            <w:gridSpan w:val="2"/>
            <w:shd w:val="clear" w:color="auto" w:fill="FFFFFF"/>
            <w:vAlign w:val="center"/>
          </w:tcPr>
          <w:p w:rsidR="00F62D6D" w:rsidRPr="00232E16" w:rsidRDefault="00F62D6D" w:rsidP="00AE1FBD">
            <w:pPr>
              <w:pStyle w:val="Normaleimportante"/>
              <w:jc w:val="left"/>
              <w:rPr>
                <w:sz w:val="18"/>
                <w:szCs w:val="18"/>
              </w:rPr>
            </w:pPr>
            <w:r w:rsidRPr="00232E16">
              <w:rPr>
                <w:sz w:val="18"/>
                <w:szCs w:val="18"/>
              </w:rPr>
              <w:t>RD_MANS</w:t>
            </w:r>
          </w:p>
        </w:tc>
        <w:tc>
          <w:tcPr>
            <w:tcW w:w="2888" w:type="dxa"/>
            <w:shd w:val="clear" w:color="auto" w:fill="FFFFFF"/>
            <w:vAlign w:val="center"/>
          </w:tcPr>
          <w:p w:rsidR="00F62D6D" w:rsidRPr="00232E16" w:rsidRDefault="00F62D6D" w:rsidP="00AE1FBD">
            <w:pPr>
              <w:pStyle w:val="Normaleimportante"/>
              <w:jc w:val="left"/>
              <w:rPr>
                <w:sz w:val="18"/>
                <w:szCs w:val="18"/>
              </w:rPr>
            </w:pPr>
            <w:r w:rsidRPr="00232E16">
              <w:rPr>
                <w:sz w:val="18"/>
                <w:szCs w:val="18"/>
              </w:rPr>
              <w:t>Anagrafica Mansioni</w:t>
            </w:r>
          </w:p>
        </w:tc>
        <w:tc>
          <w:tcPr>
            <w:tcW w:w="1286" w:type="dxa"/>
            <w:shd w:val="clear" w:color="auto" w:fill="FFFFFF"/>
            <w:vAlign w:val="center"/>
          </w:tcPr>
          <w:p w:rsidR="00F62D6D" w:rsidRPr="00232E16" w:rsidRDefault="00F62D6D" w:rsidP="00AE1FBD">
            <w:pPr>
              <w:spacing w:line="288" w:lineRule="auto"/>
              <w:rPr>
                <w:i/>
                <w:iCs/>
                <w:color w:val="333333"/>
                <w:sz w:val="17"/>
                <w:szCs w:val="17"/>
              </w:rPr>
            </w:pPr>
            <w:r w:rsidRPr="00232E16">
              <w:rPr>
                <w:i/>
                <w:iCs/>
                <w:color w:val="333333"/>
                <w:sz w:val="17"/>
                <w:szCs w:val="17"/>
              </w:rPr>
              <w:t>Centralizzata</w:t>
            </w:r>
          </w:p>
        </w:tc>
        <w:tc>
          <w:tcPr>
            <w:tcW w:w="1075" w:type="dxa"/>
            <w:shd w:val="clear" w:color="auto" w:fill="FFFFFF"/>
            <w:vAlign w:val="center"/>
          </w:tcPr>
          <w:p w:rsidR="00F62D6D" w:rsidRPr="00232E16" w:rsidRDefault="00F62D6D" w:rsidP="00AE1FBD">
            <w:pPr>
              <w:spacing w:line="288" w:lineRule="auto"/>
              <w:jc w:val="center"/>
              <w:rPr>
                <w:i/>
                <w:iCs/>
                <w:color w:val="333333"/>
                <w:sz w:val="17"/>
                <w:szCs w:val="17"/>
              </w:rPr>
            </w:pPr>
            <w:r w:rsidRPr="00232E16">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F62D6D" w:rsidRPr="00232E16" w:rsidRDefault="00F62D6D" w:rsidP="00AE1FBD">
            <w:pPr>
              <w:jc w:val="center"/>
              <w:rPr>
                <w:sz w:val="16"/>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F62D6D" w:rsidRPr="00232E16" w:rsidRDefault="00F62D6D" w:rsidP="00AE1FBD">
            <w:pPr>
              <w:jc w:val="center"/>
              <w:rPr>
                <w:sz w:val="16"/>
              </w:rPr>
            </w:pPr>
          </w:p>
        </w:tc>
        <w:tc>
          <w:tcPr>
            <w:tcW w:w="1412" w:type="dxa"/>
            <w:shd w:val="clear" w:color="auto" w:fill="FFFFFF"/>
            <w:tcMar>
              <w:top w:w="45" w:type="dxa"/>
              <w:left w:w="45" w:type="dxa"/>
              <w:bottom w:w="45" w:type="dxa"/>
              <w:right w:w="45" w:type="dxa"/>
            </w:tcMar>
            <w:vAlign w:val="center"/>
          </w:tcPr>
          <w:p w:rsidR="00F62D6D" w:rsidRPr="00232E16" w:rsidRDefault="00F62D6D" w:rsidP="00AE1FBD">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F62D6D" w:rsidRPr="00232E16" w:rsidRDefault="00F62D6D" w:rsidP="00AE1FBD">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F62D6D" w:rsidRPr="00232E16" w:rsidRDefault="00F62D6D" w:rsidP="00AE1FBD">
            <w:pPr>
              <w:jc w:val="center"/>
              <w:rPr>
                <w:sz w:val="16"/>
              </w:rPr>
            </w:pPr>
          </w:p>
        </w:tc>
        <w:tc>
          <w:tcPr>
            <w:tcW w:w="1412" w:type="dxa"/>
            <w:shd w:val="clear" w:color="auto" w:fill="FFFFFF"/>
            <w:tcMar>
              <w:top w:w="45" w:type="dxa"/>
              <w:left w:w="45" w:type="dxa"/>
              <w:bottom w:w="45" w:type="dxa"/>
              <w:right w:w="45" w:type="dxa"/>
            </w:tcMar>
            <w:vAlign w:val="center"/>
          </w:tcPr>
          <w:p w:rsidR="00F62D6D" w:rsidRPr="00232E16" w:rsidRDefault="00F62D6D" w:rsidP="00AE1FBD">
            <w:pPr>
              <w:jc w:val="center"/>
              <w:rPr>
                <w:sz w:val="16"/>
              </w:rPr>
            </w:pPr>
            <w:r w:rsidRPr="00232E16">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RD_CATP</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Categorie Protette</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60"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RD_MPAG</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Modali di pagamento</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20"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lastRenderedPageBreak/>
              <w:t>RD_TASS</w:t>
            </w:r>
          </w:p>
        </w:tc>
        <w:tc>
          <w:tcPr>
            <w:tcW w:w="2928"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Tipi Assoggettamento</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063616" w:rsidTr="00F202DB">
        <w:trPr>
          <w:trHeight w:val="340"/>
        </w:trPr>
        <w:tc>
          <w:tcPr>
            <w:tcW w:w="1320"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RD_INPS</w:t>
            </w:r>
          </w:p>
        </w:tc>
        <w:tc>
          <w:tcPr>
            <w:tcW w:w="2928" w:type="dxa"/>
            <w:gridSpan w:val="2"/>
            <w:shd w:val="clear" w:color="auto" w:fill="FFFFFF"/>
            <w:vAlign w:val="center"/>
          </w:tcPr>
          <w:p w:rsidR="00063616" w:rsidRPr="00F202DB" w:rsidRDefault="00063616" w:rsidP="00F202DB">
            <w:pPr>
              <w:pStyle w:val="Normaleimportante"/>
              <w:jc w:val="left"/>
              <w:rPr>
                <w:sz w:val="18"/>
                <w:szCs w:val="18"/>
              </w:rPr>
            </w:pPr>
            <w:r w:rsidRPr="00F202DB">
              <w:rPr>
                <w:sz w:val="18"/>
                <w:szCs w:val="18"/>
              </w:rPr>
              <w:t>Codici Contribuzione INPS</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r>
      <w:tr w:rsidR="00164A1C" w:rsidTr="00F202DB">
        <w:trPr>
          <w:trHeight w:val="340"/>
        </w:trPr>
        <w:tc>
          <w:tcPr>
            <w:tcW w:w="1320" w:type="dxa"/>
            <w:shd w:val="clear" w:color="auto" w:fill="FFFFFF"/>
            <w:vAlign w:val="center"/>
          </w:tcPr>
          <w:p w:rsidR="00164A1C" w:rsidRPr="00F202DB" w:rsidRDefault="00164A1C" w:rsidP="00983EBD">
            <w:pPr>
              <w:pStyle w:val="Normaleimportante"/>
              <w:jc w:val="left"/>
              <w:rPr>
                <w:sz w:val="18"/>
                <w:szCs w:val="18"/>
              </w:rPr>
            </w:pPr>
            <w:r>
              <w:rPr>
                <w:sz w:val="18"/>
                <w:szCs w:val="18"/>
              </w:rPr>
              <w:t>RD_VOCM</w:t>
            </w:r>
          </w:p>
        </w:tc>
        <w:tc>
          <w:tcPr>
            <w:tcW w:w="2928" w:type="dxa"/>
            <w:gridSpan w:val="2"/>
            <w:shd w:val="clear" w:color="auto" w:fill="FFFFFF"/>
            <w:vAlign w:val="center"/>
          </w:tcPr>
          <w:p w:rsidR="00164A1C" w:rsidRPr="00F202DB" w:rsidRDefault="00164A1C" w:rsidP="00164A1C">
            <w:pPr>
              <w:pStyle w:val="Normaleimportante"/>
              <w:jc w:val="left"/>
              <w:rPr>
                <w:sz w:val="18"/>
                <w:szCs w:val="18"/>
              </w:rPr>
            </w:pPr>
            <w:r w:rsidRPr="00F202DB">
              <w:rPr>
                <w:sz w:val="18"/>
                <w:szCs w:val="18"/>
              </w:rPr>
              <w:t>Voci Economiche</w:t>
            </w:r>
            <w:r>
              <w:rPr>
                <w:sz w:val="18"/>
                <w:szCs w:val="18"/>
              </w:rPr>
              <w:t xml:space="preserve"> Competenza</w:t>
            </w:r>
          </w:p>
        </w:tc>
        <w:tc>
          <w:tcPr>
            <w:tcW w:w="1286" w:type="dxa"/>
            <w:shd w:val="clear" w:color="auto" w:fill="FFFFFF"/>
            <w:vAlign w:val="center"/>
          </w:tcPr>
          <w:p w:rsidR="00164A1C" w:rsidRPr="00F202DB" w:rsidRDefault="00164A1C" w:rsidP="00983EBD">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164A1C" w:rsidRPr="00F202DB" w:rsidRDefault="00164A1C" w:rsidP="00983EBD">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983EBD">
            <w:pPr>
              <w:jc w:val="center"/>
              <w:rPr>
                <w:sz w:val="16"/>
              </w:rPr>
            </w:pPr>
            <w:r w:rsidRPr="00F202DB">
              <w:rPr>
                <w:b/>
                <w:iCs/>
                <w:color w:val="008000"/>
              </w:rPr>
              <w:sym w:font="Wingdings" w:char="F0FC"/>
            </w:r>
          </w:p>
        </w:tc>
      </w:tr>
      <w:tr w:rsidR="00164A1C" w:rsidTr="00F202DB">
        <w:trPr>
          <w:trHeight w:val="340"/>
        </w:trPr>
        <w:tc>
          <w:tcPr>
            <w:tcW w:w="1320" w:type="dxa"/>
            <w:shd w:val="clear" w:color="auto" w:fill="FFFFFF"/>
            <w:vAlign w:val="center"/>
          </w:tcPr>
          <w:p w:rsidR="00164A1C" w:rsidRPr="00F202DB" w:rsidRDefault="00164A1C" w:rsidP="00F202DB">
            <w:pPr>
              <w:pStyle w:val="Normaleimportante"/>
              <w:jc w:val="left"/>
              <w:rPr>
                <w:sz w:val="18"/>
                <w:szCs w:val="18"/>
              </w:rPr>
            </w:pPr>
            <w:r>
              <w:rPr>
                <w:sz w:val="18"/>
                <w:szCs w:val="18"/>
              </w:rPr>
              <w:t>RD_VOTR</w:t>
            </w:r>
          </w:p>
        </w:tc>
        <w:tc>
          <w:tcPr>
            <w:tcW w:w="2928" w:type="dxa"/>
            <w:gridSpan w:val="2"/>
            <w:shd w:val="clear" w:color="auto" w:fill="FFFFFF"/>
            <w:vAlign w:val="center"/>
          </w:tcPr>
          <w:p w:rsidR="00164A1C" w:rsidRPr="00F202DB" w:rsidRDefault="00164A1C" w:rsidP="00F202DB">
            <w:pPr>
              <w:pStyle w:val="Normaleimportante"/>
              <w:jc w:val="left"/>
              <w:rPr>
                <w:sz w:val="18"/>
                <w:szCs w:val="18"/>
              </w:rPr>
            </w:pPr>
            <w:r w:rsidRPr="00F202DB">
              <w:rPr>
                <w:sz w:val="18"/>
                <w:szCs w:val="18"/>
              </w:rPr>
              <w:t>Voci Economiche</w:t>
            </w:r>
            <w:r>
              <w:rPr>
                <w:sz w:val="18"/>
                <w:szCs w:val="18"/>
              </w:rPr>
              <w:t xml:space="preserve"> Trattenuta</w:t>
            </w:r>
          </w:p>
        </w:tc>
        <w:tc>
          <w:tcPr>
            <w:tcW w:w="1286" w:type="dxa"/>
            <w:shd w:val="clear" w:color="auto" w:fill="FFFFFF"/>
            <w:vAlign w:val="center"/>
          </w:tcPr>
          <w:p w:rsidR="00164A1C" w:rsidRPr="00F202DB" w:rsidRDefault="00164A1C"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164A1C" w:rsidRPr="00F202DB" w:rsidRDefault="00164A1C"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r>
      <w:tr w:rsidR="00164A1C" w:rsidTr="00F202DB">
        <w:trPr>
          <w:trHeight w:val="340"/>
        </w:trPr>
        <w:tc>
          <w:tcPr>
            <w:tcW w:w="1320" w:type="dxa"/>
            <w:shd w:val="clear" w:color="auto" w:fill="FFFFFF"/>
            <w:vAlign w:val="center"/>
          </w:tcPr>
          <w:p w:rsidR="00164A1C" w:rsidRPr="00F202DB" w:rsidRDefault="00164A1C" w:rsidP="00F202DB">
            <w:pPr>
              <w:pStyle w:val="Normaleimportante"/>
              <w:jc w:val="left"/>
              <w:rPr>
                <w:sz w:val="18"/>
                <w:szCs w:val="18"/>
              </w:rPr>
            </w:pPr>
            <w:r w:rsidRPr="00F202DB">
              <w:rPr>
                <w:sz w:val="18"/>
                <w:szCs w:val="18"/>
              </w:rPr>
              <w:t>RD_PREC</w:t>
            </w:r>
          </w:p>
        </w:tc>
        <w:tc>
          <w:tcPr>
            <w:tcW w:w="2928" w:type="dxa"/>
            <w:gridSpan w:val="2"/>
            <w:shd w:val="clear" w:color="auto" w:fill="FFFFFF"/>
            <w:vAlign w:val="center"/>
          </w:tcPr>
          <w:p w:rsidR="00164A1C" w:rsidRPr="00F202DB" w:rsidRDefault="00164A1C" w:rsidP="00F202DB">
            <w:pPr>
              <w:pStyle w:val="Normaleimportante"/>
              <w:jc w:val="left"/>
              <w:rPr>
                <w:sz w:val="18"/>
                <w:szCs w:val="18"/>
              </w:rPr>
            </w:pPr>
            <w:proofErr w:type="spellStart"/>
            <w:r w:rsidRPr="00F202DB">
              <w:rPr>
                <w:sz w:val="18"/>
                <w:szCs w:val="18"/>
              </w:rPr>
              <w:t>Precodici</w:t>
            </w:r>
            <w:proofErr w:type="spellEnd"/>
          </w:p>
        </w:tc>
        <w:tc>
          <w:tcPr>
            <w:tcW w:w="1286" w:type="dxa"/>
            <w:shd w:val="clear" w:color="auto" w:fill="FFFFFF"/>
            <w:vAlign w:val="center"/>
          </w:tcPr>
          <w:p w:rsidR="00164A1C" w:rsidRPr="00F202DB" w:rsidRDefault="00164A1C"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164A1C" w:rsidRPr="00F202DB" w:rsidRDefault="00164A1C"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F202DB">
            <w:pPr>
              <w:jc w:val="center"/>
              <w:rPr>
                <w:sz w:val="16"/>
              </w:rPr>
            </w:pPr>
            <w:r w:rsidRPr="00F202DB">
              <w:rPr>
                <w:b/>
                <w:iCs/>
                <w:color w:val="008000"/>
              </w:rPr>
              <w:sym w:font="Wingdings" w:char="F0FC"/>
            </w:r>
          </w:p>
        </w:tc>
      </w:tr>
      <w:tr w:rsidR="00164A1C" w:rsidTr="00AE1FBD">
        <w:trPr>
          <w:trHeight w:val="340"/>
        </w:trPr>
        <w:tc>
          <w:tcPr>
            <w:tcW w:w="1320" w:type="dxa"/>
            <w:shd w:val="clear" w:color="auto" w:fill="FFFFFF"/>
            <w:vAlign w:val="center"/>
          </w:tcPr>
          <w:p w:rsidR="00164A1C" w:rsidRPr="00F202DB" w:rsidRDefault="00164A1C" w:rsidP="00AE1FBD">
            <w:pPr>
              <w:pStyle w:val="Normaleimportante"/>
              <w:jc w:val="left"/>
              <w:rPr>
                <w:sz w:val="18"/>
                <w:szCs w:val="18"/>
              </w:rPr>
            </w:pPr>
            <w:r w:rsidRPr="00F202DB">
              <w:rPr>
                <w:sz w:val="18"/>
                <w:szCs w:val="18"/>
              </w:rPr>
              <w:t>RD_INCG</w:t>
            </w:r>
          </w:p>
        </w:tc>
        <w:tc>
          <w:tcPr>
            <w:tcW w:w="2928" w:type="dxa"/>
            <w:gridSpan w:val="2"/>
            <w:shd w:val="clear" w:color="auto" w:fill="FFFFFF"/>
            <w:vAlign w:val="center"/>
          </w:tcPr>
          <w:p w:rsidR="00164A1C" w:rsidRPr="00F202DB" w:rsidRDefault="00164A1C" w:rsidP="00AE1FBD">
            <w:pPr>
              <w:pStyle w:val="Normaleimportante"/>
              <w:jc w:val="left"/>
              <w:rPr>
                <w:sz w:val="18"/>
                <w:szCs w:val="18"/>
              </w:rPr>
            </w:pPr>
            <w:r w:rsidRPr="00F202DB">
              <w:rPr>
                <w:sz w:val="18"/>
                <w:szCs w:val="18"/>
              </w:rPr>
              <w:t>Incarichi Giuridici</w:t>
            </w:r>
          </w:p>
        </w:tc>
        <w:tc>
          <w:tcPr>
            <w:tcW w:w="1286" w:type="dxa"/>
            <w:shd w:val="clear" w:color="auto" w:fill="FFFFFF"/>
            <w:vAlign w:val="center"/>
          </w:tcPr>
          <w:p w:rsidR="00164A1C" w:rsidRPr="00F202DB" w:rsidRDefault="00164A1C" w:rsidP="00AE1FBD">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164A1C" w:rsidRPr="00F202DB" w:rsidRDefault="00164A1C" w:rsidP="00AE1FBD">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p>
        </w:tc>
        <w:tc>
          <w:tcPr>
            <w:tcW w:w="1412" w:type="dxa"/>
            <w:shd w:val="clear" w:color="auto" w:fill="FFFFFF"/>
            <w:tcMar>
              <w:top w:w="45" w:type="dxa"/>
              <w:left w:w="45" w:type="dxa"/>
              <w:bottom w:w="45" w:type="dxa"/>
              <w:right w:w="45" w:type="dxa"/>
            </w:tcMar>
            <w:vAlign w:val="center"/>
          </w:tcPr>
          <w:p w:rsidR="00164A1C" w:rsidRPr="00F202DB" w:rsidRDefault="00164A1C" w:rsidP="00AE1FBD">
            <w:pPr>
              <w:spacing w:line="288" w:lineRule="auto"/>
              <w:jc w:val="center"/>
              <w:rPr>
                <w:b/>
                <w:iCs/>
                <w:sz w:val="18"/>
                <w:szCs w:val="18"/>
              </w:rPr>
            </w:pPr>
            <w:r w:rsidRPr="00F202DB">
              <w:rPr>
                <w:b/>
                <w:iCs/>
                <w:color w:val="008000"/>
              </w:rPr>
              <w:sym w:font="Wingdings" w:char="F0FC"/>
            </w:r>
          </w:p>
        </w:tc>
      </w:tr>
      <w:tr w:rsidR="00164A1C" w:rsidTr="00F202DB">
        <w:trPr>
          <w:trHeight w:val="340"/>
        </w:trPr>
        <w:tc>
          <w:tcPr>
            <w:tcW w:w="1320" w:type="dxa"/>
            <w:shd w:val="clear" w:color="auto" w:fill="FFFFFF"/>
            <w:vAlign w:val="center"/>
          </w:tcPr>
          <w:p w:rsidR="00164A1C" w:rsidRPr="00232E16" w:rsidRDefault="00164A1C" w:rsidP="003B1441">
            <w:pPr>
              <w:pStyle w:val="Normaleimportante"/>
              <w:jc w:val="left"/>
              <w:rPr>
                <w:sz w:val="18"/>
                <w:szCs w:val="18"/>
              </w:rPr>
            </w:pPr>
            <w:r w:rsidRPr="00232E16">
              <w:rPr>
                <w:sz w:val="18"/>
                <w:szCs w:val="18"/>
              </w:rPr>
              <w:t>RD_EVEN</w:t>
            </w:r>
          </w:p>
        </w:tc>
        <w:tc>
          <w:tcPr>
            <w:tcW w:w="2928" w:type="dxa"/>
            <w:gridSpan w:val="2"/>
            <w:shd w:val="clear" w:color="auto" w:fill="FFFFFF"/>
            <w:vAlign w:val="center"/>
          </w:tcPr>
          <w:p w:rsidR="00164A1C" w:rsidRPr="00232E16" w:rsidRDefault="00164A1C" w:rsidP="00F202DB">
            <w:pPr>
              <w:pStyle w:val="Normaleimportante"/>
              <w:jc w:val="left"/>
              <w:rPr>
                <w:sz w:val="18"/>
                <w:szCs w:val="18"/>
              </w:rPr>
            </w:pPr>
            <w:r w:rsidRPr="00232E16">
              <w:rPr>
                <w:sz w:val="18"/>
                <w:szCs w:val="18"/>
              </w:rPr>
              <w:t>Eventi di Carriera</w:t>
            </w:r>
          </w:p>
        </w:tc>
        <w:tc>
          <w:tcPr>
            <w:tcW w:w="1286" w:type="dxa"/>
            <w:shd w:val="clear" w:color="auto" w:fill="FFFFFF"/>
            <w:vAlign w:val="center"/>
          </w:tcPr>
          <w:p w:rsidR="00164A1C" w:rsidRPr="00232E16" w:rsidRDefault="00164A1C" w:rsidP="00F202DB">
            <w:pPr>
              <w:spacing w:line="288" w:lineRule="auto"/>
              <w:rPr>
                <w:i/>
                <w:iCs/>
                <w:color w:val="333333"/>
                <w:sz w:val="17"/>
                <w:szCs w:val="17"/>
              </w:rPr>
            </w:pPr>
            <w:r w:rsidRPr="00232E16">
              <w:rPr>
                <w:i/>
                <w:iCs/>
                <w:color w:val="333333"/>
                <w:sz w:val="17"/>
                <w:szCs w:val="17"/>
              </w:rPr>
              <w:t>Centralizzata</w:t>
            </w:r>
          </w:p>
        </w:tc>
        <w:tc>
          <w:tcPr>
            <w:tcW w:w="1075" w:type="dxa"/>
            <w:shd w:val="clear" w:color="auto" w:fill="FFFFFF"/>
            <w:vAlign w:val="center"/>
          </w:tcPr>
          <w:p w:rsidR="00164A1C" w:rsidRPr="00232E16" w:rsidRDefault="00164A1C" w:rsidP="00F202DB">
            <w:pPr>
              <w:spacing w:line="288" w:lineRule="auto"/>
              <w:jc w:val="center"/>
              <w:rPr>
                <w:i/>
                <w:iCs/>
                <w:color w:val="333333"/>
                <w:sz w:val="17"/>
                <w:szCs w:val="17"/>
              </w:rPr>
            </w:pPr>
            <w:r w:rsidRPr="00232E16">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c>
          <w:tcPr>
            <w:tcW w:w="1412" w:type="dxa"/>
            <w:shd w:val="clear" w:color="auto" w:fill="FFFFFF"/>
            <w:tcMar>
              <w:top w:w="45" w:type="dxa"/>
              <w:left w:w="45" w:type="dxa"/>
              <w:bottom w:w="45" w:type="dxa"/>
              <w:right w:w="45" w:type="dxa"/>
            </w:tcMar>
            <w:vAlign w:val="center"/>
          </w:tcPr>
          <w:p w:rsidR="00164A1C" w:rsidRPr="00232E16" w:rsidRDefault="00164A1C" w:rsidP="00F202DB">
            <w:pPr>
              <w:spacing w:line="288" w:lineRule="auto"/>
              <w:jc w:val="center"/>
              <w:rPr>
                <w:b/>
                <w:iCs/>
                <w:sz w:val="18"/>
                <w:szCs w:val="18"/>
              </w:rPr>
            </w:pPr>
            <w:r w:rsidRPr="00232E16">
              <w:rPr>
                <w:b/>
                <w:iCs/>
                <w:color w:val="008000"/>
              </w:rPr>
              <w:sym w:font="Wingdings" w:char="F0FC"/>
            </w:r>
          </w:p>
        </w:tc>
      </w:tr>
    </w:tbl>
    <w:p w:rsidR="00063616" w:rsidRPr="00945F6D" w:rsidRDefault="00063616" w:rsidP="00945F6D">
      <w:pPr>
        <w:rPr>
          <w:lang w:eastAsia="en-US"/>
        </w:rPr>
      </w:pPr>
    </w:p>
    <w:p w:rsidR="00063616" w:rsidRDefault="00063616" w:rsidP="00945F6D">
      <w:pPr>
        <w:rPr>
          <w:lang w:eastAsia="en-US"/>
        </w:rPr>
        <w:sectPr w:rsidR="00063616" w:rsidSect="00B3627A">
          <w:headerReference w:type="default" r:id="rId20"/>
          <w:footerReference w:type="default" r:id="rId21"/>
          <w:pgSz w:w="16840" w:h="11907" w:orient="landscape" w:code="9"/>
          <w:pgMar w:top="1418" w:right="851" w:bottom="1134" w:left="1134" w:header="737" w:footer="408" w:gutter="0"/>
          <w:cols w:space="708"/>
          <w:docGrid w:linePitch="360"/>
        </w:sectPr>
      </w:pPr>
    </w:p>
    <w:p w:rsidR="00063616" w:rsidRPr="00DC3D94" w:rsidRDefault="00063616" w:rsidP="00C1083F">
      <w:pPr>
        <w:pStyle w:val="Titolo2"/>
      </w:pPr>
      <w:bookmarkStart w:id="46" w:name="_Toc435183980"/>
      <w:r w:rsidRPr="00DC3D94">
        <w:lastRenderedPageBreak/>
        <w:t>Descrizione delle Anagrafiche</w:t>
      </w:r>
      <w:bookmarkEnd w:id="46"/>
    </w:p>
    <w:p w:rsidR="00063616" w:rsidRPr="00DC3D94" w:rsidRDefault="00063616" w:rsidP="00DA4F46">
      <w:pPr>
        <w:rPr>
          <w:lang w:eastAsia="en-US"/>
        </w:rPr>
      </w:pPr>
      <w:r w:rsidRPr="00DC3D94">
        <w:rPr>
          <w:lang w:eastAsia="en-US"/>
        </w:rPr>
        <w:t xml:space="preserve">Le anagrafiche dell’area Trattamento Giuridico Economico illustrate nello schema sopra riportato saranno </w:t>
      </w:r>
      <w:r w:rsidRPr="00A24B5F">
        <w:rPr>
          <w:lang w:eastAsia="en-US"/>
        </w:rPr>
        <w:t>oggetto di ulteriori approfondimenti nei sotto paragrafi successivi. Per la consultare le anagrafiche si veda</w:t>
      </w:r>
      <w:r w:rsidR="001C1005">
        <w:rPr>
          <w:lang w:eastAsia="en-US"/>
        </w:rPr>
        <w:t xml:space="preserve"> il nomenclatore di Ambito Giuridico-Economico</w:t>
      </w:r>
    </w:p>
    <w:p w:rsidR="00063616" w:rsidRPr="00DC3D94" w:rsidRDefault="00063616" w:rsidP="00C1083F">
      <w:pPr>
        <w:pStyle w:val="Titolo3"/>
      </w:pPr>
      <w:bookmarkStart w:id="47" w:name="_Toc435183981"/>
      <w:r w:rsidRPr="00DC3D94">
        <w:t>RD_ENTI – Anagrafica Enti</w:t>
      </w:r>
      <w:bookmarkEnd w:id="47"/>
      <w:r w:rsidRPr="00DC3D94">
        <w:t xml:space="preserve"> </w:t>
      </w:r>
    </w:p>
    <w:p w:rsidR="00063616" w:rsidRPr="000B14FA" w:rsidRDefault="000B14FA" w:rsidP="00E06808">
      <w:pPr>
        <w:rPr>
          <w:lang w:eastAsia="en-US"/>
        </w:rPr>
      </w:pPr>
      <w:r w:rsidRPr="000B14FA">
        <w:rPr>
          <w:lang w:eastAsia="en-US"/>
        </w:rPr>
        <w:t>L’anagrafica Enti contiene l’elenco completo degli Enti, appartenenti al SSN, e l’elenco di alcuni Enti Pubblici, non appartenenti al SSN, presso i quali il lavoratore ha svolto precedentemente servizio (Ente di provenienza nel caso in cui si stiano comunicando i le informazioni inerenti i periodi di lavoro svolti presso l’azienda, oppure Ente di appartenenza nel caso in cui si stiano comunicando le informazioni inerenti i periodi di lavoro svolti presso altre aziende (ricostruzione di carriera pregressa). Per tutti gli Enti la codifica adottata è quella SIS, secondo quanto previsto dal Ministero della Salute. Per consultare l’anagrafica Enti, all’interno dell’allegato, si veda il foglio di lavoro “RD_ENTI – ENTI”. Il contenuto informativo dell’anagrafica è valido per tutti i contratti.</w:t>
      </w:r>
    </w:p>
    <w:p w:rsidR="00063616" w:rsidRPr="00DC3D94" w:rsidRDefault="00063616" w:rsidP="00C1083F">
      <w:pPr>
        <w:pStyle w:val="Titolo3"/>
      </w:pPr>
      <w:bookmarkStart w:id="48" w:name="_Toc435183982"/>
      <w:r w:rsidRPr="00DC3D94">
        <w:t>RD_ATTI – Anagrafica Atti</w:t>
      </w:r>
      <w:bookmarkEnd w:id="48"/>
      <w:r w:rsidRPr="00DC3D94">
        <w:t xml:space="preserve"> </w:t>
      </w:r>
    </w:p>
    <w:p w:rsidR="00063616" w:rsidRPr="00DC3D94" w:rsidRDefault="00063616" w:rsidP="00E06808">
      <w:r w:rsidRPr="00DC3D94">
        <w:rPr>
          <w:lang w:eastAsia="en-US"/>
        </w:rPr>
        <w:t xml:space="preserve">L’anagrafica Atti contiene l'elenco </w:t>
      </w:r>
      <w:r w:rsidRPr="00DC3D94">
        <w:t xml:space="preserve">delle tipologie di documenti emessi dall'Azienda per formalizzare gli eventi legati alla gestione giuridica ed economica dei lavoratori (es. delibere, </w:t>
      </w:r>
      <w:proofErr w:type="spellStart"/>
      <w:r w:rsidRPr="00DC3D94">
        <w:t>determine</w:t>
      </w:r>
      <w:proofErr w:type="spellEnd"/>
      <w:r w:rsidRPr="00DC3D94">
        <w:t xml:space="preserve">, provvedimenti, etc.). </w:t>
      </w:r>
      <w:r w:rsidRPr="00DC3D94">
        <w:rPr>
          <w:lang w:eastAsia="en-US"/>
        </w:rPr>
        <w:t xml:space="preserve">Le informazioni relative all’atto costituiscono elemento fondamentale ai fini della tenuta dello stato giuridico e documentale del lavoratore. </w:t>
      </w:r>
      <w:bookmarkStart w:id="49" w:name="OLE_LINK3"/>
      <w:bookmarkStart w:id="50" w:name="OLE_LINK4"/>
      <w:r w:rsidRPr="00DC3D94">
        <w:t xml:space="preserve">Per consultare l’anagrafica Atti, all’interno dell’allegato, si veda il foglio di lavoro “RD_ATTI – ATTI”. </w:t>
      </w:r>
      <w:r w:rsidRPr="00DC3D94">
        <w:rPr>
          <w:lang w:eastAsia="en-US"/>
        </w:rPr>
        <w:t>Il contenuto informativo dell’anagrafica è valido per tutti i contratti.</w:t>
      </w:r>
    </w:p>
    <w:p w:rsidR="00063616" w:rsidRPr="00DC3D94" w:rsidRDefault="00063616" w:rsidP="00C1083F">
      <w:pPr>
        <w:pStyle w:val="Titolo3"/>
      </w:pPr>
      <w:bookmarkStart w:id="51" w:name="_Toc435183983"/>
      <w:bookmarkEnd w:id="49"/>
      <w:bookmarkEnd w:id="50"/>
      <w:r w:rsidRPr="00DC3D94">
        <w:t>RD_CAMO – Anagrafica Causali Movimento</w:t>
      </w:r>
      <w:bookmarkEnd w:id="51"/>
    </w:p>
    <w:p w:rsidR="00063616" w:rsidRPr="00DC3D94" w:rsidRDefault="00063616" w:rsidP="00AC4201">
      <w:r w:rsidRPr="00DC3D94">
        <w:rPr>
          <w:lang w:eastAsia="en-US"/>
        </w:rPr>
        <w:t xml:space="preserve">L’anagrafica Causali movimento </w:t>
      </w:r>
      <w:r w:rsidRPr="00DC3D94">
        <w:t xml:space="preserve">contiene l'elenco delle possibili motivazioni che hanno interessato la movimentazione organica aziendale (es. </w:t>
      </w:r>
      <w:r w:rsidR="00270D9F">
        <w:t>proroga incarico, mobilità interregionale, selezione interna</w:t>
      </w:r>
      <w:r w:rsidRPr="00DC3D94">
        <w:t>,</w:t>
      </w:r>
      <w:r w:rsidR="00270D9F">
        <w:t xml:space="preserve"> distacco,</w:t>
      </w:r>
      <w:r w:rsidRPr="00DC3D94">
        <w:t xml:space="preserve"> etc.), la quale ha determinato il verificarsi di specifici eventi giuridici connessi con la carriera professionale del lavoratore. Per consultare l’anagrafica Causali Movimento, all’interno dell’allegato, si veda il foglio di lavoro “RD_CAMO – CAUSALI MOVIMENTO”. </w:t>
      </w:r>
      <w:r w:rsidRPr="00DC3D94">
        <w:rPr>
          <w:lang w:eastAsia="en-US"/>
        </w:rPr>
        <w:t>Il contenuto informativo dell’anagrafica è valido per tutti i contratti.</w:t>
      </w:r>
    </w:p>
    <w:p w:rsidR="00063616" w:rsidRPr="00DC3D94" w:rsidRDefault="00063616" w:rsidP="00C1083F">
      <w:pPr>
        <w:pStyle w:val="Titolo3"/>
      </w:pPr>
      <w:bookmarkStart w:id="52" w:name="_Toc435183984"/>
      <w:r w:rsidRPr="00DC3D94">
        <w:t>RD_QUAL – Anagrafica Qualifiche</w:t>
      </w:r>
      <w:bookmarkEnd w:id="52"/>
    </w:p>
    <w:p w:rsidR="00063616" w:rsidRPr="00DC3D94" w:rsidRDefault="00063616" w:rsidP="005B69B9">
      <w:r w:rsidRPr="00DC3D94">
        <w:t>L’anagrafica Qualifiche contiene l'elenco delle qualifiche economiche che possono essere attribuite ai lavoratori. Tale anagrafica opera trasversalmente:</w:t>
      </w:r>
    </w:p>
    <w:p w:rsidR="00063616" w:rsidRPr="00DC3D94" w:rsidRDefault="00063616" w:rsidP="005B69B9">
      <w:pPr>
        <w:pStyle w:val="Pallinolivello1"/>
      </w:pPr>
      <w:r w:rsidRPr="00DC3D94">
        <w:t>in ambito giuridico, per il supporto dei processi normativi legati alla classificazione ed identificazione del personale;</w:t>
      </w:r>
    </w:p>
    <w:p w:rsidR="00063616" w:rsidRPr="00DC3D94" w:rsidRDefault="00063616" w:rsidP="005B69B9">
      <w:pPr>
        <w:pStyle w:val="Pallinolivello1"/>
      </w:pPr>
      <w:r w:rsidRPr="00DC3D94">
        <w:t>in ambito economico, al fine di determinare la retribuzione contrattuale che alimenta i processi elaborativi che coinvolgono gli aspetti fiscali, previdenziali e assistenziali, e relativi riflessi contabili;</w:t>
      </w:r>
    </w:p>
    <w:p w:rsidR="00063616" w:rsidRPr="00DC3D94" w:rsidRDefault="00063616" w:rsidP="005B69B9">
      <w:pPr>
        <w:pStyle w:val="Pallinolivello1"/>
      </w:pPr>
      <w:r w:rsidRPr="00DC3D94">
        <w:lastRenderedPageBreak/>
        <w:t>in ambito rilevazione presenze, per discriminare l’abilitazione alla maturazione di specifiche competenze accessorie (indennità, straordinari, etc.).</w:t>
      </w:r>
    </w:p>
    <w:p w:rsidR="00063616" w:rsidRPr="00DC3D94" w:rsidRDefault="00063616" w:rsidP="003A37A7">
      <w:pPr>
        <w:rPr>
          <w:lang w:eastAsia="en-US"/>
        </w:rPr>
      </w:pPr>
      <w:r w:rsidRPr="00DC3D94">
        <w:rPr>
          <w:lang w:eastAsia="en-US"/>
        </w:rPr>
        <w:t xml:space="preserve">L'anagrafica riporta il dettaglio del rapporto contrattuale a cui afferisce la qualifica, identificandone la pertinenza per tipologia di lavoratore. Per agevolarne la lettura, il codice della qualifica è stato strutturato sulla base di determinati criteri significativi rispetto agli ambiti contrattuali di riferimento, allo scopo di facilitarne l’individuazione. </w:t>
      </w:r>
    </w:p>
    <w:p w:rsidR="00063616" w:rsidRPr="00DC3D94" w:rsidRDefault="00063616" w:rsidP="003A37A7">
      <w:pPr>
        <w:rPr>
          <w:lang w:eastAsia="en-US"/>
        </w:rPr>
      </w:pPr>
      <w:r w:rsidRPr="00DC3D94">
        <w:rPr>
          <w:lang w:eastAsia="en-US"/>
        </w:rPr>
        <w:t>Si rimanda alla consultazione del file di dettaglio “</w:t>
      </w:r>
      <w:r w:rsidR="00361972">
        <w:rPr>
          <w:lang w:eastAsia="en-US"/>
        </w:rPr>
        <w:t xml:space="preserve">NoiPA </w:t>
      </w:r>
      <w:proofErr w:type="spellStart"/>
      <w:r w:rsidR="00361972">
        <w:rPr>
          <w:lang w:eastAsia="en-US"/>
        </w:rPr>
        <w:t>Sanità_Codifica_Qualifiche</w:t>
      </w:r>
      <w:proofErr w:type="spellEnd"/>
      <w:r w:rsidRPr="00DC3D94">
        <w:rPr>
          <w:lang w:eastAsia="en-US"/>
        </w:rPr>
        <w:t>” che riporta le specifiche per le seguenti tipologie contrattuali riscontrabili nei corrispondenti fogli di lavoro:</w:t>
      </w:r>
    </w:p>
    <w:p w:rsidR="00063616" w:rsidRPr="00DC3D94" w:rsidRDefault="00063616" w:rsidP="002650F0">
      <w:pPr>
        <w:pStyle w:val="Pallinolivello1"/>
        <w:rPr>
          <w:lang w:eastAsia="en-US"/>
        </w:rPr>
      </w:pPr>
      <w:r w:rsidRPr="00DC3D94">
        <w:rPr>
          <w:lang w:eastAsia="en-US"/>
        </w:rPr>
        <w:t>per Personale Dipendente e per il Personale Universitario:</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“DIRIGENZA MEDICA VETERINARIA”</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“DIRIGENZA SPTA”;</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“COMPARTO”;</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“ALTRO”;</w:t>
      </w:r>
    </w:p>
    <w:p w:rsidR="00063616" w:rsidRPr="00DC3D94" w:rsidRDefault="00063616" w:rsidP="002650F0">
      <w:pPr>
        <w:pStyle w:val="Pallinolivello1"/>
        <w:rPr>
          <w:lang w:eastAsia="en-US"/>
        </w:rPr>
      </w:pPr>
      <w:r w:rsidRPr="00DC3D94">
        <w:rPr>
          <w:lang w:eastAsia="en-US"/>
        </w:rPr>
        <w:t>rispettivamente per gli Specialisti Ambulatoriali/Professionisti, i Medici di Continuità Assistenziale, i Medici della Medicina dei Servizi ed i Collaboratori Coordinati Continuativi / a Progetto:</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“SPECIALISTICA AMBULATORIALE”;</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“CONTINUITA' ASSISTENZIALE”;</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“MEDICINA DEI SERVIZI”;</w:t>
      </w:r>
    </w:p>
    <w:p w:rsidR="00063616" w:rsidRPr="00DC3D94" w:rsidRDefault="00063616" w:rsidP="002650F0">
      <w:pPr>
        <w:pStyle w:val="Pallinolivello2"/>
        <w:tabs>
          <w:tab w:val="clear" w:pos="2160"/>
        </w:tabs>
        <w:ind w:left="720"/>
        <w:rPr>
          <w:rStyle w:val="NormaleimportanteCarattere"/>
          <w:rFonts w:cs="Arial"/>
          <w:b w:val="0"/>
          <w:color w:val="auto"/>
        </w:rPr>
      </w:pPr>
      <w:r w:rsidRPr="00DC3D94">
        <w:rPr>
          <w:rStyle w:val="NormaleimportanteCarattere"/>
          <w:rFonts w:cs="Arial"/>
          <w:b w:val="0"/>
          <w:color w:val="auto"/>
        </w:rPr>
        <w:t>foglio di lavoro “COLLABORATORI COORDINATI”.</w:t>
      </w:r>
    </w:p>
    <w:p w:rsidR="00063616" w:rsidRPr="00DC3D94" w:rsidRDefault="00063616" w:rsidP="003A37A7">
      <w:pPr>
        <w:rPr>
          <w:lang w:eastAsia="en-US"/>
        </w:rPr>
      </w:pPr>
      <w:r w:rsidRPr="00DC3D94">
        <w:rPr>
          <w:lang w:eastAsia="en-US"/>
        </w:rPr>
        <w:t>Ogni foglio di lavoro è diviso in due sezioni:</w:t>
      </w:r>
    </w:p>
    <w:p w:rsidR="00063616" w:rsidRPr="00DC3D94" w:rsidRDefault="00063616" w:rsidP="00FC2DC2">
      <w:pPr>
        <w:pStyle w:val="Pallinolivello1"/>
        <w:rPr>
          <w:lang w:eastAsia="en-US"/>
        </w:rPr>
      </w:pPr>
      <w:r w:rsidRPr="00DC3D94">
        <w:rPr>
          <w:lang w:eastAsia="en-US"/>
        </w:rPr>
        <w:t>nella prima, è presente la legenda, che dettaglia i criteri attraverso cui è definito il codice qualifica;</w:t>
      </w:r>
    </w:p>
    <w:p w:rsidR="00063616" w:rsidRPr="00DC3D94" w:rsidRDefault="00063616" w:rsidP="00FC2DC2">
      <w:pPr>
        <w:pStyle w:val="Pallinolivello1"/>
        <w:rPr>
          <w:lang w:eastAsia="en-US"/>
        </w:rPr>
      </w:pPr>
      <w:r w:rsidRPr="00DC3D94">
        <w:rPr>
          <w:lang w:eastAsia="en-US"/>
        </w:rPr>
        <w:t>nella seconda, è riportata l’anagrafica delle qualifiche.</w:t>
      </w:r>
    </w:p>
    <w:p w:rsidR="00063616" w:rsidRPr="00DC3D94" w:rsidRDefault="00063616" w:rsidP="003A37A7">
      <w:pPr>
        <w:rPr>
          <w:lang w:eastAsia="en-US"/>
        </w:rPr>
      </w:pPr>
    </w:p>
    <w:p w:rsidR="00063616" w:rsidRPr="00DC3D94" w:rsidRDefault="00063616" w:rsidP="003A37A7">
      <w:pPr>
        <w:rPr>
          <w:lang w:eastAsia="en-US"/>
        </w:rPr>
      </w:pPr>
      <w:r w:rsidRPr="00007CA4">
        <w:rPr>
          <w:u w:val="single"/>
          <w:lang w:eastAsia="en-US"/>
        </w:rPr>
        <w:t>Al fine di determinare la qualifica economica da associare al lavoratore</w:t>
      </w:r>
      <w:r w:rsidRPr="00DC3D94">
        <w:rPr>
          <w:lang w:eastAsia="en-US"/>
        </w:rPr>
        <w:t>, si rimanda alla consultazione dei seguenti file:</w:t>
      </w:r>
    </w:p>
    <w:p w:rsidR="00063616" w:rsidRPr="00DC3D94" w:rsidRDefault="00063616" w:rsidP="001C1005">
      <w:pPr>
        <w:pStyle w:val="Pallinolivello1"/>
        <w:jc w:val="left"/>
        <w:rPr>
          <w:rStyle w:val="NormaleimportanteCarattere"/>
          <w:color w:val="auto"/>
        </w:rPr>
      </w:pPr>
      <w:r w:rsidRPr="00DC3D94">
        <w:rPr>
          <w:lang w:eastAsia="en-US"/>
        </w:rPr>
        <w:t>per il Personale Dipendente “</w:t>
      </w:r>
      <w:r w:rsidR="00C47ACD">
        <w:rPr>
          <w:lang w:eastAsia="en-US"/>
        </w:rPr>
        <w:t xml:space="preserve">NoiPA </w:t>
      </w:r>
      <w:proofErr w:type="spellStart"/>
      <w:r w:rsidR="00C47ACD">
        <w:rPr>
          <w:lang w:eastAsia="en-US"/>
        </w:rPr>
        <w:t>Sanità_Combinazioni</w:t>
      </w:r>
      <w:proofErr w:type="spellEnd"/>
      <w:r w:rsidR="00C47ACD">
        <w:rPr>
          <w:lang w:eastAsia="en-US"/>
        </w:rPr>
        <w:t xml:space="preserve"> Giuridiche </w:t>
      </w:r>
      <w:proofErr w:type="spellStart"/>
      <w:r w:rsidR="00C47ACD">
        <w:rPr>
          <w:lang w:eastAsia="en-US"/>
        </w:rPr>
        <w:t>Economiche_Personale_Dipendente</w:t>
      </w:r>
      <w:proofErr w:type="spellEnd"/>
      <w:r w:rsidRPr="00DC3D94">
        <w:rPr>
          <w:lang w:eastAsia="en-US"/>
        </w:rPr>
        <w:t xml:space="preserve">” che permette, tramite il filtro delle componenti giuridiche previste dal CCNL, di reperire la specifica qualifica economica, con evidenza della relativa retribuzione </w:t>
      </w:r>
      <w:r w:rsidRPr="00DC3D94">
        <w:rPr>
          <w:rStyle w:val="NormaleimportanteCarattere"/>
          <w:b w:val="0"/>
          <w:color w:val="auto"/>
        </w:rPr>
        <w:t>contrattuale fissa e continuativa che verrà automaticamente elaborata, nelle seguenti modalità:</w:t>
      </w:r>
    </w:p>
    <w:p w:rsidR="00063616" w:rsidRPr="008D193B" w:rsidRDefault="00063616" w:rsidP="00FC2DC2">
      <w:pPr>
        <w:pStyle w:val="Pallinolivello2"/>
        <w:tabs>
          <w:tab w:val="clear" w:pos="2160"/>
        </w:tabs>
        <w:ind w:left="720"/>
        <w:rPr>
          <w:rStyle w:val="NormaleimportanteCarattere"/>
          <w:rFonts w:cs="Arial"/>
          <w:color w:val="auto"/>
        </w:rPr>
      </w:pPr>
      <w:r w:rsidRPr="008D193B">
        <w:rPr>
          <w:rStyle w:val="NormaleimportanteCarattere"/>
          <w:rFonts w:cs="Arial"/>
          <w:color w:val="auto"/>
        </w:rPr>
        <w:t>per il personale dirigente, la retribuzione contrattuale fissa e continuativa viene determinata dalla combinazione degli elementi Qualifica-Incarico;</w:t>
      </w:r>
    </w:p>
    <w:p w:rsidR="00063616" w:rsidRPr="00DC3D94" w:rsidRDefault="00063616" w:rsidP="00FC2DC2">
      <w:pPr>
        <w:pStyle w:val="Pallinolivello2"/>
        <w:tabs>
          <w:tab w:val="clear" w:pos="2160"/>
        </w:tabs>
        <w:ind w:left="720"/>
        <w:rPr>
          <w:rStyle w:val="NormaleimportanteCarattere"/>
          <w:rFonts w:cs="Arial"/>
          <w:b w:val="0"/>
          <w:color w:val="auto"/>
        </w:rPr>
      </w:pPr>
      <w:r w:rsidRPr="008D193B">
        <w:rPr>
          <w:rStyle w:val="NormaleimportanteCarattere"/>
          <w:rFonts w:cs="Arial"/>
          <w:color w:val="auto"/>
        </w:rPr>
        <w:t>per il personale del comparto, la retribuzione contrattuale fissa e continuativa viene determinata dalla combinazione degli elementi Qualifica-Fascia</w:t>
      </w:r>
      <w:r w:rsidRPr="00DC3D94">
        <w:rPr>
          <w:rStyle w:val="NormaleimportanteCarattere"/>
          <w:rFonts w:cs="Arial"/>
          <w:b w:val="0"/>
          <w:color w:val="auto"/>
        </w:rPr>
        <w:t>.</w:t>
      </w:r>
    </w:p>
    <w:p w:rsidR="00063616" w:rsidRPr="00DC3D94" w:rsidRDefault="00063616" w:rsidP="003A37A7">
      <w:pPr>
        <w:rPr>
          <w:lang w:eastAsia="en-US"/>
        </w:rPr>
      </w:pPr>
    </w:p>
    <w:p w:rsidR="00063616" w:rsidRPr="00DC3D94" w:rsidRDefault="00063616" w:rsidP="003A37A7">
      <w:pPr>
        <w:rPr>
          <w:lang w:eastAsia="en-US"/>
        </w:rPr>
      </w:pPr>
      <w:r w:rsidRPr="00DC3D94">
        <w:rPr>
          <w:lang w:eastAsia="en-US"/>
        </w:rPr>
        <w:t>La struttura del file sopra menzionato è così articolata:</w:t>
      </w:r>
    </w:p>
    <w:p w:rsidR="00063616" w:rsidRDefault="00063616" w:rsidP="000635AC">
      <w:pPr>
        <w:pStyle w:val="Pallinolivello1"/>
        <w:rPr>
          <w:lang w:eastAsia="en-US"/>
        </w:rPr>
      </w:pPr>
      <w:r w:rsidRPr="00DC3D94">
        <w:rPr>
          <w:lang w:eastAsia="en-US"/>
        </w:rPr>
        <w:t>per la Dirigenza Medica e la Dirigenza Sanitaria</w:t>
      </w:r>
      <w:r>
        <w:rPr>
          <w:lang w:eastAsia="en-US"/>
        </w:rPr>
        <w:t>:</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5F682E">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9C44CB">
            <w:pPr>
              <w:pStyle w:val="Pallinolivello1"/>
              <w:numPr>
                <w:ilvl w:val="0"/>
                <w:numId w:val="0"/>
              </w:numPr>
              <w:jc w:val="left"/>
              <w:rPr>
                <w:b/>
                <w:color w:val="FFFFFF"/>
                <w:sz w:val="18"/>
                <w:szCs w:val="18"/>
                <w:lang w:eastAsia="en-US"/>
              </w:rPr>
            </w:pPr>
            <w:r>
              <w:rPr>
                <w:b/>
                <w:color w:val="FFFFFF"/>
                <w:sz w:val="18"/>
                <w:szCs w:val="18"/>
                <w:lang w:eastAsia="en-US"/>
              </w:rPr>
              <w:lastRenderedPageBreak/>
              <w:t>Campo</w:t>
            </w:r>
          </w:p>
        </w:tc>
        <w:tc>
          <w:tcPr>
            <w:tcW w:w="6801" w:type="dxa"/>
            <w:shd w:val="clear" w:color="auto" w:fill="003366"/>
            <w:tcMar>
              <w:top w:w="11" w:type="dxa"/>
              <w:left w:w="11" w:type="dxa"/>
              <w:bottom w:w="11" w:type="dxa"/>
              <w:right w:w="11" w:type="dxa"/>
            </w:tcMar>
            <w:vAlign w:val="center"/>
          </w:tcPr>
          <w:p w:rsidR="00063616" w:rsidRPr="009C44CB" w:rsidRDefault="00063616" w:rsidP="009C44CB">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Qualifica Giuridica</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la qualifica giuridica prevista nell’ambito del CCNL Sanità Dirigenza Medico/Veterinaria e Sanitaria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Esclusività</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R</w:t>
            </w:r>
            <w:r w:rsidRPr="00374C5E">
              <w:rPr>
                <w:sz w:val="18"/>
                <w:szCs w:val="18"/>
                <w:lang w:eastAsia="en-US"/>
              </w:rPr>
              <w:t>iporta i valori SI/NO, identifica il Rapporto di Esclusività (SI) o di Non Esclusività (NO)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Fascia di Esclusività</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R</w:t>
            </w:r>
            <w:r w:rsidRPr="00374C5E">
              <w:rPr>
                <w:sz w:val="18"/>
                <w:szCs w:val="18"/>
                <w:lang w:eastAsia="en-US"/>
              </w:rPr>
              <w:t>iporta il dettaglio delle fasce di esclusività, in termini di anni di anzianità, previste (Struttura Complessa, Maggiore 15, Compresa tra 5 e 15, Minore di 5). Nel caso in cui il campo Esclusività sia impostato a “NO”, il valore della Fascia di Esclusività corrisponde a “NESSUNA”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Incarico Economico</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l’incarico economico tra quelli previsti (A, AC, AM, AT, B, C, D). Tale elemento, combinato con la Qualifica determina la retribuzione contrattuale fissa e continuativa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Descrizione Incarico Economico</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 xml:space="preserve">escrizione dell’Incarico Economico(A - Struttura Complessa; AC - Struttura Complessa Area Chirurgica; AM - Struttura Complessa Area Medica; AT - Struttura Complessa Area Territorio; B - Struttura Semplice; C - Natura professionale(art. </w:t>
            </w:r>
            <w:smartTag w:uri="urn:schemas-microsoft-com:office:smarttags" w:element="metricconverter">
              <w:smartTagPr>
                <w:attr w:name="ProductID" w:val="27 C"/>
              </w:smartTagPr>
              <w:r w:rsidRPr="00374C5E">
                <w:rPr>
                  <w:sz w:val="18"/>
                  <w:szCs w:val="18"/>
                  <w:lang w:eastAsia="en-US"/>
                </w:rPr>
                <w:t>27 C</w:t>
              </w:r>
            </w:smartTag>
            <w:r w:rsidRPr="00374C5E">
              <w:rPr>
                <w:sz w:val="18"/>
                <w:szCs w:val="18"/>
                <w:lang w:eastAsia="en-US"/>
              </w:rPr>
              <w:t>); D - Incarico di Base (art. 27 D)</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Profilo</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la tipologia di Dirigente (Medico; Veterinario; Biologo; Chimico; Farmacista; Fisico; Psicologo)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Qualifica Ministeriale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Identifica</w:t>
            </w:r>
            <w:r w:rsidRPr="00374C5E">
              <w:rPr>
                <w:sz w:val="18"/>
                <w:szCs w:val="18"/>
                <w:lang w:eastAsia="en-US"/>
              </w:rPr>
              <w:t xml:space="preserve"> la classificazione omogenea ministeriale, su base nazionale, definita dalla Ragioneria Generale dello Stato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Descrizione Qualifica Ministeriale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escrizione della Qualifica Ministeriale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Qualifica</w:t>
            </w:r>
            <w:r>
              <w:rPr>
                <w:rStyle w:val="Rimandonotaapidipagina"/>
                <w:sz w:val="18"/>
                <w:szCs w:val="18"/>
                <w:lang w:eastAsia="en-US"/>
              </w:rPr>
              <w:footnoteReference w:id="59"/>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C</w:t>
            </w:r>
            <w:r w:rsidRPr="00374C5E">
              <w:rPr>
                <w:sz w:val="18"/>
                <w:szCs w:val="18"/>
                <w:lang w:eastAsia="en-US"/>
              </w:rPr>
              <w:t>odice parlante della qualifica economica. La Qualifica viene determinata applicando i filtri agli elementi giuridici precedentemente elencati</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Descrizione Qualifica</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escrizione della Qualifica economica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C</w:t>
            </w:r>
            <w:r w:rsidRPr="00374C5E">
              <w:rPr>
                <w:sz w:val="18"/>
                <w:szCs w:val="18"/>
                <w:lang w:eastAsia="en-US"/>
              </w:rPr>
              <w:t>odice voce economica contrattuale di competenza spettante in base alla Qualifica e all’incarico Economico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escrizione della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Importo Annuale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mporto annuale spettante (su 12 mensilità) determinato per la voce economica contrattuale dalla Qualifica e dall’Incarico Economico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374C5E">
            <w:pPr>
              <w:pStyle w:val="Pallinolivello1"/>
              <w:numPr>
                <w:ilvl w:val="0"/>
                <w:numId w:val="0"/>
              </w:numPr>
              <w:spacing w:line="288" w:lineRule="auto"/>
              <w:jc w:val="left"/>
              <w:rPr>
                <w:sz w:val="18"/>
                <w:szCs w:val="18"/>
                <w:lang w:eastAsia="en-US"/>
              </w:rPr>
            </w:pPr>
            <w:r>
              <w:rPr>
                <w:sz w:val="18"/>
                <w:szCs w:val="18"/>
                <w:lang w:eastAsia="en-US"/>
              </w:rPr>
              <w:t>Importo Mensile</w:t>
            </w:r>
          </w:p>
        </w:tc>
        <w:tc>
          <w:tcPr>
            <w:tcW w:w="6801" w:type="dxa"/>
            <w:tcMar>
              <w:top w:w="11" w:type="dxa"/>
              <w:left w:w="11" w:type="dxa"/>
              <w:bottom w:w="11" w:type="dxa"/>
              <w:right w:w="11" w:type="dxa"/>
            </w:tcMar>
            <w:vAlign w:val="center"/>
          </w:tcPr>
          <w:p w:rsidR="00063616" w:rsidRPr="00374C5E" w:rsidRDefault="00063616" w:rsidP="00374C5E">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mporto mensile spettante determinato per la voce economica contrattuale dalla Qualifica e dell’Incarico</w:t>
            </w:r>
            <w:r>
              <w:rPr>
                <w:sz w:val="18"/>
                <w:szCs w:val="18"/>
                <w:lang w:eastAsia="en-US"/>
              </w:rPr>
              <w:t xml:space="preserve"> Economico</w:t>
            </w:r>
          </w:p>
        </w:tc>
      </w:tr>
    </w:tbl>
    <w:p w:rsidR="00063616" w:rsidRDefault="00063616" w:rsidP="000635AC">
      <w:pPr>
        <w:pStyle w:val="Pallinolivello1"/>
        <w:rPr>
          <w:lang w:eastAsia="en-US"/>
        </w:rPr>
      </w:pPr>
      <w:r w:rsidRPr="00DC3D94">
        <w:rPr>
          <w:lang w:eastAsia="en-US"/>
        </w:rPr>
        <w:t>per la Dirigenza Professionale, Tecnica, Amministrativa e Professioni Sanitarie:</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5F682E">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Campo</w:t>
            </w:r>
          </w:p>
        </w:tc>
        <w:tc>
          <w:tcPr>
            <w:tcW w:w="6801"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 Giuridica</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la qualifica giuridica prevista nell’ambito del CCNL Sanità Dirigenza PTA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Incarico Economico</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l’incarico economico tra quelli previsti (A, B, C, D). Tale elemento, combinato con la Qualifica, determina la retribuzione contrattuale fissa e continuativa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Incarico Economico</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 xml:space="preserve">escrizione dell’Incarico Economico (A - Struttura Complessa; B - Struttura Semplice; C - Natura professionale(art. </w:t>
            </w:r>
            <w:smartTag w:uri="urn:schemas-microsoft-com:office:smarttags" w:element="metricconverter">
              <w:smartTagPr>
                <w:attr w:name="ProductID" w:val="27 C"/>
              </w:smartTagPr>
              <w:r w:rsidRPr="00374C5E">
                <w:rPr>
                  <w:sz w:val="18"/>
                  <w:szCs w:val="18"/>
                  <w:lang w:eastAsia="en-US"/>
                </w:rPr>
                <w:t>27 C</w:t>
              </w:r>
            </w:smartTag>
            <w:r w:rsidRPr="00374C5E">
              <w:rPr>
                <w:sz w:val="18"/>
                <w:szCs w:val="18"/>
                <w:lang w:eastAsia="en-US"/>
              </w:rPr>
              <w:t>); D - Incarico di Base (art. 27 D))</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Profilo</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sidRPr="00374C5E">
              <w:rPr>
                <w:sz w:val="18"/>
                <w:szCs w:val="18"/>
                <w:lang w:eastAsia="en-US"/>
              </w:rPr>
              <w:t>Identifica la tipologia di Dirigente (Avvocato; Architetto; Geologo; Ingegnere; Analista; Sociologo; Statistico; Amministrativo; Infermieristico; Prevenzione; Riabilitazione; Tecnico)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 Ministeriale</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374C5E">
              <w:rPr>
                <w:sz w:val="18"/>
                <w:szCs w:val="18"/>
                <w:lang w:eastAsia="en-US"/>
              </w:rPr>
              <w:t>dentifica la classificazione omogenea ministeriale, su base nazionale, definita dalla Ragioneria Generale dello Stato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lastRenderedPageBreak/>
              <w:t>Descrizione Qualifica Ministeriale</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escrizione della Qualifica Ministeriale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w:t>
            </w:r>
            <w:r>
              <w:rPr>
                <w:rStyle w:val="Rimandonotaapidipagina"/>
                <w:sz w:val="18"/>
                <w:szCs w:val="18"/>
                <w:lang w:eastAsia="en-US"/>
              </w:rPr>
              <w:footnoteReference w:id="60"/>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374C5E">
              <w:rPr>
                <w:sz w:val="18"/>
                <w:szCs w:val="18"/>
                <w:lang w:eastAsia="en-US"/>
              </w:rPr>
              <w:t>odice parlante della qualifica economica. La Qualifica viene determinata applicando i filtri agli elementi giuridici precedentemente elencati</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w:t>
            </w:r>
          </w:p>
        </w:tc>
        <w:tc>
          <w:tcPr>
            <w:tcW w:w="6801" w:type="dxa"/>
            <w:tcMar>
              <w:top w:w="11" w:type="dxa"/>
              <w:left w:w="11" w:type="dxa"/>
              <w:bottom w:w="11" w:type="dxa"/>
              <w:right w:w="11" w:type="dxa"/>
            </w:tcMar>
            <w:vAlign w:val="center"/>
          </w:tcPr>
          <w:p w:rsidR="00063616" w:rsidRPr="00374C5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374C5E">
              <w:rPr>
                <w:sz w:val="18"/>
                <w:szCs w:val="18"/>
                <w:lang w:eastAsia="en-US"/>
              </w:rPr>
              <w:t>escrizione della Qualifica economica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6D3645">
              <w:rPr>
                <w:sz w:val="18"/>
                <w:szCs w:val="18"/>
                <w:lang w:eastAsia="en-US"/>
              </w:rPr>
              <w:t>odice voce economica contrattuale di competenza spettante in base alla Qualifica e all’incarico Economico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escrizione della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Annuale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mporto annuale spettante (su 12 mensilità) determinato per la voce economica contrattuale dalla Qualifica e dall’Incarico Economico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Mensile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mporto mensile spettante determinato per la voce economica contrattuale dalla Qualifica e dell’Incarico</w:t>
            </w:r>
          </w:p>
        </w:tc>
      </w:tr>
    </w:tbl>
    <w:p w:rsidR="00063616" w:rsidRDefault="00063616" w:rsidP="000635AC">
      <w:pPr>
        <w:pStyle w:val="Pallinolivello1"/>
        <w:rPr>
          <w:lang w:eastAsia="en-US"/>
        </w:rPr>
      </w:pPr>
      <w:r w:rsidRPr="00DC3D94">
        <w:rPr>
          <w:lang w:eastAsia="en-US"/>
        </w:rPr>
        <w:t>per il personale del Comparto</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5F682E">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Campo</w:t>
            </w:r>
          </w:p>
        </w:tc>
        <w:tc>
          <w:tcPr>
            <w:tcW w:w="6801"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Ruolo</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dentifica il ruolo giuridico previsto nell’ambito del CCNL Sanità del Comparto (Amministrativo; Sanitario; Tecnico);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 Ministeriale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dentifica la classificazione omogenea ministeriale, su base nazionale, definita dalla Ragioneria Generale dello Stato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 Ministeriale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escrizione della Qualifica Ministeriale</w:t>
            </w:r>
          </w:p>
        </w:tc>
      </w:tr>
      <w:tr w:rsidR="00063616" w:rsidTr="005F682E">
        <w:trPr>
          <w:cantSplit/>
          <w:trHeight w:val="180"/>
        </w:trPr>
        <w:tc>
          <w:tcPr>
            <w:tcW w:w="2506" w:type="dxa"/>
            <w:tcMar>
              <w:top w:w="11" w:type="dxa"/>
              <w:left w:w="11" w:type="dxa"/>
              <w:bottom w:w="11" w:type="dxa"/>
              <w:right w:w="11" w:type="dxa"/>
            </w:tcMar>
            <w:vAlign w:val="center"/>
          </w:tcPr>
          <w:p w:rsidR="00063616" w:rsidRDefault="00063616" w:rsidP="002D1FE4">
            <w:pPr>
              <w:pStyle w:val="Pallinolivello1"/>
              <w:numPr>
                <w:ilvl w:val="0"/>
                <w:numId w:val="0"/>
              </w:numPr>
              <w:spacing w:line="288" w:lineRule="auto"/>
              <w:jc w:val="left"/>
              <w:rPr>
                <w:sz w:val="18"/>
                <w:szCs w:val="18"/>
                <w:lang w:eastAsia="en-US"/>
              </w:rPr>
            </w:pPr>
            <w:r>
              <w:rPr>
                <w:sz w:val="18"/>
                <w:szCs w:val="18"/>
                <w:lang w:eastAsia="en-US"/>
              </w:rPr>
              <w:t>Fascia</w:t>
            </w:r>
            <w:r>
              <w:rPr>
                <w:rStyle w:val="Rimandonotaapidipagina"/>
                <w:sz w:val="18"/>
                <w:szCs w:val="18"/>
                <w:lang w:eastAsia="en-US"/>
              </w:rPr>
              <w:footnoteReference w:id="61"/>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dentifica la fascia retributiva superiore</w:t>
            </w:r>
          </w:p>
        </w:tc>
      </w:tr>
      <w:tr w:rsidR="00063616" w:rsidTr="005F682E">
        <w:trPr>
          <w:cantSplit/>
          <w:trHeight w:val="79"/>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w:t>
            </w:r>
            <w:r>
              <w:rPr>
                <w:rStyle w:val="Rimandonotaapidipagina"/>
                <w:sz w:val="18"/>
                <w:szCs w:val="18"/>
                <w:lang w:eastAsia="en-US"/>
              </w:rPr>
              <w:footnoteReference w:id="62"/>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6D3645">
              <w:rPr>
                <w:sz w:val="18"/>
                <w:szCs w:val="18"/>
                <w:lang w:eastAsia="en-US"/>
              </w:rPr>
              <w:t>odice parlante della qualifica economica. La Qualifica viene determinata applicando i filtri agli elementi giuridici precedentemente elencati</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escrizione della Qualifica economica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6D3645">
              <w:rPr>
                <w:sz w:val="18"/>
                <w:szCs w:val="18"/>
                <w:lang w:eastAsia="en-US"/>
              </w:rPr>
              <w:t xml:space="preserve">odice voce economica contrattuale di competenza spettante in base alla Qualifica e </w:t>
            </w:r>
            <w:r>
              <w:rPr>
                <w:sz w:val="18"/>
                <w:szCs w:val="18"/>
                <w:lang w:eastAsia="en-US"/>
              </w:rPr>
              <w:t>alla Fascia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escrizione della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Annuale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mporto annuale spettante (su 12 mensilità) determinato per la voce economica contrattuale dalla Qualifica e dall’Incarico Economico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Mensile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mporto mensile spettante determinato per la voce economica contrattuale dalla Qualifica e dell’Incarico</w:t>
            </w:r>
          </w:p>
        </w:tc>
      </w:tr>
    </w:tbl>
    <w:p w:rsidR="00063616" w:rsidRPr="00DC3D94" w:rsidRDefault="00063616" w:rsidP="003A37A7">
      <w:pPr>
        <w:rPr>
          <w:lang w:eastAsia="en-US"/>
        </w:rPr>
      </w:pPr>
    </w:p>
    <w:p w:rsidR="00063616" w:rsidRPr="00DC3D94" w:rsidRDefault="00063616" w:rsidP="003A37A7">
      <w:pPr>
        <w:rPr>
          <w:lang w:eastAsia="en-US"/>
        </w:rPr>
      </w:pPr>
      <w:r w:rsidRPr="00DC3D94">
        <w:rPr>
          <w:lang w:eastAsia="en-US"/>
        </w:rPr>
        <w:t>Per il personale Medico di Continuità Assistenziale si rimanda all’allegato “</w:t>
      </w:r>
      <w:r w:rsidR="00C47ACD">
        <w:rPr>
          <w:lang w:eastAsia="en-US"/>
        </w:rPr>
        <w:t xml:space="preserve">NoiPA </w:t>
      </w:r>
      <w:proofErr w:type="spellStart"/>
      <w:r w:rsidR="00C47ACD">
        <w:rPr>
          <w:lang w:eastAsia="en-US"/>
        </w:rPr>
        <w:t>Sanità_Combinazioni</w:t>
      </w:r>
      <w:proofErr w:type="spellEnd"/>
      <w:r w:rsidR="00C47ACD">
        <w:rPr>
          <w:lang w:eastAsia="en-US"/>
        </w:rPr>
        <w:t xml:space="preserve"> Giuridiche </w:t>
      </w:r>
      <w:proofErr w:type="spellStart"/>
      <w:r w:rsidR="002519BC">
        <w:rPr>
          <w:lang w:eastAsia="en-US"/>
        </w:rPr>
        <w:t>Economiche_Altri</w:t>
      </w:r>
      <w:proofErr w:type="spellEnd"/>
      <w:r w:rsidR="002519BC">
        <w:rPr>
          <w:lang w:eastAsia="en-US"/>
        </w:rPr>
        <w:t xml:space="preserve"> Contratti_vs2.</w:t>
      </w:r>
      <w:r w:rsidRPr="00DC3D94">
        <w:rPr>
          <w:lang w:eastAsia="en-US"/>
        </w:rPr>
        <w:t>” (foglio di lavoro “CONTINUITA’ ASSISTENZIALE”) che riporta il dettaglio della retribuzione oraria spettante per le specifiche qualifiche previste nell'ambito dell'ACN.</w:t>
      </w:r>
    </w:p>
    <w:p w:rsidR="00063616" w:rsidRDefault="00063616" w:rsidP="003A37A7">
      <w:pPr>
        <w:rPr>
          <w:lang w:eastAsia="en-US"/>
        </w:rPr>
      </w:pPr>
      <w:r w:rsidRPr="00DC3D94">
        <w:rPr>
          <w:lang w:eastAsia="en-US"/>
        </w:rPr>
        <w:t>L’anagrafica risulta così articolata:</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5F682E">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Campo</w:t>
            </w:r>
          </w:p>
        </w:tc>
        <w:tc>
          <w:tcPr>
            <w:tcW w:w="6801"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Uso Auto</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dentifica la spettanza del compenso kilometrico (SI; NO)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lastRenderedPageBreak/>
              <w:t>Descrizione Uso Auto</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escrizione del campo Uso Auto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Contratto</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6D3645">
              <w:rPr>
                <w:sz w:val="18"/>
                <w:szCs w:val="18"/>
                <w:lang w:eastAsia="en-US"/>
              </w:rPr>
              <w:t>efinisce l’area contrattuale a cui afferisce la qualifica</w:t>
            </w:r>
          </w:p>
        </w:tc>
      </w:tr>
      <w:tr w:rsidR="00063616" w:rsidTr="005F682E">
        <w:trPr>
          <w:cantSplit/>
          <w:trHeight w:val="180"/>
        </w:trPr>
        <w:tc>
          <w:tcPr>
            <w:tcW w:w="2506" w:type="dxa"/>
            <w:tcMar>
              <w:top w:w="11" w:type="dxa"/>
              <w:left w:w="11" w:type="dxa"/>
              <w:bottom w:w="11" w:type="dxa"/>
              <w:right w:w="11" w:type="dxa"/>
            </w:tcMar>
            <w:vAlign w:val="center"/>
          </w:tcPr>
          <w:p w:rsidR="00063616"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w:t>
            </w:r>
            <w:r>
              <w:rPr>
                <w:rStyle w:val="Rimandonotaapidipagina"/>
                <w:sz w:val="18"/>
                <w:szCs w:val="18"/>
                <w:lang w:eastAsia="en-US"/>
              </w:rPr>
              <w:footnoteReference w:id="63"/>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6D3645">
              <w:rPr>
                <w:sz w:val="18"/>
                <w:szCs w:val="18"/>
                <w:lang w:eastAsia="en-US"/>
              </w:rPr>
              <w:t>odice parlante della qualifica economica. La Qualifica viene determinata applicando i filtri agli elementi giuridici precedentemente elencati</w:t>
            </w:r>
          </w:p>
        </w:tc>
      </w:tr>
      <w:tr w:rsidR="00063616" w:rsidTr="005F682E">
        <w:trPr>
          <w:cantSplit/>
          <w:trHeight w:val="79"/>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Qualifica economica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Codice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Orario</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orario spettante determinato per la voce economica contrattuale della Qualifica</w:t>
            </w:r>
          </w:p>
        </w:tc>
      </w:tr>
    </w:tbl>
    <w:p w:rsidR="00063616" w:rsidRPr="00DC3D94" w:rsidRDefault="00063616" w:rsidP="003A37A7">
      <w:pPr>
        <w:rPr>
          <w:lang w:eastAsia="en-US"/>
        </w:rPr>
      </w:pPr>
    </w:p>
    <w:p w:rsidR="00063616" w:rsidRPr="00DC3D94" w:rsidRDefault="00063616" w:rsidP="003A37A7">
      <w:pPr>
        <w:rPr>
          <w:lang w:eastAsia="en-US"/>
        </w:rPr>
      </w:pPr>
      <w:r w:rsidRPr="00DC3D94">
        <w:rPr>
          <w:lang w:eastAsia="en-US"/>
        </w:rPr>
        <w:t>Per il personale della Medicina Specialistica Ambulatoriale si rimanda all’allegato “</w:t>
      </w:r>
      <w:r w:rsidR="00C47ACD">
        <w:rPr>
          <w:lang w:eastAsia="en-US"/>
        </w:rPr>
        <w:t xml:space="preserve">NoiPA </w:t>
      </w:r>
      <w:proofErr w:type="spellStart"/>
      <w:r w:rsidR="00C47ACD">
        <w:rPr>
          <w:lang w:eastAsia="en-US"/>
        </w:rPr>
        <w:t>Sanità_Combinazioni</w:t>
      </w:r>
      <w:proofErr w:type="spellEnd"/>
      <w:r w:rsidR="00C47ACD">
        <w:rPr>
          <w:lang w:eastAsia="en-US"/>
        </w:rPr>
        <w:t xml:space="preserve"> Giuridiche </w:t>
      </w:r>
      <w:proofErr w:type="spellStart"/>
      <w:r w:rsidR="00C47ACD">
        <w:rPr>
          <w:lang w:eastAsia="en-US"/>
        </w:rPr>
        <w:t>Economiche_Altri</w:t>
      </w:r>
      <w:proofErr w:type="spellEnd"/>
      <w:r w:rsidR="00C47ACD">
        <w:rPr>
          <w:lang w:eastAsia="en-US"/>
        </w:rPr>
        <w:t xml:space="preserve"> Contratti</w:t>
      </w:r>
      <w:r w:rsidRPr="00DC3D94">
        <w:rPr>
          <w:lang w:eastAsia="en-US"/>
        </w:rPr>
        <w:t>” (foglio di lavoro “SPECIALISTICA AMBULATORIALE”) che riporta il dettaglio della retribuzione oraria spettante per le specifiche qualifiche previste nell'ambito dell'ACN.</w:t>
      </w:r>
    </w:p>
    <w:p w:rsidR="00063616" w:rsidRDefault="00063616" w:rsidP="003A37A7">
      <w:pPr>
        <w:rPr>
          <w:lang w:eastAsia="en-US"/>
        </w:rPr>
      </w:pPr>
      <w:r w:rsidRPr="00DC3D94">
        <w:rPr>
          <w:lang w:eastAsia="en-US"/>
        </w:rPr>
        <w:t>L’anagrafica risulta così articolata:</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5F682E">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Campo</w:t>
            </w:r>
          </w:p>
        </w:tc>
        <w:tc>
          <w:tcPr>
            <w:tcW w:w="6801"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Professionalità Sanitaria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6D3645">
              <w:rPr>
                <w:sz w:val="18"/>
                <w:szCs w:val="18"/>
                <w:lang w:eastAsia="en-US"/>
              </w:rPr>
              <w:t>dentifica la professionalità del Medico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Professionalità Sanitaria</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5F682E">
              <w:rPr>
                <w:sz w:val="18"/>
                <w:szCs w:val="18"/>
                <w:lang w:eastAsia="en-US"/>
              </w:rPr>
              <w:t>escrizione della professionalità del Medico (BIOLOGO</w:t>
            </w:r>
            <w:r>
              <w:rPr>
                <w:sz w:val="18"/>
                <w:szCs w:val="18"/>
                <w:lang w:eastAsia="en-US"/>
              </w:rPr>
              <w:t xml:space="preserve">, </w:t>
            </w:r>
            <w:r w:rsidRPr="005F682E">
              <w:rPr>
                <w:sz w:val="18"/>
                <w:szCs w:val="18"/>
                <w:lang w:eastAsia="en-US"/>
              </w:rPr>
              <w:t>CHIMICO</w:t>
            </w:r>
            <w:r>
              <w:rPr>
                <w:sz w:val="18"/>
                <w:szCs w:val="18"/>
                <w:lang w:eastAsia="en-US"/>
              </w:rPr>
              <w:t xml:space="preserve">, </w:t>
            </w:r>
            <w:r w:rsidRPr="005F682E">
              <w:rPr>
                <w:sz w:val="18"/>
                <w:szCs w:val="18"/>
                <w:lang w:eastAsia="en-US"/>
              </w:rPr>
              <w:t>ODONTOIATRA</w:t>
            </w:r>
            <w:r>
              <w:rPr>
                <w:sz w:val="18"/>
                <w:szCs w:val="18"/>
                <w:lang w:eastAsia="en-US"/>
              </w:rPr>
              <w:t xml:space="preserve">, </w:t>
            </w:r>
            <w:r w:rsidRPr="005F682E">
              <w:rPr>
                <w:sz w:val="18"/>
                <w:szCs w:val="18"/>
                <w:lang w:eastAsia="en-US"/>
              </w:rPr>
              <w:t>PROFESSIONISTA</w:t>
            </w:r>
            <w:r>
              <w:rPr>
                <w:sz w:val="18"/>
                <w:szCs w:val="18"/>
                <w:lang w:eastAsia="en-US"/>
              </w:rPr>
              <w:t xml:space="preserve">, </w:t>
            </w:r>
            <w:r w:rsidRPr="005F682E">
              <w:rPr>
                <w:sz w:val="18"/>
                <w:szCs w:val="18"/>
                <w:lang w:eastAsia="en-US"/>
              </w:rPr>
              <w:t>PSICOLOGO</w:t>
            </w:r>
            <w:r>
              <w:rPr>
                <w:sz w:val="18"/>
                <w:szCs w:val="18"/>
                <w:lang w:eastAsia="en-US"/>
              </w:rPr>
              <w:t xml:space="preserve">, </w:t>
            </w:r>
            <w:r w:rsidRPr="005F682E">
              <w:rPr>
                <w:sz w:val="18"/>
                <w:szCs w:val="18"/>
                <w:lang w:eastAsia="en-US"/>
              </w:rPr>
              <w:t>SPECIALISTA</w:t>
            </w:r>
            <w:r>
              <w:rPr>
                <w:sz w:val="18"/>
                <w:szCs w:val="18"/>
                <w:lang w:eastAsia="en-US"/>
              </w:rPr>
              <w:t xml:space="preserve">, </w:t>
            </w:r>
            <w:r w:rsidRPr="005F682E">
              <w:rPr>
                <w:sz w:val="18"/>
                <w:szCs w:val="18"/>
                <w:lang w:eastAsia="en-US"/>
              </w:rPr>
              <w:t>VETERINARIO)</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Natura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Identifica la natura contrattuale (TI, IN, SO)</w:t>
            </w:r>
          </w:p>
        </w:tc>
      </w:tr>
      <w:tr w:rsidR="00063616" w:rsidTr="005F682E">
        <w:trPr>
          <w:cantSplit/>
          <w:trHeight w:val="180"/>
        </w:trPr>
        <w:tc>
          <w:tcPr>
            <w:tcW w:w="2506" w:type="dxa"/>
            <w:tcMar>
              <w:top w:w="11" w:type="dxa"/>
              <w:left w:w="11" w:type="dxa"/>
              <w:bottom w:w="11" w:type="dxa"/>
              <w:right w:w="11" w:type="dxa"/>
            </w:tcMar>
            <w:vAlign w:val="center"/>
          </w:tcPr>
          <w:p w:rsidR="00063616"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Natura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natura contrattuale (TITOLARE, INCARICATO, SOSTITUTO)</w:t>
            </w:r>
          </w:p>
        </w:tc>
      </w:tr>
      <w:tr w:rsidR="00E326D0" w:rsidTr="005F682E">
        <w:trPr>
          <w:cantSplit/>
          <w:trHeight w:val="79"/>
        </w:trPr>
        <w:tc>
          <w:tcPr>
            <w:tcW w:w="2506" w:type="dxa"/>
            <w:tcMar>
              <w:top w:w="11" w:type="dxa"/>
              <w:left w:w="11" w:type="dxa"/>
              <w:bottom w:w="11" w:type="dxa"/>
              <w:right w:w="11" w:type="dxa"/>
            </w:tcMar>
            <w:vAlign w:val="center"/>
          </w:tcPr>
          <w:p w:rsidR="00E326D0" w:rsidRDefault="00E326D0" w:rsidP="002D1FE4">
            <w:pPr>
              <w:pStyle w:val="Pallinolivello1"/>
              <w:numPr>
                <w:ilvl w:val="0"/>
                <w:numId w:val="0"/>
              </w:numPr>
              <w:spacing w:line="288" w:lineRule="auto"/>
              <w:jc w:val="left"/>
              <w:rPr>
                <w:sz w:val="18"/>
                <w:szCs w:val="18"/>
                <w:lang w:eastAsia="en-US"/>
              </w:rPr>
            </w:pPr>
            <w:r>
              <w:rPr>
                <w:sz w:val="18"/>
                <w:szCs w:val="18"/>
                <w:lang w:eastAsia="en-US"/>
              </w:rPr>
              <w:t>Contratto</w:t>
            </w:r>
          </w:p>
        </w:tc>
        <w:tc>
          <w:tcPr>
            <w:tcW w:w="6801" w:type="dxa"/>
            <w:tcMar>
              <w:top w:w="11" w:type="dxa"/>
              <w:left w:w="11" w:type="dxa"/>
              <w:bottom w:w="11" w:type="dxa"/>
              <w:right w:w="11" w:type="dxa"/>
            </w:tcMar>
            <w:vAlign w:val="center"/>
          </w:tcPr>
          <w:p w:rsidR="00E326D0" w:rsidRDefault="00E326D0" w:rsidP="002D1FE4">
            <w:pPr>
              <w:pStyle w:val="Pallinolivello1"/>
              <w:numPr>
                <w:ilvl w:val="0"/>
                <w:numId w:val="0"/>
              </w:numPr>
              <w:spacing w:line="288" w:lineRule="auto"/>
              <w:jc w:val="left"/>
              <w:rPr>
                <w:sz w:val="18"/>
                <w:szCs w:val="18"/>
                <w:lang w:eastAsia="en-US"/>
              </w:rPr>
            </w:pPr>
            <w:r>
              <w:rPr>
                <w:sz w:val="18"/>
                <w:szCs w:val="18"/>
                <w:lang w:eastAsia="en-US"/>
              </w:rPr>
              <w:t>Riporta la descrizione generica del Contratto SPECAILISTICA AMBULATORIALE</w:t>
            </w:r>
          </w:p>
        </w:tc>
      </w:tr>
      <w:tr w:rsidR="00063616" w:rsidTr="005F682E">
        <w:trPr>
          <w:cantSplit/>
          <w:trHeight w:val="79"/>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Qualifica</w:t>
            </w:r>
            <w:r>
              <w:rPr>
                <w:rStyle w:val="Rimandonotaapidipagina"/>
                <w:sz w:val="18"/>
                <w:szCs w:val="18"/>
                <w:lang w:eastAsia="en-US"/>
              </w:rPr>
              <w:footnoteReference w:id="64"/>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5F682E">
              <w:rPr>
                <w:sz w:val="18"/>
                <w:szCs w:val="18"/>
                <w:lang w:eastAsia="en-US"/>
              </w:rPr>
              <w:t>odice parlante della qualifica economica. La Qualifica viene determinata applicando i filtri agli elementi giuridici precedentemente elencati</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Qualifica economica.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5F682E">
              <w:rPr>
                <w:sz w:val="18"/>
                <w:szCs w:val="18"/>
                <w:lang w:eastAsia="en-US"/>
              </w:rPr>
              <w:t>odice voce economica contrattuale di competenza spettante in base alla Qualifica</w:t>
            </w:r>
          </w:p>
        </w:tc>
      </w:tr>
      <w:tr w:rsidR="00063616" w:rsidTr="005F682E">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5F682E">
              <w:rPr>
                <w:sz w:val="18"/>
                <w:szCs w:val="18"/>
                <w:lang w:eastAsia="en-US"/>
              </w:rPr>
              <w:t>escrizione della voce economica contrattuale di competenza</w:t>
            </w:r>
          </w:p>
        </w:tc>
      </w:tr>
      <w:tr w:rsidR="00063616" w:rsidTr="005F682E">
        <w:trPr>
          <w:cantSplit/>
          <w:trHeight w:val="180"/>
        </w:trPr>
        <w:tc>
          <w:tcPr>
            <w:tcW w:w="2506" w:type="dxa"/>
            <w:tcMar>
              <w:top w:w="11" w:type="dxa"/>
              <w:left w:w="11" w:type="dxa"/>
              <w:bottom w:w="11" w:type="dxa"/>
              <w:right w:w="11" w:type="dxa"/>
            </w:tcMar>
            <w:vAlign w:val="center"/>
          </w:tcPr>
          <w:p w:rsidR="00063616"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Orario</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5F682E">
              <w:rPr>
                <w:sz w:val="18"/>
                <w:szCs w:val="18"/>
                <w:lang w:eastAsia="en-US"/>
              </w:rPr>
              <w:t>mporto orario spettante determinato per la voce economica contrattuale dalla Qualifica</w:t>
            </w:r>
          </w:p>
        </w:tc>
      </w:tr>
    </w:tbl>
    <w:p w:rsidR="00063616" w:rsidRPr="00DC3D94" w:rsidRDefault="00063616" w:rsidP="003A37A7">
      <w:pPr>
        <w:rPr>
          <w:lang w:eastAsia="en-US"/>
        </w:rPr>
      </w:pPr>
    </w:p>
    <w:p w:rsidR="00063616" w:rsidRPr="00DC3D94" w:rsidRDefault="00063616" w:rsidP="003A37A7">
      <w:pPr>
        <w:rPr>
          <w:lang w:eastAsia="en-US"/>
        </w:rPr>
      </w:pPr>
      <w:r w:rsidRPr="00DC3D94">
        <w:rPr>
          <w:lang w:eastAsia="en-US"/>
        </w:rPr>
        <w:t>Per il personale della Medicina dei Servizi si rimanda all’allegato “</w:t>
      </w:r>
      <w:r w:rsidR="00C47ACD">
        <w:rPr>
          <w:lang w:eastAsia="en-US"/>
        </w:rPr>
        <w:t xml:space="preserve">NoiPA </w:t>
      </w:r>
      <w:proofErr w:type="spellStart"/>
      <w:r w:rsidR="00C47ACD">
        <w:rPr>
          <w:lang w:eastAsia="en-US"/>
        </w:rPr>
        <w:t>Sanità_Combinazioni</w:t>
      </w:r>
      <w:proofErr w:type="spellEnd"/>
      <w:r w:rsidR="00C47ACD">
        <w:rPr>
          <w:lang w:eastAsia="en-US"/>
        </w:rPr>
        <w:t xml:space="preserve"> Giuridiche </w:t>
      </w:r>
      <w:proofErr w:type="spellStart"/>
      <w:r w:rsidR="00C47ACD">
        <w:rPr>
          <w:lang w:eastAsia="en-US"/>
        </w:rPr>
        <w:t>Economiche_Altri</w:t>
      </w:r>
      <w:proofErr w:type="spellEnd"/>
      <w:r w:rsidR="00C47ACD">
        <w:rPr>
          <w:lang w:eastAsia="en-US"/>
        </w:rPr>
        <w:t xml:space="preserve"> Contratti</w:t>
      </w:r>
      <w:r w:rsidRPr="00DC3D94">
        <w:rPr>
          <w:lang w:eastAsia="en-US"/>
        </w:rPr>
        <w:t>” (foglio di lavoro “MEDICINA DEI SERVIZI”) che riporta il dettaglio della retribuzione oraria spettante per le specifiche qualifiche previste nell'ambito dell'ACN.</w:t>
      </w:r>
    </w:p>
    <w:p w:rsidR="00063616" w:rsidRDefault="00063616" w:rsidP="003A37A7">
      <w:pPr>
        <w:rPr>
          <w:lang w:eastAsia="en-US"/>
        </w:rPr>
      </w:pPr>
      <w:r w:rsidRPr="00DC3D94">
        <w:rPr>
          <w:lang w:eastAsia="en-US"/>
        </w:rPr>
        <w:t>L’anagrafica risulta così articolata:</w:t>
      </w:r>
    </w:p>
    <w:tbl>
      <w:tblPr>
        <w:tblW w:w="0" w:type="auto"/>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2506"/>
        <w:gridCol w:w="6801"/>
      </w:tblGrid>
      <w:tr w:rsidR="00063616" w:rsidTr="002D1FE4">
        <w:trPr>
          <w:cantSplit/>
          <w:trHeight w:val="180"/>
          <w:tblHeader/>
        </w:trPr>
        <w:tc>
          <w:tcPr>
            <w:tcW w:w="2506"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Campo</w:t>
            </w:r>
          </w:p>
        </w:tc>
        <w:tc>
          <w:tcPr>
            <w:tcW w:w="6801" w:type="dxa"/>
            <w:shd w:val="clear" w:color="auto" w:fill="003366"/>
            <w:tcMar>
              <w:top w:w="11" w:type="dxa"/>
              <w:left w:w="11" w:type="dxa"/>
              <w:bottom w:w="11" w:type="dxa"/>
              <w:right w:w="11" w:type="dxa"/>
            </w:tcMar>
            <w:vAlign w:val="center"/>
          </w:tcPr>
          <w:p w:rsidR="00063616" w:rsidRPr="009C44CB" w:rsidRDefault="00063616" w:rsidP="002D1FE4">
            <w:pPr>
              <w:pStyle w:val="Pallinolivello1"/>
              <w:numPr>
                <w:ilvl w:val="0"/>
                <w:numId w:val="0"/>
              </w:numPr>
              <w:jc w:val="left"/>
              <w:rPr>
                <w:b/>
                <w:color w:val="FFFFFF"/>
                <w:sz w:val="18"/>
                <w:szCs w:val="18"/>
                <w:lang w:eastAsia="en-US"/>
              </w:rPr>
            </w:pPr>
            <w:r>
              <w:rPr>
                <w:b/>
                <w:color w:val="FFFFFF"/>
                <w:sz w:val="18"/>
                <w:szCs w:val="18"/>
                <w:lang w:eastAsia="en-US"/>
              </w:rPr>
              <w:t>Descrizione</w:t>
            </w:r>
          </w:p>
        </w:tc>
      </w:tr>
      <w:tr w:rsidR="00063616" w:rsidTr="002D1FE4">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Contratto</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D</w:t>
            </w:r>
            <w:r w:rsidRPr="005F682E">
              <w:rPr>
                <w:sz w:val="18"/>
                <w:szCs w:val="18"/>
                <w:lang w:eastAsia="en-US"/>
              </w:rPr>
              <w:t>efinisce l’area contrattuale a cui afferisce la qualifica</w:t>
            </w:r>
          </w:p>
        </w:tc>
      </w:tr>
      <w:tr w:rsidR="00063616" w:rsidTr="002D1FE4">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lastRenderedPageBreak/>
              <w:t>Qualifica</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C</w:t>
            </w:r>
            <w:r w:rsidRPr="005F682E">
              <w:rPr>
                <w:sz w:val="18"/>
                <w:szCs w:val="18"/>
                <w:lang w:eastAsia="en-US"/>
              </w:rPr>
              <w:t>odice parlante della qualifica economica. La Qualifica viene determinata applicando i filtri agli elementi giuridici precedentemente elencati</w:t>
            </w:r>
          </w:p>
        </w:tc>
      </w:tr>
      <w:tr w:rsidR="00063616" w:rsidTr="002D1FE4">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Qualifica</w:t>
            </w:r>
            <w:r>
              <w:rPr>
                <w:rStyle w:val="Rimandonotaapidipagina"/>
                <w:sz w:val="18"/>
                <w:szCs w:val="18"/>
                <w:lang w:eastAsia="en-US"/>
              </w:rPr>
              <w:footnoteReference w:id="65"/>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Qualifica economica.</w:t>
            </w:r>
          </w:p>
        </w:tc>
      </w:tr>
      <w:tr w:rsidR="00063616" w:rsidTr="002D1FE4">
        <w:trPr>
          <w:cantSplit/>
          <w:trHeight w:val="180"/>
        </w:trPr>
        <w:tc>
          <w:tcPr>
            <w:tcW w:w="2506" w:type="dxa"/>
            <w:tcMar>
              <w:top w:w="11" w:type="dxa"/>
              <w:left w:w="11" w:type="dxa"/>
              <w:bottom w:w="11" w:type="dxa"/>
              <w:right w:w="11" w:type="dxa"/>
            </w:tcMar>
            <w:vAlign w:val="center"/>
          </w:tcPr>
          <w:p w:rsidR="00063616" w:rsidRDefault="00063616" w:rsidP="002D1FE4">
            <w:pPr>
              <w:pStyle w:val="Pallinolivello1"/>
              <w:numPr>
                <w:ilvl w:val="0"/>
                <w:numId w:val="0"/>
              </w:numPr>
              <w:spacing w:line="288" w:lineRule="auto"/>
              <w:jc w:val="left"/>
              <w:rPr>
                <w:sz w:val="18"/>
                <w:szCs w:val="18"/>
                <w:lang w:eastAsia="en-US"/>
              </w:rPr>
            </w:pPr>
            <w:r>
              <w:rPr>
                <w:sz w:val="18"/>
                <w:szCs w:val="18"/>
                <w:lang w:eastAsia="en-US"/>
              </w:rPr>
              <w:t>Voce</w:t>
            </w:r>
          </w:p>
        </w:tc>
        <w:tc>
          <w:tcPr>
            <w:tcW w:w="6801" w:type="dxa"/>
            <w:tcMar>
              <w:top w:w="11" w:type="dxa"/>
              <w:left w:w="11" w:type="dxa"/>
              <w:bottom w:w="11" w:type="dxa"/>
              <w:right w:w="11" w:type="dxa"/>
            </w:tcMar>
            <w:vAlign w:val="center"/>
          </w:tcPr>
          <w:p w:rsidR="00063616" w:rsidRPr="006D3645" w:rsidRDefault="00063616" w:rsidP="002D1FE4">
            <w:pPr>
              <w:pStyle w:val="Pallinolivello1"/>
              <w:numPr>
                <w:ilvl w:val="0"/>
                <w:numId w:val="0"/>
              </w:numPr>
              <w:spacing w:line="288" w:lineRule="auto"/>
              <w:jc w:val="left"/>
              <w:rPr>
                <w:sz w:val="18"/>
                <w:szCs w:val="18"/>
                <w:lang w:eastAsia="en-US"/>
              </w:rPr>
            </w:pPr>
            <w:r>
              <w:rPr>
                <w:sz w:val="18"/>
                <w:szCs w:val="18"/>
                <w:lang w:eastAsia="en-US"/>
              </w:rPr>
              <w:t>Codice voce economica contrattuale di competenza spettante in base alla Qualifica</w:t>
            </w:r>
          </w:p>
        </w:tc>
      </w:tr>
      <w:tr w:rsidR="00063616" w:rsidTr="002D1FE4">
        <w:trPr>
          <w:cantSplit/>
          <w:trHeight w:val="79"/>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Voce</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Descrizione della voce economica contrattuale di competenza</w:t>
            </w:r>
          </w:p>
        </w:tc>
      </w:tr>
      <w:tr w:rsidR="00063616" w:rsidTr="002D1FE4">
        <w:trPr>
          <w:cantSplit/>
          <w:trHeight w:val="180"/>
        </w:trPr>
        <w:tc>
          <w:tcPr>
            <w:tcW w:w="2506" w:type="dxa"/>
            <w:tcMar>
              <w:top w:w="11" w:type="dxa"/>
              <w:left w:w="11" w:type="dxa"/>
              <w:bottom w:w="11" w:type="dxa"/>
              <w:right w:w="11" w:type="dxa"/>
            </w:tcMar>
            <w:vAlign w:val="center"/>
          </w:tcPr>
          <w:p w:rsidR="00063616" w:rsidRPr="009C44CB" w:rsidRDefault="00063616" w:rsidP="002D1FE4">
            <w:pPr>
              <w:pStyle w:val="Pallinolivello1"/>
              <w:numPr>
                <w:ilvl w:val="0"/>
                <w:numId w:val="0"/>
              </w:numPr>
              <w:spacing w:line="288" w:lineRule="auto"/>
              <w:jc w:val="left"/>
              <w:rPr>
                <w:sz w:val="18"/>
                <w:szCs w:val="18"/>
                <w:lang w:eastAsia="en-US"/>
              </w:rPr>
            </w:pPr>
            <w:r>
              <w:rPr>
                <w:sz w:val="18"/>
                <w:szCs w:val="18"/>
                <w:lang w:eastAsia="en-US"/>
              </w:rPr>
              <w:t>Importo Orario</w:t>
            </w:r>
          </w:p>
        </w:tc>
        <w:tc>
          <w:tcPr>
            <w:tcW w:w="6801" w:type="dxa"/>
            <w:tcMar>
              <w:top w:w="11" w:type="dxa"/>
              <w:left w:w="11" w:type="dxa"/>
              <w:bottom w:w="11" w:type="dxa"/>
              <w:right w:w="11" w:type="dxa"/>
            </w:tcMar>
            <w:vAlign w:val="center"/>
          </w:tcPr>
          <w:p w:rsidR="00063616" w:rsidRPr="005F682E" w:rsidRDefault="00063616" w:rsidP="002D1FE4">
            <w:pPr>
              <w:pStyle w:val="Pallinolivello1"/>
              <w:numPr>
                <w:ilvl w:val="0"/>
                <w:numId w:val="0"/>
              </w:numPr>
              <w:spacing w:line="288" w:lineRule="auto"/>
              <w:jc w:val="left"/>
              <w:rPr>
                <w:sz w:val="18"/>
                <w:szCs w:val="18"/>
                <w:lang w:eastAsia="en-US"/>
              </w:rPr>
            </w:pPr>
            <w:r>
              <w:rPr>
                <w:sz w:val="18"/>
                <w:szCs w:val="18"/>
                <w:lang w:eastAsia="en-US"/>
              </w:rPr>
              <w:t>I</w:t>
            </w:r>
            <w:r w:rsidRPr="005F682E">
              <w:rPr>
                <w:sz w:val="18"/>
                <w:szCs w:val="18"/>
                <w:lang w:eastAsia="en-US"/>
              </w:rPr>
              <w:t>mporto orario spettante determinato per la voce economica contrattuale dalla Qualifica</w:t>
            </w:r>
          </w:p>
        </w:tc>
      </w:tr>
    </w:tbl>
    <w:p w:rsidR="00063616" w:rsidRPr="00DC3D94" w:rsidRDefault="00063616" w:rsidP="003A37A7">
      <w:pPr>
        <w:rPr>
          <w:lang w:eastAsia="en-US"/>
        </w:rPr>
      </w:pPr>
    </w:p>
    <w:p w:rsidR="00063616" w:rsidRPr="004D5796" w:rsidRDefault="00063616" w:rsidP="003A37A7">
      <w:pPr>
        <w:rPr>
          <w:b/>
          <w:lang w:eastAsia="en-US"/>
        </w:rPr>
      </w:pPr>
      <w:r w:rsidRPr="004D5796">
        <w:rPr>
          <w:b/>
          <w:lang w:eastAsia="en-US"/>
        </w:rPr>
        <w:t xml:space="preserve">Per quanto concerne il Personale Universitario ed i Collaboratori, la retribuzione viene determinata sulla base dell’assegnazione di voci economiche Ad </w:t>
      </w:r>
      <w:proofErr w:type="spellStart"/>
      <w:r w:rsidRPr="004D5796">
        <w:rPr>
          <w:b/>
          <w:lang w:eastAsia="en-US"/>
        </w:rPr>
        <w:t>Personam</w:t>
      </w:r>
      <w:proofErr w:type="spellEnd"/>
      <w:r w:rsidRPr="004D5796">
        <w:rPr>
          <w:b/>
          <w:lang w:eastAsia="en-US"/>
        </w:rPr>
        <w:t xml:space="preserve"> ricorrenti.</w:t>
      </w:r>
    </w:p>
    <w:p w:rsidR="00063616" w:rsidRPr="00DC3D94" w:rsidRDefault="00063616" w:rsidP="003A37A7">
      <w:pPr>
        <w:rPr>
          <w:lang w:eastAsia="en-US"/>
        </w:rPr>
      </w:pPr>
    </w:p>
    <w:p w:rsidR="00063616" w:rsidRPr="00DC3D94" w:rsidRDefault="00063616" w:rsidP="00E06808">
      <w:pPr>
        <w:rPr>
          <w:lang w:eastAsia="en-US"/>
        </w:rPr>
      </w:pPr>
      <w:r w:rsidRPr="00DC3D94">
        <w:rPr>
          <w:lang w:eastAsia="en-US"/>
        </w:rPr>
        <w:t>Il contenuto informativo dell’anagrafica è specifico per ciascun contratto.</w:t>
      </w:r>
    </w:p>
    <w:p w:rsidR="00063616" w:rsidRPr="00DC3D94" w:rsidRDefault="00063616" w:rsidP="00C1083F">
      <w:pPr>
        <w:pStyle w:val="Titolo3"/>
      </w:pPr>
      <w:bookmarkStart w:id="53" w:name="_Toc435183985"/>
      <w:r w:rsidRPr="00DC3D94">
        <w:t>RD_INCE – Anagrafica Incarichi Economici</w:t>
      </w:r>
      <w:bookmarkEnd w:id="53"/>
    </w:p>
    <w:p w:rsidR="00063616" w:rsidRPr="00DC3D94" w:rsidRDefault="00063616" w:rsidP="003A37A7">
      <w:pPr>
        <w:rPr>
          <w:lang w:eastAsia="en-US"/>
        </w:rPr>
      </w:pPr>
      <w:r w:rsidRPr="00DC3D94">
        <w:rPr>
          <w:lang w:eastAsia="en-US"/>
        </w:rPr>
        <w:t>L’anagrafica Incarichi Economici contiene l'elenco dei codici e delle descrizioni degli incarichi economici attribuibili al personale dipendente. La struttura dell’anagrafica prevede il dettaglio del rapporto contrattuale a cui l’anagrafica afferisce, nel caso specifico esclusivamente al solo personale dipendente.</w:t>
      </w:r>
    </w:p>
    <w:p w:rsidR="00063616" w:rsidRPr="00DC3D94" w:rsidRDefault="00063616" w:rsidP="003A37A7">
      <w:pPr>
        <w:rPr>
          <w:lang w:eastAsia="en-US"/>
        </w:rPr>
      </w:pPr>
      <w:r w:rsidRPr="00DC3D94">
        <w:rPr>
          <w:lang w:eastAsia="en-US"/>
        </w:rPr>
        <w:t xml:space="preserve">Gli incarichi economici previsti per il personale dirigente sono: </w:t>
      </w:r>
    </w:p>
    <w:p w:rsidR="00063616" w:rsidRPr="00DC3D94" w:rsidRDefault="00063616" w:rsidP="00CC01EB">
      <w:pPr>
        <w:pStyle w:val="Pallinolivello1"/>
        <w:rPr>
          <w:lang w:eastAsia="en-US"/>
        </w:rPr>
      </w:pPr>
      <w:r w:rsidRPr="00DC3D94">
        <w:rPr>
          <w:lang w:eastAsia="en-US"/>
        </w:rPr>
        <w:t>A - Struttura Complessa;</w:t>
      </w:r>
    </w:p>
    <w:p w:rsidR="00063616" w:rsidRPr="00DC3D94" w:rsidRDefault="00063616" w:rsidP="00CC01EB">
      <w:pPr>
        <w:pStyle w:val="Pallinolivello1"/>
        <w:rPr>
          <w:lang w:eastAsia="en-US"/>
        </w:rPr>
      </w:pPr>
      <w:r w:rsidRPr="00DC3D94">
        <w:rPr>
          <w:lang w:eastAsia="en-US"/>
        </w:rPr>
        <w:t>AC - Struttura Complessa Area Chirurgica;</w:t>
      </w:r>
    </w:p>
    <w:p w:rsidR="00063616" w:rsidRPr="00DC3D94" w:rsidRDefault="00063616" w:rsidP="00CC01EB">
      <w:pPr>
        <w:pStyle w:val="Pallinolivello1"/>
        <w:rPr>
          <w:lang w:eastAsia="en-US"/>
        </w:rPr>
      </w:pPr>
      <w:r w:rsidRPr="00DC3D94">
        <w:rPr>
          <w:lang w:eastAsia="en-US"/>
        </w:rPr>
        <w:t>AM - Struttura Complessa Area Medica;</w:t>
      </w:r>
    </w:p>
    <w:p w:rsidR="00063616" w:rsidRPr="00DC3D94" w:rsidRDefault="00063616" w:rsidP="00CC01EB">
      <w:pPr>
        <w:pStyle w:val="Pallinolivello1"/>
        <w:rPr>
          <w:lang w:eastAsia="en-US"/>
        </w:rPr>
      </w:pPr>
      <w:r w:rsidRPr="00DC3D94">
        <w:rPr>
          <w:lang w:eastAsia="en-US"/>
        </w:rPr>
        <w:t>AT - Struttura Complessa Area Territorio;</w:t>
      </w:r>
    </w:p>
    <w:p w:rsidR="00063616" w:rsidRPr="00DC3D94" w:rsidRDefault="00063616" w:rsidP="00CC01EB">
      <w:pPr>
        <w:pStyle w:val="Pallinolivello1"/>
        <w:rPr>
          <w:lang w:eastAsia="en-US"/>
        </w:rPr>
      </w:pPr>
      <w:r w:rsidRPr="00DC3D94">
        <w:rPr>
          <w:lang w:eastAsia="en-US"/>
        </w:rPr>
        <w:t>B - Struttura Semplice;</w:t>
      </w:r>
    </w:p>
    <w:p w:rsidR="00063616" w:rsidRPr="00DC3D94" w:rsidRDefault="00063616" w:rsidP="00CC01EB">
      <w:pPr>
        <w:pStyle w:val="Pallinolivello1"/>
        <w:rPr>
          <w:lang w:eastAsia="en-US"/>
        </w:rPr>
      </w:pPr>
      <w:r w:rsidRPr="00DC3D94">
        <w:rPr>
          <w:lang w:eastAsia="en-US"/>
        </w:rPr>
        <w:t xml:space="preserve">C - Natura professionale(art. </w:t>
      </w:r>
      <w:smartTag w:uri="urn:schemas-microsoft-com:office:smarttags" w:element="metricconverter">
        <w:smartTagPr>
          <w:attr w:name="ProductID" w:val="27 C"/>
        </w:smartTagPr>
        <w:r w:rsidRPr="00DC3D94">
          <w:rPr>
            <w:lang w:eastAsia="en-US"/>
          </w:rPr>
          <w:t>27 C</w:t>
        </w:r>
      </w:smartTag>
      <w:r w:rsidRPr="00DC3D94">
        <w:rPr>
          <w:lang w:eastAsia="en-US"/>
        </w:rPr>
        <w:t xml:space="preserve">); </w:t>
      </w:r>
    </w:p>
    <w:p w:rsidR="00063616" w:rsidRPr="00DC3D94" w:rsidRDefault="004F4872" w:rsidP="00CC01EB">
      <w:pPr>
        <w:pStyle w:val="Pallinolivello1"/>
        <w:rPr>
          <w:lang w:eastAsia="en-US"/>
        </w:rPr>
      </w:pPr>
      <w:r>
        <w:rPr>
          <w:lang w:eastAsia="en-US"/>
        </w:rPr>
        <w:t>D</w:t>
      </w:r>
      <w:r w:rsidR="00063616" w:rsidRPr="00DC3D94">
        <w:rPr>
          <w:lang w:eastAsia="en-US"/>
        </w:rPr>
        <w:t xml:space="preserve"> - Incarico di Base (art. 27 D).</w:t>
      </w:r>
    </w:p>
    <w:p w:rsidR="00063616" w:rsidRPr="00DC3D94" w:rsidRDefault="00063616" w:rsidP="003A37A7">
      <w:pPr>
        <w:rPr>
          <w:lang w:eastAsia="en-US"/>
        </w:rPr>
      </w:pPr>
      <w:r w:rsidRPr="00DC3D94">
        <w:rPr>
          <w:lang w:eastAsia="en-US"/>
        </w:rPr>
        <w:t xml:space="preserve">In particolare l’incarico di Struttura Complessa riporta il dettaglio dell’area (Chirurgica, Territoriale, Medica) nel caso in cui questo venga assegnato a personale dirigente medico ante 31/07/99). </w:t>
      </w:r>
    </w:p>
    <w:p w:rsidR="00063616" w:rsidRPr="00DC3D94" w:rsidRDefault="00063616" w:rsidP="003A37A7">
      <w:pPr>
        <w:rPr>
          <w:lang w:eastAsia="en-US"/>
        </w:rPr>
      </w:pPr>
      <w:r w:rsidRPr="00DC3D94">
        <w:rPr>
          <w:lang w:eastAsia="en-US"/>
        </w:rPr>
        <w:t xml:space="preserve">Per ogni incarico economico è presente il riferimento (Codice e descrizione) del relativo Incarico Giuridico previsto dal vigente CCNL Sanità relativo al Personale Dirigente Medico ed SPTA, nel dettaglio: </w:t>
      </w:r>
    </w:p>
    <w:p w:rsidR="00063616" w:rsidRPr="00DC3D94" w:rsidRDefault="00063616" w:rsidP="00CC01EB">
      <w:pPr>
        <w:pStyle w:val="Pallinolivello1"/>
        <w:rPr>
          <w:lang w:eastAsia="en-US"/>
        </w:rPr>
      </w:pPr>
      <w:r w:rsidRPr="00DC3D94">
        <w:rPr>
          <w:lang w:eastAsia="en-US"/>
        </w:rPr>
        <w:t>A - Struttura Complessa;</w:t>
      </w:r>
    </w:p>
    <w:p w:rsidR="00063616" w:rsidRPr="00DC3D94" w:rsidRDefault="00063616" w:rsidP="00CC01EB">
      <w:pPr>
        <w:pStyle w:val="Pallinolivello1"/>
        <w:rPr>
          <w:lang w:eastAsia="en-US"/>
        </w:rPr>
      </w:pPr>
      <w:r w:rsidRPr="00DC3D94">
        <w:rPr>
          <w:lang w:eastAsia="en-US"/>
        </w:rPr>
        <w:t>B - Struttura Semplice;</w:t>
      </w:r>
    </w:p>
    <w:p w:rsidR="00063616" w:rsidRPr="00DC3D94" w:rsidRDefault="00063616" w:rsidP="00CC01EB">
      <w:pPr>
        <w:pStyle w:val="Pallinolivello1"/>
        <w:rPr>
          <w:lang w:eastAsia="en-US"/>
        </w:rPr>
      </w:pPr>
      <w:r w:rsidRPr="00DC3D94">
        <w:rPr>
          <w:lang w:eastAsia="en-US"/>
        </w:rPr>
        <w:t>C – Incarico di Natura professionale;</w:t>
      </w:r>
    </w:p>
    <w:p w:rsidR="00063616" w:rsidRDefault="00063616" w:rsidP="00CC01EB">
      <w:pPr>
        <w:pStyle w:val="Pallinolivello1"/>
        <w:rPr>
          <w:lang w:eastAsia="en-US"/>
        </w:rPr>
      </w:pPr>
      <w:r w:rsidRPr="00DC3D94">
        <w:rPr>
          <w:lang w:eastAsia="en-US"/>
        </w:rPr>
        <w:t>D – Incarico di base.</w:t>
      </w:r>
    </w:p>
    <w:p w:rsidR="00063616" w:rsidRPr="00DC3D94" w:rsidRDefault="00063616" w:rsidP="003A37A7">
      <w:pPr>
        <w:rPr>
          <w:lang w:eastAsia="en-US"/>
        </w:rPr>
      </w:pPr>
      <w:r w:rsidRPr="00DC3D94">
        <w:rPr>
          <w:lang w:eastAsia="en-US"/>
        </w:rPr>
        <w:t>Tale anagrafica, per il personale dipendente dirigente, combinata con l’anagrafica Qualifica, determina la retribuzione contrattuale fissa e continuativa del lavoratore.</w:t>
      </w:r>
    </w:p>
    <w:p w:rsidR="00063616" w:rsidRPr="00DC3D94" w:rsidRDefault="00063616" w:rsidP="00CC01EB">
      <w:pPr>
        <w:rPr>
          <w:lang w:eastAsia="en-US"/>
        </w:rPr>
      </w:pPr>
      <w:r w:rsidRPr="00DC3D94">
        <w:rPr>
          <w:lang w:eastAsia="en-US"/>
        </w:rPr>
        <w:lastRenderedPageBreak/>
        <w:t>Si rimanda alla consultazione del file “</w:t>
      </w:r>
      <w:r w:rsidR="00C47ACD">
        <w:rPr>
          <w:lang w:eastAsia="en-US"/>
        </w:rPr>
        <w:t xml:space="preserve">NoiPA </w:t>
      </w:r>
      <w:proofErr w:type="spellStart"/>
      <w:r w:rsidR="00C47ACD">
        <w:rPr>
          <w:lang w:eastAsia="en-US"/>
        </w:rPr>
        <w:t>Sanità_Combinazioni</w:t>
      </w:r>
      <w:proofErr w:type="spellEnd"/>
      <w:r w:rsidR="00C47ACD">
        <w:rPr>
          <w:lang w:eastAsia="en-US"/>
        </w:rPr>
        <w:t xml:space="preserve"> Giuridiche </w:t>
      </w:r>
      <w:proofErr w:type="spellStart"/>
      <w:r w:rsidR="00C47ACD">
        <w:rPr>
          <w:lang w:eastAsia="en-US"/>
        </w:rPr>
        <w:t>Economiche_Personale_Dipendente</w:t>
      </w:r>
      <w:proofErr w:type="spellEnd"/>
      <w:r w:rsidRPr="00DC3D94">
        <w:rPr>
          <w:lang w:eastAsia="en-US"/>
        </w:rPr>
        <w:t xml:space="preserve">” (vedere dettaglio riportato nell’anagrafica RD_QUAL - </w:t>
      </w:r>
      <w:r>
        <w:rPr>
          <w:lang w:eastAsia="en-US"/>
        </w:rPr>
        <w:t>QUALIFICHE</w:t>
      </w:r>
      <w:r w:rsidRPr="00DC3D94">
        <w:rPr>
          <w:lang w:eastAsia="en-US"/>
        </w:rPr>
        <w:t>). Il contenuto informativo dell’anagrafica è specifico per il solo personale dipendente.</w:t>
      </w:r>
    </w:p>
    <w:p w:rsidR="00063616" w:rsidRPr="00DC3D94" w:rsidRDefault="00063616" w:rsidP="00C1083F">
      <w:pPr>
        <w:pStyle w:val="Titolo3"/>
      </w:pPr>
      <w:bookmarkStart w:id="54" w:name="_Toc435183986"/>
      <w:r w:rsidRPr="00DC3D94">
        <w:t>RD_NRAP – Anagrafica Nature Rapporto</w:t>
      </w:r>
      <w:bookmarkEnd w:id="54"/>
      <w:r w:rsidRPr="00DC3D94">
        <w:t xml:space="preserve"> </w:t>
      </w:r>
    </w:p>
    <w:p w:rsidR="00063616" w:rsidRPr="00DC3D94" w:rsidRDefault="00063616" w:rsidP="003A37A7">
      <w:pPr>
        <w:rPr>
          <w:lang w:eastAsia="en-US"/>
        </w:rPr>
      </w:pPr>
      <w:r w:rsidRPr="00DC3D94">
        <w:rPr>
          <w:lang w:eastAsia="en-US"/>
        </w:rPr>
        <w:t>L’elemento Natura Rapporto rappresenta il parametro giuridico attraverso cui viene identificata la natura contrattuale del rapporto di lavoro, classificandola sulla base del termine finale della sua durata (tempo determinato o tempo indeterminato). L’anagrafica Nature Rapporto contiene l'elenco delle nature contrattuali, che disciplinano la durata temporale del rapporto lavorativo. In particolare, essa riporta il dettaglio della classificazione a cui afferisce la singola natura, come previsto anche dalla classificazione presente nel Piano dei Conti regionale, nello specifico:</w:t>
      </w:r>
    </w:p>
    <w:p w:rsidR="00063616" w:rsidRPr="00DC3D94" w:rsidRDefault="00063616" w:rsidP="00C95EA0">
      <w:pPr>
        <w:pStyle w:val="Pallinolivello1"/>
        <w:rPr>
          <w:lang w:eastAsia="en-US"/>
        </w:rPr>
      </w:pPr>
      <w:r w:rsidRPr="00DC3D94">
        <w:rPr>
          <w:lang w:eastAsia="en-US"/>
        </w:rPr>
        <w:t xml:space="preserve">Tempo Indeterminato, </w:t>
      </w:r>
    </w:p>
    <w:p w:rsidR="00063616" w:rsidRPr="00DC3D94" w:rsidRDefault="00063616" w:rsidP="00C95EA0">
      <w:pPr>
        <w:pStyle w:val="Pallinolivello1"/>
        <w:rPr>
          <w:lang w:eastAsia="en-US"/>
        </w:rPr>
      </w:pPr>
      <w:r w:rsidRPr="00DC3D94">
        <w:rPr>
          <w:lang w:eastAsia="en-US"/>
        </w:rPr>
        <w:t xml:space="preserve">Tempo Determinato (ricompresi il personale 15 </w:t>
      </w:r>
      <w:proofErr w:type="spellStart"/>
      <w:r w:rsidRPr="00DC3D94">
        <w:rPr>
          <w:lang w:eastAsia="en-US"/>
        </w:rPr>
        <w:t>Septies</w:t>
      </w:r>
      <w:proofErr w:type="spellEnd"/>
      <w:r w:rsidRPr="00DC3D94">
        <w:rPr>
          <w:lang w:eastAsia="en-US"/>
        </w:rPr>
        <w:t xml:space="preserve"> e 15 </w:t>
      </w:r>
      <w:proofErr w:type="spellStart"/>
      <w:r w:rsidRPr="00DC3D94">
        <w:rPr>
          <w:lang w:eastAsia="en-US"/>
        </w:rPr>
        <w:t>Octies</w:t>
      </w:r>
      <w:proofErr w:type="spellEnd"/>
      <w:r w:rsidRPr="00DC3D94">
        <w:rPr>
          <w:lang w:eastAsia="en-US"/>
        </w:rPr>
        <w:t>);</w:t>
      </w:r>
    </w:p>
    <w:p w:rsidR="00063616" w:rsidRPr="00DC3D94" w:rsidRDefault="00063616" w:rsidP="00C95EA0">
      <w:pPr>
        <w:pStyle w:val="Pallinolivello1"/>
        <w:rPr>
          <w:lang w:eastAsia="en-US"/>
        </w:rPr>
      </w:pPr>
      <w:r w:rsidRPr="00DC3D94">
        <w:rPr>
          <w:lang w:eastAsia="en-US"/>
        </w:rPr>
        <w:t>Altro.</w:t>
      </w:r>
    </w:p>
    <w:p w:rsidR="00063616" w:rsidRPr="00DC3D94" w:rsidRDefault="00063616" w:rsidP="00C95EA0">
      <w:r w:rsidRPr="00DC3D94">
        <w:t xml:space="preserve">Per consultare l’anagrafica Nature Rapporto, all’interno dell’allegato, si veda il foglio di lavoro “RD_NRAP – NATURE RAPPORTO”. </w:t>
      </w:r>
      <w:r w:rsidRPr="00DC3D94">
        <w:rPr>
          <w:lang w:eastAsia="en-US"/>
        </w:rPr>
        <w:t>Il contenuto informativo dell’anagrafica è specifico per ciascun contratto.</w:t>
      </w:r>
    </w:p>
    <w:p w:rsidR="00063616" w:rsidRPr="00DC3D94" w:rsidRDefault="00063616" w:rsidP="00C1083F">
      <w:pPr>
        <w:pStyle w:val="Titolo3"/>
      </w:pPr>
      <w:bookmarkStart w:id="55" w:name="_Toc435183987"/>
      <w:r w:rsidRPr="00DC3D94">
        <w:t>RD_CATE – Anagrafica Categorie e Fasce Retributive</w:t>
      </w:r>
      <w:bookmarkEnd w:id="55"/>
    </w:p>
    <w:p w:rsidR="00063616" w:rsidRPr="00DC3D94" w:rsidRDefault="00063616" w:rsidP="00C95EA0">
      <w:r w:rsidRPr="00DC3D94">
        <w:rPr>
          <w:lang w:eastAsia="en-US"/>
        </w:rPr>
        <w:t>L’anagrafica Categorie e Fasce Retributive c</w:t>
      </w:r>
      <w:r w:rsidRPr="00DC3D94">
        <w:t xml:space="preserve">ontiene l’elenco delle fasce retributive, che determinano le spettanze economiche sulla base delle progressioni di carriera orizzontale e verticale, ed il dettaglio delle relative categorie giuridiche (A, B, BS, C, D, DS) </w:t>
      </w:r>
      <w:r w:rsidRPr="00DC3D94">
        <w:rPr>
          <w:lang w:eastAsia="en-US"/>
        </w:rPr>
        <w:t xml:space="preserve">a cui esse afferiscono, mediante le quali il personale del comparto viene classificato in gruppi omogenei - così come previsto nell'ambito del CCNL del 31 dicembre 1997 -. </w:t>
      </w:r>
      <w:r w:rsidRPr="00DC3D94">
        <w:t>Per consultare l’anagrafica Categorie e Fasce Retributive, all’interno dell’allegato, si veda il foglio di lavoro “RD_CATE – CATEGORIE E FASCE</w:t>
      </w:r>
      <w:r>
        <w:t xml:space="preserve"> RET</w:t>
      </w:r>
      <w:r w:rsidRPr="00DC3D94">
        <w:t xml:space="preserve">”. </w:t>
      </w:r>
      <w:r w:rsidRPr="00DC3D94">
        <w:rPr>
          <w:lang w:eastAsia="en-US"/>
        </w:rPr>
        <w:t>Il contenuto informativo dell’anagrafica è specifico per ciascun contratto.</w:t>
      </w:r>
    </w:p>
    <w:p w:rsidR="00063616" w:rsidRPr="00DC3D94" w:rsidRDefault="00063616" w:rsidP="00C1083F">
      <w:pPr>
        <w:pStyle w:val="Titolo3"/>
      </w:pPr>
      <w:bookmarkStart w:id="56" w:name="_Toc435183988"/>
      <w:r w:rsidRPr="00DC3D94">
        <w:t>RD_DISC – Anagrafica Discipline</w:t>
      </w:r>
      <w:bookmarkEnd w:id="56"/>
    </w:p>
    <w:p w:rsidR="00063616" w:rsidRDefault="00063616" w:rsidP="005A561B">
      <w:pPr>
        <w:rPr>
          <w:lang w:eastAsia="en-US"/>
        </w:rPr>
      </w:pPr>
      <w:r w:rsidRPr="00DC3D94">
        <w:rPr>
          <w:lang w:eastAsia="en-US"/>
        </w:rPr>
        <w:t xml:space="preserve">L’anagrafica Discipline contiene l'elenco delle branche specialistiche mediche da attribuire ai lavoratori, utili alla tenuta dello stato giuridico e al rispetto degli obblighi informativi  istituzionali. </w:t>
      </w:r>
      <w:r w:rsidRPr="00DC3D94">
        <w:t xml:space="preserve">Per consultare l’anagrafica Discipline, all’interno dell’allegato, si veda il foglio di lavoro “RD_DISC – DISCIPLINE”. </w:t>
      </w:r>
      <w:r w:rsidRPr="00DC3D94">
        <w:rPr>
          <w:lang w:eastAsia="en-US"/>
        </w:rPr>
        <w:t>Il contenuto informativo dell’anagrafica è valido per tutti i contratti.</w:t>
      </w:r>
    </w:p>
    <w:p w:rsidR="002A527D" w:rsidRPr="00232E16" w:rsidRDefault="002A527D" w:rsidP="002A527D">
      <w:pPr>
        <w:pStyle w:val="Titolo3"/>
      </w:pPr>
      <w:bookmarkStart w:id="57" w:name="_Toc435183989"/>
      <w:r w:rsidRPr="00232E16">
        <w:t>RD_MANS – Anagrafica Mansioni</w:t>
      </w:r>
      <w:bookmarkEnd w:id="57"/>
    </w:p>
    <w:p w:rsidR="002A527D" w:rsidRPr="00DC3D94" w:rsidRDefault="002A527D" w:rsidP="002A527D">
      <w:r w:rsidRPr="00232E16">
        <w:rPr>
          <w:lang w:eastAsia="en-US"/>
        </w:rPr>
        <w:t xml:space="preserve">L’anagrafica Mansioni contiene l'elenco delle professionalità da attribuire ai lavoratori del comparto sanità, utili alla tenuta dello stato giuridico e al rispetto degli obblighi informativi  istituzionali. </w:t>
      </w:r>
      <w:r w:rsidRPr="00232E16">
        <w:t xml:space="preserve">Per consultare l’anagrafica Mansioni, all’interno dell’allegato, si veda il foglio di lavoro “RD_MANS – MANSIONI”. </w:t>
      </w:r>
      <w:r w:rsidRPr="00232E16">
        <w:rPr>
          <w:lang w:eastAsia="en-US"/>
        </w:rPr>
        <w:t>Il contenuto informativo dell’anagrafica è valido per tutti i contratti.</w:t>
      </w:r>
    </w:p>
    <w:p w:rsidR="00063616" w:rsidRPr="00DC3D94" w:rsidRDefault="00063616" w:rsidP="00C1083F">
      <w:pPr>
        <w:pStyle w:val="Titolo3"/>
      </w:pPr>
      <w:bookmarkStart w:id="58" w:name="_Toc435183990"/>
      <w:r w:rsidRPr="00DC3D94">
        <w:lastRenderedPageBreak/>
        <w:t>RD_CATP – Anagrafica Categorie Protette</w:t>
      </w:r>
      <w:bookmarkEnd w:id="58"/>
      <w:r w:rsidRPr="00DC3D94">
        <w:t xml:space="preserve"> </w:t>
      </w:r>
    </w:p>
    <w:p w:rsidR="00063616" w:rsidRPr="00DC3D94" w:rsidRDefault="00063616" w:rsidP="003A37A7">
      <w:pPr>
        <w:rPr>
          <w:lang w:eastAsia="en-US"/>
        </w:rPr>
      </w:pPr>
      <w:r w:rsidRPr="00DC3D94">
        <w:rPr>
          <w:lang w:eastAsia="en-US"/>
        </w:rPr>
        <w:t xml:space="preserve">L’anagrafica Categorie Protette contiene </w:t>
      </w:r>
      <w:r w:rsidRPr="00DC3D94">
        <w:t>l'elenco delle categorie giuridiche riconosciute al lavoratore, in virtù di particolari condizioni di salute o handicap, fisiche, psichiche o familiari, che risultano titolati di specifiche tutele all’interno dell’Azienda. In particolare, si tratta di:</w:t>
      </w:r>
    </w:p>
    <w:p w:rsidR="00063616" w:rsidRPr="00DC3D94" w:rsidRDefault="00063616" w:rsidP="005A561B">
      <w:pPr>
        <w:pStyle w:val="Pallinolivello1"/>
        <w:rPr>
          <w:lang w:eastAsia="en-US"/>
        </w:rPr>
      </w:pPr>
      <w:r w:rsidRPr="00DC3D94">
        <w:rPr>
          <w:lang w:eastAsia="en-US"/>
        </w:rPr>
        <w:t>soggetti affetti da minorazioni fisiche, psichiche e portatori di handicap intellettivo con una riduzione della capacità lavorativa superiore al 45%;</w:t>
      </w:r>
    </w:p>
    <w:p w:rsidR="00063616" w:rsidRPr="00DC3D94" w:rsidRDefault="00063616" w:rsidP="005A561B">
      <w:pPr>
        <w:pStyle w:val="Pallinolivello1"/>
        <w:rPr>
          <w:lang w:eastAsia="en-US"/>
        </w:rPr>
      </w:pPr>
      <w:r w:rsidRPr="00DC3D94">
        <w:rPr>
          <w:lang w:eastAsia="en-US"/>
        </w:rPr>
        <w:t>soggetti invalidi del lavoro con grado di invalidità superiore al 33%;</w:t>
      </w:r>
    </w:p>
    <w:p w:rsidR="00063616" w:rsidRPr="00DC3D94" w:rsidRDefault="00063616" w:rsidP="005A561B">
      <w:pPr>
        <w:pStyle w:val="Pallinolivello1"/>
        <w:rPr>
          <w:lang w:eastAsia="en-US"/>
        </w:rPr>
      </w:pPr>
      <w:r w:rsidRPr="00DC3D94">
        <w:rPr>
          <w:lang w:eastAsia="en-US"/>
        </w:rPr>
        <w:t>c</w:t>
      </w:r>
      <w:r w:rsidR="00D551EB">
        <w:rPr>
          <w:lang w:eastAsia="en-US"/>
        </w:rPr>
        <w:t>i</w:t>
      </w:r>
      <w:r w:rsidRPr="00DC3D94">
        <w:rPr>
          <w:lang w:eastAsia="en-US"/>
        </w:rPr>
        <w:t>echi assoluti o con residuo visivo non superiore ad un decimo ad entrambi gli occhi, con eventuale correzione;</w:t>
      </w:r>
    </w:p>
    <w:p w:rsidR="00063616" w:rsidRPr="00DC3D94" w:rsidRDefault="00D551EB" w:rsidP="005A561B">
      <w:pPr>
        <w:pStyle w:val="Pallinolivello1"/>
        <w:rPr>
          <w:lang w:eastAsia="en-US"/>
        </w:rPr>
      </w:pPr>
      <w:r>
        <w:rPr>
          <w:lang w:eastAsia="en-US"/>
        </w:rPr>
        <w:t>soggetti sordi</w:t>
      </w:r>
      <w:r w:rsidR="00063616" w:rsidRPr="00DC3D94">
        <w:rPr>
          <w:lang w:eastAsia="en-US"/>
        </w:rPr>
        <w:t>;</w:t>
      </w:r>
    </w:p>
    <w:p w:rsidR="00063616" w:rsidRPr="00DC3D94" w:rsidRDefault="00063616" w:rsidP="005A561B">
      <w:pPr>
        <w:pStyle w:val="Pallinolivello1"/>
        <w:rPr>
          <w:lang w:eastAsia="en-US"/>
        </w:rPr>
      </w:pPr>
      <w:r w:rsidRPr="00DC3D94">
        <w:rPr>
          <w:lang w:eastAsia="en-US"/>
        </w:rPr>
        <w:t>soggetti invalidi di guerra, invalide civili di guerra e di servizio;</w:t>
      </w:r>
    </w:p>
    <w:p w:rsidR="00063616" w:rsidRPr="00DC3D94" w:rsidRDefault="00063616" w:rsidP="005A561B">
      <w:pPr>
        <w:pStyle w:val="Pallinolivello1"/>
        <w:rPr>
          <w:lang w:eastAsia="en-US"/>
        </w:rPr>
      </w:pPr>
      <w:r w:rsidRPr="00DC3D94">
        <w:rPr>
          <w:lang w:eastAsia="en-US"/>
        </w:rPr>
        <w:t xml:space="preserve">soggetti vedove/i di deceduti per causa di lavoro, di guerra o di servizio, orfani, profughi e vittime del terrorismo e della criminalità organizzata. </w:t>
      </w:r>
    </w:p>
    <w:p w:rsidR="00063616" w:rsidRPr="00DC3D94" w:rsidRDefault="00063616" w:rsidP="005A561B">
      <w:r w:rsidRPr="00DC3D94">
        <w:t xml:space="preserve">Per consultare l’anagrafica Categorie Protette, all’interno dell’allegato, si veda il foglio di lavoro “RD_CATP – CATEGORIE PROTETTE”. </w:t>
      </w:r>
      <w:r w:rsidRPr="00DC3D94">
        <w:rPr>
          <w:lang w:eastAsia="en-US"/>
        </w:rPr>
        <w:t>Il contenuto informativo dell’anagrafica è valido per tutti i contratti.</w:t>
      </w:r>
    </w:p>
    <w:p w:rsidR="00063616" w:rsidRPr="00DC3D94" w:rsidRDefault="00063616" w:rsidP="00C1083F">
      <w:pPr>
        <w:pStyle w:val="Titolo3"/>
      </w:pPr>
      <w:bookmarkStart w:id="59" w:name="_Toc435183991"/>
      <w:r>
        <w:t xml:space="preserve">RD_MPAG – </w:t>
      </w:r>
      <w:r w:rsidRPr="00DC3D94">
        <w:t>Anagrafica Modalità di Pagamento</w:t>
      </w:r>
      <w:bookmarkEnd w:id="59"/>
    </w:p>
    <w:p w:rsidR="00063616" w:rsidRPr="00A21897" w:rsidRDefault="00063616" w:rsidP="00977141">
      <w:r w:rsidRPr="00DC3D94">
        <w:rPr>
          <w:lang w:eastAsia="en-US"/>
        </w:rPr>
        <w:t xml:space="preserve">L’anagrafica Modalità di Pagamento contiene l'elenco delle modalità con cui l'Azienda procede ad effettuare i pagamenti. </w:t>
      </w:r>
      <w:r w:rsidRPr="00DC3D94">
        <w:t xml:space="preserve">Per consultare l’anagrafica Modalità di Pagamento, all’interno dell’allegato, si veda il foglio di </w:t>
      </w:r>
      <w:r w:rsidRPr="00A21897">
        <w:t>lavoro “RD_MPAG – MODALITA’ DI PAGAM</w:t>
      </w:r>
      <w:r>
        <w:t>.</w:t>
      </w:r>
      <w:r w:rsidRPr="00A21897">
        <w:t xml:space="preserve">”. </w:t>
      </w:r>
      <w:r w:rsidRPr="00A21897">
        <w:rPr>
          <w:lang w:eastAsia="en-US"/>
        </w:rPr>
        <w:t>Il contenuto informativo dell’anagrafica è valido per tutti i contratti.</w:t>
      </w:r>
    </w:p>
    <w:p w:rsidR="00063616" w:rsidRPr="00A21897" w:rsidRDefault="00063616" w:rsidP="00C1083F">
      <w:pPr>
        <w:pStyle w:val="Titolo3"/>
      </w:pPr>
      <w:bookmarkStart w:id="60" w:name="_Toc435183992"/>
      <w:r w:rsidRPr="00A21897">
        <w:t>RD_TASS – Anagrafica Tipi Assoggettamento</w:t>
      </w:r>
      <w:bookmarkEnd w:id="60"/>
    </w:p>
    <w:p w:rsidR="00063616" w:rsidRPr="00DC3D94" w:rsidRDefault="00063616" w:rsidP="003A37A7">
      <w:pPr>
        <w:rPr>
          <w:lang w:eastAsia="en-US"/>
        </w:rPr>
      </w:pPr>
      <w:r w:rsidRPr="00A21897">
        <w:rPr>
          <w:lang w:eastAsia="en-US"/>
        </w:rPr>
        <w:t>L’elemento Tipo Assoggettamento</w:t>
      </w:r>
      <w:r w:rsidRPr="00DC3D94">
        <w:rPr>
          <w:lang w:eastAsia="en-US"/>
        </w:rPr>
        <w:t xml:space="preserve"> è il parametro economico individuale da associare al lavoratore, attraverso il quale gli viene attribuito il regime fiscale, previdenziale ed assistenziale, previsto rispetto alla natura contrattuale del rapporto di lavoro. Nell’anagrafica Tipi Assoggettamento, per ciascun elemento tipo di assoggettamento, sono elencate le voci di trattenuta (carico lavoratore e/o carico ente) che verranno generate nell'elaborazione del cedolino.</w:t>
      </w:r>
    </w:p>
    <w:p w:rsidR="00063616" w:rsidRPr="00DC3D94" w:rsidRDefault="00063616" w:rsidP="003A37A7">
      <w:pPr>
        <w:rPr>
          <w:lang w:eastAsia="en-US"/>
        </w:rPr>
      </w:pPr>
      <w:r w:rsidRPr="00DC3D94">
        <w:rPr>
          <w:lang w:eastAsia="en-US"/>
        </w:rPr>
        <w:t>La struttura dell’anagrafica prevede i seguenti dettagli per ogni tipo assoggettamento:</w:t>
      </w:r>
    </w:p>
    <w:p w:rsidR="00063616" w:rsidRPr="00DC3D94" w:rsidRDefault="00063616" w:rsidP="005960FC">
      <w:pPr>
        <w:pStyle w:val="Pallinolivello1"/>
        <w:rPr>
          <w:lang w:eastAsia="en-US"/>
        </w:rPr>
      </w:pPr>
      <w:r w:rsidRPr="00DC3D94">
        <w:rPr>
          <w:lang w:eastAsia="en-US"/>
        </w:rPr>
        <w:t>il raggruppamento”, che identifica la cassa previdenziale a cui afferisce (esempio CPDEL, CPS, INPS, etc.);</w:t>
      </w:r>
    </w:p>
    <w:p w:rsidR="00063616" w:rsidRPr="00DC3D94" w:rsidRDefault="00063616" w:rsidP="005960FC">
      <w:pPr>
        <w:pStyle w:val="Pallinolivello1"/>
        <w:rPr>
          <w:lang w:eastAsia="en-US"/>
        </w:rPr>
      </w:pPr>
      <w:r w:rsidRPr="00DC3D94">
        <w:rPr>
          <w:lang w:eastAsia="en-US"/>
        </w:rPr>
        <w:t>il sotto-</w:t>
      </w:r>
      <w:proofErr w:type="spellStart"/>
      <w:r w:rsidRPr="00DC3D94">
        <w:rPr>
          <w:lang w:eastAsia="en-US"/>
        </w:rPr>
        <w:t>ragguppamento</w:t>
      </w:r>
      <w:proofErr w:type="spellEnd"/>
      <w:r w:rsidRPr="00DC3D94">
        <w:rPr>
          <w:lang w:eastAsia="en-US"/>
        </w:rPr>
        <w:t>, che identifica il regime di trattamento di quiescenza in godimento dall’amministrato (TFR/TFS, etc.);</w:t>
      </w:r>
    </w:p>
    <w:p w:rsidR="00063616" w:rsidRPr="00DC3D94" w:rsidRDefault="00063616" w:rsidP="005960FC">
      <w:pPr>
        <w:pStyle w:val="Pallinolivello1"/>
        <w:rPr>
          <w:lang w:eastAsia="en-US"/>
        </w:rPr>
      </w:pPr>
      <w:r w:rsidRPr="00DC3D94">
        <w:rPr>
          <w:lang w:eastAsia="en-US"/>
        </w:rPr>
        <w:t>il codice e descrizione del Tipo Assoggettamento, in particolare la descrizione sintetizza quanto contenuto nelle precedenti classificazioni;</w:t>
      </w:r>
    </w:p>
    <w:p w:rsidR="00063616" w:rsidRPr="00DC3D94" w:rsidRDefault="00063616" w:rsidP="005960FC">
      <w:pPr>
        <w:pStyle w:val="Pallinolivello1"/>
        <w:rPr>
          <w:lang w:eastAsia="en-US"/>
        </w:rPr>
      </w:pPr>
      <w:r w:rsidRPr="00DC3D94">
        <w:rPr>
          <w:lang w:eastAsia="en-US"/>
        </w:rPr>
        <w:lastRenderedPageBreak/>
        <w:t>il codice voce e descrizione delle voci economiche di trattenuta (C.P.D.E.L., I.R.P.E.F., I.R.A.P., etc.), che rientreranno nel calcolo del cedolino del lavoratore a cui è associato il Tipo Assoggettamento;</w:t>
      </w:r>
    </w:p>
    <w:p w:rsidR="00063616" w:rsidRPr="00DC3D94" w:rsidRDefault="00063616" w:rsidP="005960FC">
      <w:pPr>
        <w:pStyle w:val="Pallinolivello1"/>
        <w:rPr>
          <w:lang w:eastAsia="en-US"/>
        </w:rPr>
      </w:pPr>
      <w:r w:rsidRPr="00DC3D94">
        <w:rPr>
          <w:lang w:eastAsia="en-US"/>
        </w:rPr>
        <w:t>la casistica contrattuale che riporta il dettaglio dei casi di applicazione del Tipo Assoggettamento in base alla tipologia di personale.</w:t>
      </w:r>
    </w:p>
    <w:p w:rsidR="00063616" w:rsidRPr="00DC3D94" w:rsidRDefault="00063616" w:rsidP="003A37A7">
      <w:pPr>
        <w:rPr>
          <w:lang w:eastAsia="en-US"/>
        </w:rPr>
      </w:pPr>
      <w:r w:rsidRPr="00DC3D94">
        <w:t xml:space="preserve">Per consultare l’anagrafica Tipi Assoggettamento, all’interno dell’allegato, si veda il foglio di lavoro “RD_TASS – TIPI ASSOGGETTAMENTO”. </w:t>
      </w:r>
      <w:r w:rsidRPr="00DC3D94">
        <w:rPr>
          <w:lang w:eastAsia="en-US"/>
        </w:rPr>
        <w:t>Il contenuto informativo dell’anagrafica è specifico per ciascun contratti.</w:t>
      </w:r>
    </w:p>
    <w:p w:rsidR="00063616" w:rsidRPr="00DC3D94" w:rsidRDefault="00063616" w:rsidP="00C1083F">
      <w:pPr>
        <w:pStyle w:val="Titolo3"/>
      </w:pPr>
      <w:bookmarkStart w:id="61" w:name="_Toc435183993"/>
      <w:r w:rsidRPr="00DC3D94">
        <w:t>RD_INPS – Anagrafica Codici Contribuzione INPS</w:t>
      </w:r>
      <w:bookmarkEnd w:id="61"/>
    </w:p>
    <w:p w:rsidR="00063616" w:rsidRPr="00DC3D94" w:rsidRDefault="00063616" w:rsidP="005960FC">
      <w:pPr>
        <w:rPr>
          <w:lang w:eastAsia="en-US"/>
        </w:rPr>
      </w:pPr>
      <w:r w:rsidRPr="00DC3D94">
        <w:rPr>
          <w:lang w:eastAsia="en-US"/>
        </w:rPr>
        <w:t xml:space="preserve">L’elemento Codice Contributivo INPS è il parametro economico che identifica, nel personale dipendente, sia soggetti a assunti a tempo determinato - per il quali è previsto il versamento del  contributo di disoccupazione (DIS-ASPI - 1.61%) - sia i lavoratori optanti - IVS – INPS -. Relativamente al personale del contratto di collaborazione coordinata e continuativa, il codice di contribuzione INPS classifica il personale rispetto alla tipologia di rapporto subordinato. L’anagrafica Codici Contribuzione INPS contiene l’elenco dei codici e delle descrizioni delle posizioni contributive </w:t>
      </w:r>
      <w:r w:rsidRPr="00A21897">
        <w:rPr>
          <w:lang w:eastAsia="en-US"/>
        </w:rPr>
        <w:t xml:space="preserve">INPS associabili al lavoratore, nonché la relativa percentuale dei contributi a carico ente e/o lavoratore. </w:t>
      </w:r>
      <w:r w:rsidRPr="00A21897">
        <w:t xml:space="preserve">Per consultare l’anagrafica Codici Contribuzione INPS, all’interno dell’allegato, si veda il foglio di lavoro “RD_INPS – CODICI CONTR. INPS”. </w:t>
      </w:r>
      <w:r w:rsidRPr="00A21897">
        <w:rPr>
          <w:lang w:eastAsia="en-US"/>
        </w:rPr>
        <w:t>Il contenuto informativo dell’anagrafica è specifico per ciascun contratti.</w:t>
      </w:r>
    </w:p>
    <w:p w:rsidR="00063616" w:rsidRPr="00DC3D94" w:rsidRDefault="00164A1C" w:rsidP="00C1083F">
      <w:pPr>
        <w:pStyle w:val="Titolo3"/>
      </w:pPr>
      <w:bookmarkStart w:id="62" w:name="_Toc435183994"/>
      <w:r>
        <w:t>RD_VOCM</w:t>
      </w:r>
      <w:r w:rsidR="00063616" w:rsidRPr="00DC3D94">
        <w:t xml:space="preserve"> – Anagrafica Voci Economiche</w:t>
      </w:r>
      <w:r>
        <w:t xml:space="preserve"> di Competenza</w:t>
      </w:r>
      <w:bookmarkEnd w:id="62"/>
    </w:p>
    <w:p w:rsidR="00063616" w:rsidRPr="00DC3D94" w:rsidRDefault="00063616" w:rsidP="003A37A7">
      <w:pPr>
        <w:rPr>
          <w:lang w:eastAsia="en-US"/>
        </w:rPr>
      </w:pPr>
      <w:r w:rsidRPr="00DC3D94">
        <w:rPr>
          <w:lang w:eastAsia="en-US"/>
        </w:rPr>
        <w:t xml:space="preserve">L’anagrafica Voci Economiche </w:t>
      </w:r>
      <w:r w:rsidR="00164A1C">
        <w:rPr>
          <w:lang w:eastAsia="en-US"/>
        </w:rPr>
        <w:t xml:space="preserve">di Competenza </w:t>
      </w:r>
      <w:r w:rsidRPr="00DC3D94">
        <w:rPr>
          <w:lang w:eastAsia="en-US"/>
        </w:rPr>
        <w:t>contiene l'elenco delle v</w:t>
      </w:r>
      <w:r w:rsidR="00164A1C">
        <w:rPr>
          <w:lang w:eastAsia="en-US"/>
        </w:rPr>
        <w:t xml:space="preserve">oci economiche di competenza </w:t>
      </w:r>
      <w:r w:rsidRPr="00DC3D94">
        <w:rPr>
          <w:lang w:eastAsia="en-US"/>
        </w:rPr>
        <w:t>che verranno determinate ed elaborate nel cedolino.</w:t>
      </w:r>
    </w:p>
    <w:p w:rsidR="00063616" w:rsidRPr="00DC3D94" w:rsidRDefault="00063616" w:rsidP="003A37A7">
      <w:pPr>
        <w:rPr>
          <w:lang w:eastAsia="en-US"/>
        </w:rPr>
      </w:pPr>
      <w:r w:rsidRPr="00DC3D94">
        <w:rPr>
          <w:lang w:eastAsia="en-US"/>
        </w:rPr>
        <w:t>Le voci economiche, per il lavoratore, possono essere determinate:</w:t>
      </w:r>
    </w:p>
    <w:p w:rsidR="00063616" w:rsidRPr="00DC3D94" w:rsidRDefault="00063616" w:rsidP="005960FC">
      <w:pPr>
        <w:pStyle w:val="Pallinolivello1"/>
        <w:rPr>
          <w:lang w:eastAsia="en-US"/>
        </w:rPr>
      </w:pPr>
      <w:r w:rsidRPr="00DC3D94">
        <w:rPr>
          <w:lang w:eastAsia="en-US"/>
        </w:rPr>
        <w:t>automaticamente sulla base dell’Inquadramento Giuridico (competenze);</w:t>
      </w:r>
    </w:p>
    <w:p w:rsidR="00063616" w:rsidRPr="00DC3D94" w:rsidRDefault="00063616" w:rsidP="005960FC">
      <w:pPr>
        <w:pStyle w:val="Pallinolivello1"/>
        <w:rPr>
          <w:lang w:eastAsia="en-US"/>
        </w:rPr>
      </w:pPr>
      <w:r w:rsidRPr="00DC3D94">
        <w:rPr>
          <w:lang w:eastAsia="en-US"/>
        </w:rPr>
        <w:t xml:space="preserve">in fase di assegnazione mensile o </w:t>
      </w:r>
      <w:proofErr w:type="spellStart"/>
      <w:r w:rsidRPr="00DC3D94">
        <w:rPr>
          <w:lang w:eastAsia="en-US"/>
        </w:rPr>
        <w:t>plurimensile</w:t>
      </w:r>
      <w:proofErr w:type="spellEnd"/>
      <w:r w:rsidRPr="00DC3D94">
        <w:rPr>
          <w:lang w:eastAsia="en-US"/>
        </w:rPr>
        <w:t xml:space="preserve"> (competenze e trattenute);</w:t>
      </w:r>
    </w:p>
    <w:p w:rsidR="00063616" w:rsidRPr="00DC3D94" w:rsidRDefault="00063616" w:rsidP="005960FC">
      <w:pPr>
        <w:pStyle w:val="Pallinolivello1"/>
        <w:rPr>
          <w:lang w:eastAsia="en-US"/>
        </w:rPr>
      </w:pPr>
      <w:r w:rsidRPr="00DC3D94">
        <w:rPr>
          <w:lang w:eastAsia="en-US"/>
        </w:rPr>
        <w:t>in base a specifiche richieste (es. ANF, Detrazioni);</w:t>
      </w:r>
    </w:p>
    <w:p w:rsidR="00063616" w:rsidRPr="00DC3D94" w:rsidRDefault="00063616" w:rsidP="005960FC">
      <w:pPr>
        <w:pStyle w:val="Pallinolivello1"/>
        <w:rPr>
          <w:lang w:eastAsia="en-US"/>
        </w:rPr>
      </w:pPr>
      <w:r w:rsidRPr="00DC3D94">
        <w:rPr>
          <w:lang w:eastAsia="en-US"/>
        </w:rPr>
        <w:t>in base all’Inquadramento Economico (trattenute previdenziali, fiscali, assistenziali).</w:t>
      </w:r>
    </w:p>
    <w:p w:rsidR="00063616" w:rsidRPr="00DC3D94" w:rsidRDefault="00063616" w:rsidP="003A37A7">
      <w:pPr>
        <w:rPr>
          <w:lang w:eastAsia="en-US"/>
        </w:rPr>
      </w:pPr>
      <w:r w:rsidRPr="00DC3D94">
        <w:rPr>
          <w:lang w:eastAsia="en-US"/>
        </w:rPr>
        <w:t>La struttura dell’anagrafica riporta i seguenti elementi di dettaglio:</w:t>
      </w:r>
    </w:p>
    <w:p w:rsidR="00063616" w:rsidRPr="00DC3D94" w:rsidRDefault="00063616" w:rsidP="00A24C95">
      <w:pPr>
        <w:pStyle w:val="Pallinolivello1"/>
        <w:rPr>
          <w:lang w:eastAsia="en-US"/>
        </w:rPr>
      </w:pPr>
      <w:r w:rsidRPr="00DC3D94">
        <w:rPr>
          <w:lang w:eastAsia="en-US"/>
        </w:rPr>
        <w:t xml:space="preserve">codice e descrizione Voce </w:t>
      </w:r>
      <w:proofErr w:type="spellStart"/>
      <w:r w:rsidRPr="00DC3D94">
        <w:rPr>
          <w:lang w:eastAsia="en-US"/>
        </w:rPr>
        <w:t>Flupers</w:t>
      </w:r>
      <w:proofErr w:type="spellEnd"/>
      <w:r w:rsidRPr="00DC3D94">
        <w:rPr>
          <w:lang w:eastAsia="en-US"/>
        </w:rPr>
        <w:t>/Conto Annuale Tab21, tramite il quale, laddove previsto, si fornisce la corrispondenza delle voci economiche rispetto quanto previsto dal flusso regionale FLUPERS e dalla tabella 21 del Conto Annuale;</w:t>
      </w:r>
    </w:p>
    <w:p w:rsidR="00063616" w:rsidRPr="00DC3D94" w:rsidRDefault="00063616" w:rsidP="00A24C95">
      <w:pPr>
        <w:pStyle w:val="Pallinolivello1"/>
        <w:rPr>
          <w:lang w:eastAsia="en-US"/>
        </w:rPr>
      </w:pPr>
      <w:r w:rsidRPr="00DC3D94">
        <w:rPr>
          <w:lang w:eastAsia="en-US"/>
        </w:rPr>
        <w:t>raggruppamento voci, che identifica la tipologia della voce economica evidenziandone la natura;</w:t>
      </w:r>
    </w:p>
    <w:p w:rsidR="00063616" w:rsidRPr="00DC3D94" w:rsidRDefault="00063616" w:rsidP="00A24C95">
      <w:pPr>
        <w:pStyle w:val="Pallinolivello1"/>
        <w:rPr>
          <w:lang w:eastAsia="en-US"/>
        </w:rPr>
      </w:pPr>
      <w:r w:rsidRPr="00DC3D94">
        <w:rPr>
          <w:lang w:eastAsia="en-US"/>
        </w:rPr>
        <w:t>sotto-raggruppamento voci, che dettaglia nell’ambito del raggruppamento le aggregazioni di voci omogenee sulla base del loro utilizzo comune;</w:t>
      </w:r>
    </w:p>
    <w:p w:rsidR="00063616" w:rsidRPr="00DC3D94" w:rsidRDefault="00063616" w:rsidP="00A24C95">
      <w:pPr>
        <w:pStyle w:val="Pallinolivello1"/>
        <w:rPr>
          <w:lang w:eastAsia="en-US"/>
        </w:rPr>
      </w:pPr>
      <w:r w:rsidRPr="00DC3D94">
        <w:rPr>
          <w:lang w:eastAsia="en-US"/>
        </w:rPr>
        <w:t>codice e descrizione della voce economica;</w:t>
      </w:r>
    </w:p>
    <w:p w:rsidR="00063616" w:rsidRPr="00DC3D94" w:rsidRDefault="00063616" w:rsidP="00A24C95">
      <w:pPr>
        <w:pStyle w:val="Pallinolivello1"/>
        <w:rPr>
          <w:lang w:eastAsia="en-US"/>
        </w:rPr>
      </w:pPr>
      <w:r w:rsidRPr="00DC3D94">
        <w:rPr>
          <w:lang w:eastAsia="en-US"/>
        </w:rPr>
        <w:t>importo voce, che riporta l'eventuale valore economico unitario predefinito;</w:t>
      </w:r>
    </w:p>
    <w:p w:rsidR="00063616" w:rsidRPr="00DC3D94" w:rsidRDefault="00063616" w:rsidP="00A24C95">
      <w:pPr>
        <w:pStyle w:val="Pallinolivello1"/>
        <w:rPr>
          <w:lang w:eastAsia="en-US"/>
        </w:rPr>
      </w:pPr>
      <w:r w:rsidRPr="00DC3D94">
        <w:rPr>
          <w:lang w:eastAsia="en-US"/>
        </w:rPr>
        <w:t>% di Calcolo, che riporta l'eventuale percentuale di calcolo utile a determinarne l'importo.</w:t>
      </w:r>
    </w:p>
    <w:p w:rsidR="00063616" w:rsidRDefault="00063616" w:rsidP="00A24C95">
      <w:pPr>
        <w:rPr>
          <w:lang w:eastAsia="en-US"/>
        </w:rPr>
      </w:pPr>
      <w:r w:rsidRPr="00DC3D94">
        <w:lastRenderedPageBreak/>
        <w:t>Per consultare l’anagrafica Voci Economiche</w:t>
      </w:r>
      <w:r w:rsidR="00164A1C">
        <w:t xml:space="preserve"> di Competenza</w:t>
      </w:r>
      <w:r w:rsidRPr="00DC3D94">
        <w:t>, all’interno dell’allegato, si v</w:t>
      </w:r>
      <w:r w:rsidR="00164A1C">
        <w:t>eda il foglio di lavoro “RD_VOCM</w:t>
      </w:r>
      <w:r w:rsidRPr="00DC3D94">
        <w:t xml:space="preserve"> – VOCI </w:t>
      </w:r>
      <w:r w:rsidR="00164A1C">
        <w:t>COMPETENZA</w:t>
      </w:r>
      <w:r w:rsidRPr="00DC3D94">
        <w:t xml:space="preserve">”. </w:t>
      </w:r>
      <w:r w:rsidRPr="00DC3D94">
        <w:rPr>
          <w:lang w:eastAsia="en-US"/>
        </w:rPr>
        <w:t>Il contenuto informativo dell’anagrafica è specifico per ciascun contratti.</w:t>
      </w:r>
    </w:p>
    <w:p w:rsidR="002E1F3E" w:rsidRDefault="002E1F3E" w:rsidP="00A24C95">
      <w:pPr>
        <w:rPr>
          <w:lang w:eastAsia="en-US"/>
        </w:rPr>
      </w:pPr>
    </w:p>
    <w:p w:rsidR="002E1F3E" w:rsidRPr="00DC3D94" w:rsidRDefault="002E1F3E" w:rsidP="002E1F3E">
      <w:pPr>
        <w:pStyle w:val="Titolo3"/>
      </w:pPr>
      <w:bookmarkStart w:id="63" w:name="_Toc435183995"/>
      <w:r>
        <w:t>RD_VOTR</w:t>
      </w:r>
      <w:r w:rsidRPr="00DC3D94">
        <w:t xml:space="preserve"> – Anagrafica Voci Economiche</w:t>
      </w:r>
      <w:r>
        <w:t xml:space="preserve"> di </w:t>
      </w:r>
      <w:r>
        <w:t>Trattenuta</w:t>
      </w:r>
      <w:bookmarkEnd w:id="63"/>
    </w:p>
    <w:p w:rsidR="002E1F3E" w:rsidRPr="00DC3D94" w:rsidRDefault="002E1F3E" w:rsidP="002E1F3E">
      <w:pPr>
        <w:rPr>
          <w:lang w:eastAsia="en-US"/>
        </w:rPr>
      </w:pPr>
      <w:r w:rsidRPr="00DC3D94">
        <w:rPr>
          <w:lang w:eastAsia="en-US"/>
        </w:rPr>
        <w:t xml:space="preserve">L’anagrafica Voci Economiche </w:t>
      </w:r>
      <w:r>
        <w:rPr>
          <w:lang w:eastAsia="en-US"/>
        </w:rPr>
        <w:t xml:space="preserve">di </w:t>
      </w:r>
      <w:r>
        <w:rPr>
          <w:lang w:eastAsia="en-US"/>
        </w:rPr>
        <w:t>Trattenuta</w:t>
      </w:r>
      <w:r>
        <w:rPr>
          <w:lang w:eastAsia="en-US"/>
        </w:rPr>
        <w:t xml:space="preserve"> </w:t>
      </w:r>
      <w:r w:rsidRPr="00DC3D94">
        <w:rPr>
          <w:lang w:eastAsia="en-US"/>
        </w:rPr>
        <w:t>contiene l'elenco delle v</w:t>
      </w:r>
      <w:r>
        <w:rPr>
          <w:lang w:eastAsia="en-US"/>
        </w:rPr>
        <w:t xml:space="preserve">oci economiche di </w:t>
      </w:r>
      <w:r>
        <w:rPr>
          <w:lang w:eastAsia="en-US"/>
        </w:rPr>
        <w:t>trattenuta</w:t>
      </w:r>
      <w:r>
        <w:rPr>
          <w:lang w:eastAsia="en-US"/>
        </w:rPr>
        <w:t xml:space="preserve"> </w:t>
      </w:r>
      <w:r w:rsidRPr="00DC3D94">
        <w:rPr>
          <w:lang w:eastAsia="en-US"/>
        </w:rPr>
        <w:t>che verranno determinate ed elaborate nel cedolino.</w:t>
      </w:r>
    </w:p>
    <w:p w:rsidR="002E1F3E" w:rsidRPr="00DC3D94" w:rsidRDefault="002E1F3E" w:rsidP="002E1F3E">
      <w:pPr>
        <w:rPr>
          <w:lang w:eastAsia="en-US"/>
        </w:rPr>
      </w:pPr>
      <w:r w:rsidRPr="00DC3D94">
        <w:rPr>
          <w:lang w:eastAsia="en-US"/>
        </w:rPr>
        <w:t>Le voci economiche, per il lavoratore, possono essere determinate:</w:t>
      </w:r>
    </w:p>
    <w:p w:rsidR="002E1F3E" w:rsidRPr="00DC3D94" w:rsidRDefault="002E1F3E" w:rsidP="002E1F3E">
      <w:pPr>
        <w:pStyle w:val="Pallinolivello1"/>
        <w:rPr>
          <w:lang w:eastAsia="en-US"/>
        </w:rPr>
      </w:pPr>
      <w:r w:rsidRPr="00DC3D94">
        <w:rPr>
          <w:lang w:eastAsia="en-US"/>
        </w:rPr>
        <w:t>automaticamente sulla base dell’Inquadramento Giuridico (competenze);</w:t>
      </w:r>
    </w:p>
    <w:p w:rsidR="002E1F3E" w:rsidRPr="00DC3D94" w:rsidRDefault="002E1F3E" w:rsidP="002E1F3E">
      <w:pPr>
        <w:pStyle w:val="Pallinolivello1"/>
        <w:rPr>
          <w:lang w:eastAsia="en-US"/>
        </w:rPr>
      </w:pPr>
      <w:r w:rsidRPr="00DC3D94">
        <w:rPr>
          <w:lang w:eastAsia="en-US"/>
        </w:rPr>
        <w:t xml:space="preserve">in fase di assegnazione mensile o </w:t>
      </w:r>
      <w:proofErr w:type="spellStart"/>
      <w:r w:rsidRPr="00DC3D94">
        <w:rPr>
          <w:lang w:eastAsia="en-US"/>
        </w:rPr>
        <w:t>plurimensile</w:t>
      </w:r>
      <w:proofErr w:type="spellEnd"/>
      <w:r w:rsidRPr="00DC3D94">
        <w:rPr>
          <w:lang w:eastAsia="en-US"/>
        </w:rPr>
        <w:t xml:space="preserve"> (competenze e trattenute);</w:t>
      </w:r>
    </w:p>
    <w:p w:rsidR="002E1F3E" w:rsidRPr="00DC3D94" w:rsidRDefault="002E1F3E" w:rsidP="002E1F3E">
      <w:pPr>
        <w:pStyle w:val="Pallinolivello1"/>
        <w:rPr>
          <w:lang w:eastAsia="en-US"/>
        </w:rPr>
      </w:pPr>
      <w:r w:rsidRPr="00DC3D94">
        <w:rPr>
          <w:lang w:eastAsia="en-US"/>
        </w:rPr>
        <w:t>in base a specifiche richieste (es. ANF, Detrazioni);</w:t>
      </w:r>
    </w:p>
    <w:p w:rsidR="002E1F3E" w:rsidRPr="00DC3D94" w:rsidRDefault="002E1F3E" w:rsidP="002E1F3E">
      <w:pPr>
        <w:pStyle w:val="Pallinolivello1"/>
        <w:rPr>
          <w:lang w:eastAsia="en-US"/>
        </w:rPr>
      </w:pPr>
      <w:r w:rsidRPr="00DC3D94">
        <w:rPr>
          <w:lang w:eastAsia="en-US"/>
        </w:rPr>
        <w:t>in base all’Inquadramento Economico (trattenute previdenziali, fiscali, assistenziali).</w:t>
      </w:r>
    </w:p>
    <w:p w:rsidR="002E1F3E" w:rsidRPr="00DC3D94" w:rsidRDefault="002E1F3E" w:rsidP="002E1F3E">
      <w:pPr>
        <w:rPr>
          <w:lang w:eastAsia="en-US"/>
        </w:rPr>
      </w:pPr>
      <w:r w:rsidRPr="00DC3D94">
        <w:rPr>
          <w:lang w:eastAsia="en-US"/>
        </w:rPr>
        <w:t>La struttura dell’anagrafica riporta i seguenti elementi di dettaglio:</w:t>
      </w:r>
    </w:p>
    <w:p w:rsidR="002E1F3E" w:rsidRPr="00DC3D94" w:rsidRDefault="002E1F3E" w:rsidP="002E1F3E">
      <w:pPr>
        <w:pStyle w:val="Pallinolivello1"/>
        <w:rPr>
          <w:lang w:eastAsia="en-US"/>
        </w:rPr>
      </w:pPr>
      <w:r w:rsidRPr="00DC3D94">
        <w:rPr>
          <w:lang w:eastAsia="en-US"/>
        </w:rPr>
        <w:t xml:space="preserve">codice e descrizione Voce </w:t>
      </w:r>
      <w:proofErr w:type="spellStart"/>
      <w:r w:rsidRPr="00DC3D94">
        <w:rPr>
          <w:lang w:eastAsia="en-US"/>
        </w:rPr>
        <w:t>Flupers</w:t>
      </w:r>
      <w:proofErr w:type="spellEnd"/>
      <w:r w:rsidRPr="00DC3D94">
        <w:rPr>
          <w:lang w:eastAsia="en-US"/>
        </w:rPr>
        <w:t>/Conto Annuale Tab21, tramite il quale, laddove previsto, si fornisce la corrispondenza delle voci economiche rispetto quanto previsto dal flusso regionale FLUPERS e dalla tabella 21 del Conto Annuale;</w:t>
      </w:r>
    </w:p>
    <w:p w:rsidR="002E1F3E" w:rsidRPr="00DC3D94" w:rsidRDefault="002E1F3E" w:rsidP="002E1F3E">
      <w:pPr>
        <w:pStyle w:val="Pallinolivello1"/>
        <w:rPr>
          <w:lang w:eastAsia="en-US"/>
        </w:rPr>
      </w:pPr>
      <w:r w:rsidRPr="00DC3D94">
        <w:rPr>
          <w:lang w:eastAsia="en-US"/>
        </w:rPr>
        <w:t>raggruppamento voci, che identifica la tipologia della voce economica evidenziandone la natura;</w:t>
      </w:r>
    </w:p>
    <w:p w:rsidR="002E1F3E" w:rsidRPr="00DC3D94" w:rsidRDefault="002E1F3E" w:rsidP="002E1F3E">
      <w:pPr>
        <w:pStyle w:val="Pallinolivello1"/>
        <w:rPr>
          <w:lang w:eastAsia="en-US"/>
        </w:rPr>
      </w:pPr>
      <w:r w:rsidRPr="00DC3D94">
        <w:rPr>
          <w:lang w:eastAsia="en-US"/>
        </w:rPr>
        <w:t>sotto-raggruppamento voci, che dettaglia nell’ambito del raggruppamento le aggregazioni di voci omogenee sulla base del loro utilizzo comune;</w:t>
      </w:r>
    </w:p>
    <w:p w:rsidR="002E1F3E" w:rsidRPr="00DC3D94" w:rsidRDefault="002E1F3E" w:rsidP="002E1F3E">
      <w:pPr>
        <w:pStyle w:val="Pallinolivello1"/>
        <w:rPr>
          <w:lang w:eastAsia="en-US"/>
        </w:rPr>
      </w:pPr>
      <w:r w:rsidRPr="00DC3D94">
        <w:rPr>
          <w:lang w:eastAsia="en-US"/>
        </w:rPr>
        <w:t>codice e descrizione della voce economica;</w:t>
      </w:r>
    </w:p>
    <w:p w:rsidR="002E1F3E" w:rsidRPr="00DC3D94" w:rsidRDefault="002E1F3E" w:rsidP="002E1F3E">
      <w:pPr>
        <w:pStyle w:val="Pallinolivello1"/>
        <w:rPr>
          <w:lang w:eastAsia="en-US"/>
        </w:rPr>
      </w:pPr>
      <w:r w:rsidRPr="00DC3D94">
        <w:rPr>
          <w:lang w:eastAsia="en-US"/>
        </w:rPr>
        <w:t>importo voce, che riporta l'eventuale valore economico unitario predefinito;</w:t>
      </w:r>
    </w:p>
    <w:p w:rsidR="002E1F3E" w:rsidRPr="00DC3D94" w:rsidRDefault="002E1F3E" w:rsidP="002E1F3E">
      <w:pPr>
        <w:pStyle w:val="Pallinolivello1"/>
        <w:rPr>
          <w:lang w:eastAsia="en-US"/>
        </w:rPr>
      </w:pPr>
      <w:r w:rsidRPr="00DC3D94">
        <w:rPr>
          <w:lang w:eastAsia="en-US"/>
        </w:rPr>
        <w:t>% di Calcolo, che riporta l'eventuale percentuale di calcolo utile a determinarne l'importo.</w:t>
      </w:r>
    </w:p>
    <w:p w:rsidR="002E1F3E" w:rsidRPr="00DC3D94" w:rsidRDefault="002E1F3E" w:rsidP="002E1F3E">
      <w:pPr>
        <w:rPr>
          <w:lang w:eastAsia="en-US"/>
        </w:rPr>
      </w:pPr>
      <w:r w:rsidRPr="00DC3D94">
        <w:t>Per consultare l’anagrafica Voci Economiche</w:t>
      </w:r>
      <w:r>
        <w:t xml:space="preserve"> di </w:t>
      </w:r>
      <w:r>
        <w:t>Trattenuta</w:t>
      </w:r>
      <w:r w:rsidRPr="00DC3D94">
        <w:t>, all’interno dell’allegato, si v</w:t>
      </w:r>
      <w:r>
        <w:t>eda il foglio di lavoro “RD_VOTR</w:t>
      </w:r>
      <w:r w:rsidRPr="00DC3D94">
        <w:t xml:space="preserve"> – VOCI </w:t>
      </w:r>
      <w:r>
        <w:t>TRATTENUTA</w:t>
      </w:r>
      <w:r w:rsidRPr="00DC3D94">
        <w:t xml:space="preserve">”. </w:t>
      </w:r>
      <w:r w:rsidRPr="00DC3D94">
        <w:rPr>
          <w:lang w:eastAsia="en-US"/>
        </w:rPr>
        <w:t>Il contenuto informativo dell’anagrafica è specifico per ciascun contratti.</w:t>
      </w:r>
    </w:p>
    <w:p w:rsidR="002E1F3E" w:rsidRPr="00DC3D94" w:rsidRDefault="002E1F3E" w:rsidP="00A24C95">
      <w:pPr>
        <w:rPr>
          <w:lang w:eastAsia="en-US"/>
        </w:rPr>
      </w:pPr>
    </w:p>
    <w:p w:rsidR="00063616" w:rsidRPr="00DC3D94" w:rsidRDefault="00063616" w:rsidP="00C1083F">
      <w:pPr>
        <w:pStyle w:val="Titolo3"/>
      </w:pPr>
      <w:bookmarkStart w:id="64" w:name="_Toc435183996"/>
      <w:r w:rsidRPr="00DC3D94">
        <w:t xml:space="preserve">RD_PREC – Anagrafica </w:t>
      </w:r>
      <w:proofErr w:type="spellStart"/>
      <w:r w:rsidRPr="00DC3D94">
        <w:t>Precodici</w:t>
      </w:r>
      <w:bookmarkEnd w:id="64"/>
      <w:proofErr w:type="spellEnd"/>
    </w:p>
    <w:p w:rsidR="00063616" w:rsidRPr="00DC3D94" w:rsidRDefault="00063616" w:rsidP="003A37A7">
      <w:pPr>
        <w:rPr>
          <w:lang w:eastAsia="en-US"/>
        </w:rPr>
      </w:pPr>
      <w:r w:rsidRPr="00DC3D94">
        <w:rPr>
          <w:lang w:eastAsia="en-US"/>
        </w:rPr>
        <w:t xml:space="preserve">L’elemento </w:t>
      </w:r>
      <w:proofErr w:type="spellStart"/>
      <w:r w:rsidRPr="00DC3D94">
        <w:rPr>
          <w:lang w:eastAsia="en-US"/>
        </w:rPr>
        <w:t>precodice</w:t>
      </w:r>
      <w:proofErr w:type="spellEnd"/>
      <w:r w:rsidRPr="00DC3D94">
        <w:rPr>
          <w:lang w:eastAsia="en-US"/>
        </w:rPr>
        <w:t xml:space="preserve"> è il parametro economico in grado di determinare il comportamento dei regimi fiscali e previdenziali, sulla base dei principi di cassa e di competenza. Il </w:t>
      </w:r>
      <w:proofErr w:type="spellStart"/>
      <w:r w:rsidRPr="00DC3D94">
        <w:rPr>
          <w:lang w:eastAsia="en-US"/>
        </w:rPr>
        <w:t>precodice</w:t>
      </w:r>
      <w:proofErr w:type="spellEnd"/>
      <w:r w:rsidRPr="00DC3D94">
        <w:rPr>
          <w:lang w:eastAsia="en-US"/>
        </w:rPr>
        <w:t xml:space="preserve"> viene quindi utilizzato in tutte le fattispecie retributive afferenti al pagamento di voci che non sono di competenza del mese di pagamento (arretrati, recuperi mesi/anni precedenti, conguagli mesi e anni precedenti), per le quali si rende necessario attivare specifici trattamenti fiscali e previdenziali.</w:t>
      </w:r>
    </w:p>
    <w:p w:rsidR="00063616" w:rsidRPr="00DC3D94" w:rsidRDefault="00063616" w:rsidP="003A37A7">
      <w:pPr>
        <w:rPr>
          <w:lang w:eastAsia="en-US"/>
        </w:rPr>
      </w:pPr>
      <w:r w:rsidRPr="00DC3D94">
        <w:rPr>
          <w:lang w:eastAsia="en-US"/>
        </w:rPr>
        <w:t xml:space="preserve">Gli effetti derivanti dall’utilizzo dei differenti </w:t>
      </w:r>
      <w:proofErr w:type="spellStart"/>
      <w:r w:rsidRPr="00DC3D94">
        <w:rPr>
          <w:lang w:eastAsia="en-US"/>
        </w:rPr>
        <w:t>precodici</w:t>
      </w:r>
      <w:proofErr w:type="spellEnd"/>
      <w:r w:rsidRPr="00DC3D94">
        <w:rPr>
          <w:lang w:eastAsia="en-US"/>
        </w:rPr>
        <w:t xml:space="preserve"> associati alla  voce economica in pagamento posso essere di seguito sintetizzati:</w:t>
      </w:r>
    </w:p>
    <w:p w:rsidR="00063616" w:rsidRPr="00DC3D94" w:rsidRDefault="00063616" w:rsidP="00A24C95">
      <w:pPr>
        <w:pStyle w:val="Pallinolivello1"/>
        <w:rPr>
          <w:lang w:eastAsia="en-US"/>
        </w:rPr>
      </w:pPr>
      <w:r w:rsidRPr="00DC3D94">
        <w:rPr>
          <w:lang w:eastAsia="en-US"/>
        </w:rPr>
        <w:lastRenderedPageBreak/>
        <w:t xml:space="preserve">se </w:t>
      </w:r>
      <w:proofErr w:type="spellStart"/>
      <w:r w:rsidRPr="00DC3D94">
        <w:rPr>
          <w:lang w:eastAsia="en-US"/>
        </w:rPr>
        <w:t>precodice</w:t>
      </w:r>
      <w:proofErr w:type="spellEnd"/>
      <w:r w:rsidRPr="00DC3D94">
        <w:rPr>
          <w:lang w:eastAsia="en-US"/>
        </w:rPr>
        <w:t xml:space="preserve"> “A”: la voce economica comunicata con il dettaglio di tale </w:t>
      </w:r>
      <w:proofErr w:type="spellStart"/>
      <w:r w:rsidRPr="00DC3D94">
        <w:rPr>
          <w:lang w:eastAsia="en-US"/>
        </w:rPr>
        <w:t>precodice</w:t>
      </w:r>
      <w:proofErr w:type="spellEnd"/>
      <w:r w:rsidRPr="00DC3D94">
        <w:rPr>
          <w:lang w:eastAsia="en-US"/>
        </w:rPr>
        <w:t xml:space="preserve"> concorre a determinare l’imponibile fiscale in regime di tassazione separata, prevedendo come % di trattenuta l’aliquota media del lavoratore, calcolata sulla base degli imponibili fiscali netti degli ultimi 2 anni precedenti. Inoltre, concorre a determinare l’imponibile previdenziale secondo il principio di competenza. Caso di applicazione: pagamento al lavoratore di competenze arretrate riferite ad anni precedenti cui l’applicazione del regime di tassazione separata è applicabile secondo i casi previsti e disciplinati dall’ Art. 17 del TUIR (es: liquidazione al lavoratore di somme a seguito di vincita di ricorsi giudiziari);</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“B”: la voce economica comunicata con il dettaglio di tale </w:t>
      </w:r>
      <w:proofErr w:type="spellStart"/>
      <w:r w:rsidRPr="00DC3D94">
        <w:rPr>
          <w:lang w:eastAsia="en-US"/>
        </w:rPr>
        <w:t>precodice</w:t>
      </w:r>
      <w:proofErr w:type="spellEnd"/>
      <w:r w:rsidRPr="00DC3D94">
        <w:rPr>
          <w:lang w:eastAsia="en-US"/>
        </w:rPr>
        <w:t xml:space="preserve"> concorre a determinare l’imponibile fiscale in regime di tassazione separata, prevedendo come % di trattenuta l’aliquota media del lavoratore, calcolata sulla base degli imponibili fiscali netti degli ultimi 2 anni precedenti. Inoltre, concorre a determinare l’imponibile previdenziale secondo il  principio di cassa. Caso di applicazione: pagamento al lavoratore di competenze arretrate riferite ad anni precedenti cui l’applicazione del regime di tassazione separata è applicabile secondo i casi previsti e disciplinati dall’ Art. 17 del TUIR (es: liquidazione al lavoratore di somme conguagliate riferite ad anni precedenti a seguito di applicazione retroattiva del CCNL); </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“C”: la voce economica comunicata con il dettaglio di tale </w:t>
      </w:r>
      <w:proofErr w:type="spellStart"/>
      <w:r w:rsidRPr="00DC3D94">
        <w:rPr>
          <w:lang w:eastAsia="en-US"/>
        </w:rPr>
        <w:t>precodice</w:t>
      </w:r>
      <w:proofErr w:type="spellEnd"/>
      <w:r w:rsidRPr="00DC3D94">
        <w:rPr>
          <w:lang w:eastAsia="en-US"/>
        </w:rPr>
        <w:t xml:space="preserve"> concorre a determinare l’imponibile fiscale in regime di tassazione corrente applicando, ai fini del calcolo della trattenuta erariale, la percentuale derivata in base allo scaglionamento fiscale in vigore. Inoltre, concorre a determinare l’imponibile previdenziale secondo  il principio di competenza. Caso di applicazione: pagamento, ai fini di conguaglio o mancato pagamento, di somme (competenza o trattenuta) le cui competenze sono riferite a mesi e/o  anni precedenti e per cui l’applicazione del regime di tassazione separata non è applicabile secondo i casi previsti e disciplinati dall’ Art. 17 del TUIR (es: liquidazione di competenze accessorie rideterminate a seguito di conguaglio (es. Indennità di Turno) o trattenuta di somme non prelevate nel mese di competenza (es. Trattenuta Sciopero mese precedente));</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“D”: la voce economica comunicata con il dettaglio di tale </w:t>
      </w:r>
      <w:proofErr w:type="spellStart"/>
      <w:r w:rsidRPr="00DC3D94">
        <w:rPr>
          <w:lang w:eastAsia="en-US"/>
        </w:rPr>
        <w:t>precodice</w:t>
      </w:r>
      <w:proofErr w:type="spellEnd"/>
      <w:r w:rsidRPr="00DC3D94">
        <w:rPr>
          <w:lang w:eastAsia="en-US"/>
        </w:rPr>
        <w:t xml:space="preserve"> concorre a determinare l’imponibile fiscale in regime di tassazione corrente applicando, ai fini del calcolo della trattenuta erariale, la percentuale derivata in base allo scaglionamento fiscale in vigore. Inoltre, concorre a determinare l’imponibile previdenziale secondo il principio di cassa. Caso di applicazione: pagamento, ai fini di conguaglio o mancato pagamento, di somme (competenza o trattenuta) le cui competenze sono riferite a mesi e/o  anni precedenti e per cui l’applicazione del regime di tassazione separata non è applicabile secondo i casi previsti e disciplinati dall’ Art. 17 del TUIR (es: liquidazione al lavoratore di somme conguagliate riferite ai mesi precedenti a seguito di applicazione retroattiva del CCNL);</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“R”: per la voce economica comunicata con il dettaglio di tale </w:t>
      </w:r>
      <w:proofErr w:type="spellStart"/>
      <w:r w:rsidRPr="00DC3D94">
        <w:rPr>
          <w:lang w:eastAsia="en-US"/>
        </w:rPr>
        <w:t>precodice</w:t>
      </w:r>
      <w:proofErr w:type="spellEnd"/>
      <w:r w:rsidRPr="00DC3D94">
        <w:rPr>
          <w:lang w:eastAsia="en-US"/>
        </w:rPr>
        <w:t xml:space="preserve">, la somma comunicata subisce l’inversione del segno (la competenza diventa negativa (recupero), la trattenuta </w:t>
      </w:r>
      <w:r w:rsidRPr="00DC3D94">
        <w:rPr>
          <w:lang w:eastAsia="en-US"/>
        </w:rPr>
        <w:lastRenderedPageBreak/>
        <w:t>invece diventa positiva (rimborso). Inoltre, concorre a determinare l’imponibile fiscale in regime di tassazione corrente applicando, ai fini del calcolo della trattenuta erariale, la percentuale derivata in base allo scaglionamento fiscale in vigore. Concorre anche a determinare l’imponibile previdenziale con principio di competenza. Caso di applicazione: trattenuta (nel caso di competenze) o restituzione (nel caso di trattenute), di somme le cui competenze sono riferite a mesi e/o  anni precedenti e per cui l’applicazione del regime di tassazione separata non è applicabile secondo i casi previsti e disciplinati dall’ Art. 17 del TUIR (es: trattenuta di voce accessoria indebitamente percepita (es. Rimborso km) o restituzione di somme indebitamente prelevate nel mese di competenza (es. rata Assicurazione));</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“F”: la voce economica comunicata con il dettaglio di tale </w:t>
      </w:r>
      <w:proofErr w:type="spellStart"/>
      <w:r w:rsidRPr="00DC3D94">
        <w:rPr>
          <w:lang w:eastAsia="en-US"/>
        </w:rPr>
        <w:t>precodice</w:t>
      </w:r>
      <w:proofErr w:type="spellEnd"/>
      <w:r w:rsidRPr="00DC3D94">
        <w:rPr>
          <w:lang w:eastAsia="en-US"/>
        </w:rPr>
        <w:t>, concorre a determinare l’imponibile fiscale TFR in regime di tassazione separata (art. 19 del TUIR). Inoltre, concorre a determinare l’imponibile previdenziale con principio di competenza. Caso di applicazione: liquidazione indennità sostitutiva di preavviso (es: liquidazione, ai soggetti beneficiari, dell’indennità sostitutiva di preavviso a seguito di risoluzione del rapporto di lavoro con mancato rispetto del termine di preavviso);</w:t>
      </w:r>
    </w:p>
    <w:p w:rsidR="00063616" w:rsidRPr="00DC3D94" w:rsidRDefault="00063616" w:rsidP="00A24C95">
      <w:pPr>
        <w:pStyle w:val="Pallinolivello1"/>
        <w:rPr>
          <w:lang w:eastAsia="en-US"/>
        </w:rPr>
      </w:pPr>
      <w:r w:rsidRPr="00DC3D94">
        <w:rPr>
          <w:lang w:eastAsia="en-US"/>
        </w:rPr>
        <w:t xml:space="preserve">se </w:t>
      </w:r>
      <w:proofErr w:type="spellStart"/>
      <w:r w:rsidRPr="00DC3D94">
        <w:rPr>
          <w:lang w:eastAsia="en-US"/>
        </w:rPr>
        <w:t>precodice</w:t>
      </w:r>
      <w:proofErr w:type="spellEnd"/>
      <w:r w:rsidRPr="00DC3D94">
        <w:rPr>
          <w:lang w:eastAsia="en-US"/>
        </w:rPr>
        <w:t xml:space="preserve"> “T”: la voce economica che riporta il </w:t>
      </w:r>
      <w:proofErr w:type="spellStart"/>
      <w:r w:rsidRPr="00DC3D94">
        <w:rPr>
          <w:lang w:eastAsia="en-US"/>
        </w:rPr>
        <w:t>precodice</w:t>
      </w:r>
      <w:proofErr w:type="spellEnd"/>
      <w:r w:rsidRPr="00DC3D94">
        <w:rPr>
          <w:lang w:eastAsia="en-US"/>
        </w:rPr>
        <w:t xml:space="preserve"> T, identifica che trattasi per la stessa della quota di 13ma mensilità. Le voci con </w:t>
      </w:r>
      <w:proofErr w:type="spellStart"/>
      <w:r w:rsidRPr="00DC3D94">
        <w:rPr>
          <w:lang w:eastAsia="en-US"/>
        </w:rPr>
        <w:t>precodice</w:t>
      </w:r>
      <w:proofErr w:type="spellEnd"/>
      <w:r w:rsidRPr="00DC3D94">
        <w:rPr>
          <w:lang w:eastAsia="en-US"/>
        </w:rPr>
        <w:t xml:space="preserve"> T vengono determinate automaticamente in fase di calcolo della 13ma mensilità, concorrono a determinare l’imponibile fiscale in regime di tassazione corrente applicando, ai fini del calcolo della trattenuta erariale, la percentuale derivata in base allo scaglionamento fiscale in vigore. Inoltre, le somme concorrono a determinare l’imponibile previdenziale con principio di competenza. Caso di applicazione: elaborazione 13ma mensilità (es: liquidazione al lavoratore della 13ma mensilità).</w:t>
      </w:r>
    </w:p>
    <w:p w:rsidR="00063616" w:rsidRPr="00DC3D94" w:rsidRDefault="00063616" w:rsidP="00A24C95">
      <w:pPr>
        <w:rPr>
          <w:lang w:eastAsia="en-US"/>
        </w:rPr>
      </w:pPr>
      <w:r w:rsidRPr="00DC3D94">
        <w:t xml:space="preserve">Per consultare l’anagrafica </w:t>
      </w:r>
      <w:proofErr w:type="spellStart"/>
      <w:r w:rsidRPr="00DC3D94">
        <w:t>Precodici</w:t>
      </w:r>
      <w:proofErr w:type="spellEnd"/>
      <w:r w:rsidRPr="00DC3D94">
        <w:t xml:space="preserve">, all’interno dell’allegato, si veda il foglio di lavoro “RD_PREC – PRECODICI”. </w:t>
      </w:r>
      <w:r w:rsidRPr="00DC3D94">
        <w:rPr>
          <w:lang w:eastAsia="en-US"/>
        </w:rPr>
        <w:t>Il contenuto informativo dell’anagrafica è valido per tutti i contratti.</w:t>
      </w:r>
    </w:p>
    <w:p w:rsidR="00063616" w:rsidRPr="00DC3D94" w:rsidRDefault="00063616" w:rsidP="00C1083F">
      <w:pPr>
        <w:pStyle w:val="Titolo3"/>
      </w:pPr>
      <w:bookmarkStart w:id="65" w:name="_Toc435183997"/>
      <w:r w:rsidRPr="00DC3D94">
        <w:t>RD_INCG – Anagrafica Incarichi Giuridici</w:t>
      </w:r>
      <w:bookmarkEnd w:id="65"/>
    </w:p>
    <w:p w:rsidR="00063616" w:rsidRPr="00DC3D94" w:rsidRDefault="00063616" w:rsidP="003A37A7">
      <w:pPr>
        <w:rPr>
          <w:lang w:eastAsia="en-US"/>
        </w:rPr>
      </w:pPr>
      <w:r w:rsidRPr="00DC3D94">
        <w:rPr>
          <w:lang w:eastAsia="en-US"/>
        </w:rPr>
        <w:t xml:space="preserve">L’anagrafica Incarichi Giuridici contiene l’elenco dei codici e delle descrizioni degli incarichi di natura giuridica, attribuibili al lavoratore in virtù del CCNL Sanità vigente, afferente al personale dipendente. </w:t>
      </w:r>
    </w:p>
    <w:p w:rsidR="00063616" w:rsidRPr="00DC3D94" w:rsidRDefault="00063616" w:rsidP="003A37A7">
      <w:pPr>
        <w:rPr>
          <w:lang w:eastAsia="en-US"/>
        </w:rPr>
      </w:pPr>
      <w:r w:rsidRPr="00DC3D94">
        <w:rPr>
          <w:lang w:eastAsia="en-US"/>
        </w:rPr>
        <w:t>Gli incarichi giuridici previsti dal vigente CCNL Sanità relativo al personale dirigente medico ed SPTA, sono nel dettaglio:</w:t>
      </w:r>
    </w:p>
    <w:p w:rsidR="00063616" w:rsidRPr="00DC3D94" w:rsidRDefault="00063616" w:rsidP="007E0CF6">
      <w:pPr>
        <w:pStyle w:val="Pallinolivello1"/>
        <w:rPr>
          <w:lang w:eastAsia="en-US"/>
        </w:rPr>
      </w:pPr>
      <w:r w:rsidRPr="00DC3D94">
        <w:rPr>
          <w:lang w:eastAsia="en-US"/>
        </w:rPr>
        <w:t>A - Struttura Complessa;</w:t>
      </w:r>
    </w:p>
    <w:p w:rsidR="00063616" w:rsidRPr="00DC3D94" w:rsidRDefault="00063616" w:rsidP="007E0CF6">
      <w:pPr>
        <w:pStyle w:val="Pallinolivello1"/>
        <w:rPr>
          <w:lang w:eastAsia="en-US"/>
        </w:rPr>
      </w:pPr>
      <w:r w:rsidRPr="00DC3D94">
        <w:rPr>
          <w:lang w:eastAsia="en-US"/>
        </w:rPr>
        <w:t>B - Struttura Semplice;</w:t>
      </w:r>
    </w:p>
    <w:p w:rsidR="00063616" w:rsidRPr="00DC3D94" w:rsidRDefault="00063616" w:rsidP="007E0CF6">
      <w:pPr>
        <w:pStyle w:val="Pallinolivello1"/>
        <w:rPr>
          <w:lang w:eastAsia="en-US"/>
        </w:rPr>
      </w:pPr>
      <w:r w:rsidRPr="00DC3D94">
        <w:rPr>
          <w:lang w:eastAsia="en-US"/>
        </w:rPr>
        <w:t xml:space="preserve">C - Natura professionale(art. </w:t>
      </w:r>
      <w:smartTag w:uri="urn:schemas-microsoft-com:office:smarttags" w:element="metricconverter">
        <w:smartTagPr>
          <w:attr w:name="ProductID" w:val="27 C"/>
        </w:smartTagPr>
        <w:r w:rsidRPr="00DC3D94">
          <w:rPr>
            <w:lang w:eastAsia="en-US"/>
          </w:rPr>
          <w:t>27 C</w:t>
        </w:r>
      </w:smartTag>
      <w:r w:rsidRPr="00DC3D94">
        <w:rPr>
          <w:lang w:eastAsia="en-US"/>
        </w:rPr>
        <w:t>);</w:t>
      </w:r>
    </w:p>
    <w:p w:rsidR="00063616" w:rsidRPr="00DC3D94" w:rsidRDefault="00063616" w:rsidP="007E0CF6">
      <w:pPr>
        <w:pStyle w:val="Pallinolivello1"/>
        <w:rPr>
          <w:lang w:eastAsia="en-US"/>
        </w:rPr>
      </w:pPr>
      <w:r w:rsidRPr="00DC3D94">
        <w:rPr>
          <w:lang w:eastAsia="en-US"/>
        </w:rPr>
        <w:t>D - Incarico di base (art. 27 D).</w:t>
      </w:r>
    </w:p>
    <w:p w:rsidR="00063616" w:rsidRPr="00DC3D94" w:rsidRDefault="00063616" w:rsidP="003A37A7">
      <w:pPr>
        <w:rPr>
          <w:lang w:eastAsia="en-US"/>
        </w:rPr>
      </w:pPr>
      <w:r w:rsidRPr="00DC3D94">
        <w:rPr>
          <w:lang w:eastAsia="en-US"/>
        </w:rPr>
        <w:t>Gli incarichi giuridici previsti dal vigente CCNL Sanità relativo al personale del comparto, sono nel dettaglio:</w:t>
      </w:r>
    </w:p>
    <w:p w:rsidR="00063616" w:rsidRPr="00DC3D94" w:rsidRDefault="00063616" w:rsidP="00A24C95">
      <w:pPr>
        <w:pStyle w:val="Pallinolivello1"/>
        <w:rPr>
          <w:lang w:eastAsia="en-US"/>
        </w:rPr>
      </w:pPr>
      <w:r w:rsidRPr="00DC3D94">
        <w:rPr>
          <w:lang w:eastAsia="en-US"/>
        </w:rPr>
        <w:t>IC - Incarichi di Coordinamento;</w:t>
      </w:r>
    </w:p>
    <w:p w:rsidR="00063616" w:rsidRPr="00DC3D94" w:rsidRDefault="00063616" w:rsidP="00A24C95">
      <w:pPr>
        <w:pStyle w:val="Pallinolivello1"/>
        <w:rPr>
          <w:lang w:eastAsia="en-US"/>
        </w:rPr>
      </w:pPr>
      <w:r w:rsidRPr="00DC3D94">
        <w:rPr>
          <w:lang w:eastAsia="en-US"/>
        </w:rPr>
        <w:lastRenderedPageBreak/>
        <w:t>PO – Posizione Organizzativa .</w:t>
      </w:r>
    </w:p>
    <w:p w:rsidR="00063616" w:rsidRPr="00DC3D94" w:rsidRDefault="00063616" w:rsidP="003A37A7">
      <w:pPr>
        <w:rPr>
          <w:lang w:eastAsia="en-US"/>
        </w:rPr>
      </w:pPr>
      <w:r w:rsidRPr="00DC3D94">
        <w:rPr>
          <w:lang w:eastAsia="en-US"/>
        </w:rPr>
        <w:t>Relativamente al personale dell'ACN della Medicina Specialistica sulla base della responsabilità assegnata dall’azienda è previsto il seguente incarico: IB .- Incarico Responsabilità di Branca.</w:t>
      </w:r>
    </w:p>
    <w:p w:rsidR="003B1441" w:rsidRDefault="00063616" w:rsidP="00A24C95">
      <w:pPr>
        <w:rPr>
          <w:lang w:eastAsia="en-US"/>
        </w:rPr>
      </w:pPr>
      <w:r w:rsidRPr="00DC3D94">
        <w:t xml:space="preserve">Per consultare l’anagrafica Incarichi Giuridici, all’interno dell’allegato, si veda il foglio di lavoro “RD_INCG – INCARICHI GIURIDICI”. </w:t>
      </w:r>
      <w:r w:rsidRPr="00DC3D94">
        <w:rPr>
          <w:lang w:eastAsia="en-US"/>
        </w:rPr>
        <w:t>Il contenuto informativo dell’anagrafica è specifico per ciascun contratto.</w:t>
      </w:r>
    </w:p>
    <w:p w:rsidR="003B1441" w:rsidRPr="00232E16" w:rsidRDefault="003B1441" w:rsidP="003B1441">
      <w:pPr>
        <w:pStyle w:val="Titolo3"/>
      </w:pPr>
      <w:bookmarkStart w:id="66" w:name="_Toc435183998"/>
      <w:r w:rsidRPr="00232E16">
        <w:t>RD_EVEN – Anagrafica Eventi di Carriera</w:t>
      </w:r>
      <w:bookmarkEnd w:id="66"/>
    </w:p>
    <w:p w:rsidR="003B1441" w:rsidRDefault="003B1441" w:rsidP="003B1441">
      <w:r>
        <w:rPr>
          <w:lang w:eastAsia="en-US"/>
        </w:rPr>
        <w:t>L’anagrafica Eventi di Carriera</w:t>
      </w:r>
      <w:r w:rsidRPr="00DC3D94">
        <w:rPr>
          <w:lang w:eastAsia="en-US"/>
        </w:rPr>
        <w:t xml:space="preserve"> </w:t>
      </w:r>
      <w:r>
        <w:t>c</w:t>
      </w:r>
      <w:r w:rsidRPr="00242934">
        <w:t xml:space="preserve">ontiene l'elenco degli eventi </w:t>
      </w:r>
      <w:r w:rsidRPr="00242934">
        <w:rPr>
          <w:rFonts w:cs="Arial"/>
          <w:lang w:eastAsia="ko-KR"/>
        </w:rPr>
        <w:t>che possono intervenire nel corso della sus</w:t>
      </w:r>
      <w:r>
        <w:rPr>
          <w:rFonts w:cs="Arial"/>
          <w:lang w:eastAsia="ko-KR"/>
        </w:rPr>
        <w:t>sistenza del rapporto di lavoro</w:t>
      </w:r>
      <w:r w:rsidRPr="00242934">
        <w:t xml:space="preserve"> a seguito di una disposizione aziendale (es. incarico dirigenziale, etc.).</w:t>
      </w:r>
    </w:p>
    <w:p w:rsidR="003B1441" w:rsidRPr="00242934" w:rsidRDefault="003B1441" w:rsidP="003B1441">
      <w:r>
        <w:t>Oltre ai fini del mantenimento del fascicolo individuale giuridico del soggetto, gli Eventi di Carriera possono, in base alla loro natura e configurazione, determinare automaticamente comportamenti economici</w:t>
      </w:r>
    </w:p>
    <w:p w:rsidR="003B1441" w:rsidRPr="003A37A7" w:rsidRDefault="003B1441" w:rsidP="003B1441">
      <w:pPr>
        <w:rPr>
          <w:lang w:eastAsia="en-US"/>
        </w:rPr>
      </w:pPr>
    </w:p>
    <w:sectPr w:rsidR="003B1441" w:rsidRPr="003A37A7" w:rsidSect="00E72045">
      <w:headerReference w:type="default" r:id="rId22"/>
      <w:footerReference w:type="default" r:id="rId23"/>
      <w:pgSz w:w="11907" w:h="16840" w:code="9"/>
      <w:pgMar w:top="1134" w:right="1134" w:bottom="1701" w:left="1418" w:header="737"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4426" w:rsidRDefault="00694426">
      <w:r>
        <w:separator/>
      </w:r>
    </w:p>
  </w:endnote>
  <w:endnote w:type="continuationSeparator" w:id="0">
    <w:p w:rsidR="00694426" w:rsidRDefault="00694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rsidP="00000832">
    <w:pPr>
      <w:pStyle w:val="Pidipagina"/>
      <w:framePr w:wrap="around" w:vAnchor="text" w:hAnchor="margin" w:xAlign="center" w:y="1"/>
    </w:pPr>
    <w:r>
      <w:fldChar w:fldCharType="begin"/>
    </w:r>
    <w:r>
      <w:instrText xml:space="preserve">PAGE  </w:instrText>
    </w:r>
    <w:r>
      <w:fldChar w:fldCharType="separate"/>
    </w:r>
    <w:r>
      <w:rPr>
        <w:noProof/>
      </w:rPr>
      <w:t>1-10</w:t>
    </w:r>
    <w:r>
      <w:fldChar w:fldCharType="end"/>
    </w:r>
  </w:p>
  <w:p w:rsidR="00834D7F" w:rsidRDefault="00834D7F">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pPr>
      <w:pStyle w:val="Pidipagina"/>
      <w:framePr w:wrap="around" w:vAnchor="text" w:hAnchor="margin" w:xAlign="right" w:y="1"/>
    </w:pPr>
    <w:r>
      <w:fldChar w:fldCharType="begin"/>
    </w:r>
    <w:r>
      <w:instrText xml:space="preserve">PAGE  </w:instrText>
    </w:r>
    <w:r>
      <w:fldChar w:fldCharType="separate"/>
    </w:r>
    <w:r>
      <w:rPr>
        <w:noProof/>
      </w:rPr>
      <w:t>1-10</w:t>
    </w:r>
    <w:r>
      <w:fldChar w:fldCharType="end"/>
    </w:r>
  </w:p>
  <w:p w:rsidR="00834D7F" w:rsidRDefault="00694426">
    <w:pPr>
      <w:pStyle w:val="Pidipagina"/>
      <w:ind w:right="360"/>
    </w:pPr>
    <w:r>
      <w:pict>
        <v:rect id="_x0000_i1027" style="width:426.75pt;height:8pt" o:hrpct="949" o:hralign="center" o:hrstd="t" o:hr="t" fillcolor="gray" stroked="f">
          <v:imagedata r:id="rId1" o:title=""/>
        </v:rect>
      </w:pict>
    </w:r>
  </w:p>
  <w:tbl>
    <w:tblPr>
      <w:tblW w:w="5000" w:type="pct"/>
      <w:jc w:val="right"/>
      <w:tblLook w:val="0000" w:firstRow="0" w:lastRow="0" w:firstColumn="0" w:lastColumn="0" w:noHBand="0" w:noVBand="0"/>
    </w:tblPr>
    <w:tblGrid>
      <w:gridCol w:w="3276"/>
      <w:gridCol w:w="3289"/>
      <w:gridCol w:w="3289"/>
    </w:tblGrid>
    <w:tr w:rsidR="00834D7F">
      <w:trPr>
        <w:cantSplit/>
        <w:trHeight w:val="1084"/>
        <w:jc w:val="right"/>
      </w:trPr>
      <w:tc>
        <w:tcPr>
          <w:tcW w:w="1662" w:type="pct"/>
          <w:vAlign w:val="center"/>
        </w:tcPr>
        <w:p w:rsidR="00834D7F" w:rsidRDefault="00834D7F" w:rsidP="00485421"/>
      </w:tc>
      <w:tc>
        <w:tcPr>
          <w:tcW w:w="1669" w:type="pct"/>
          <w:vAlign w:val="center"/>
        </w:tcPr>
        <w:p w:rsidR="00834D7F" w:rsidRDefault="00834D7F" w:rsidP="00485421">
          <w:pPr>
            <w:rPr>
              <w:noProof/>
            </w:rPr>
          </w:pPr>
        </w:p>
      </w:tc>
      <w:tc>
        <w:tcPr>
          <w:tcW w:w="1669" w:type="pct"/>
          <w:vAlign w:val="center"/>
        </w:tcPr>
        <w:p w:rsidR="00834D7F" w:rsidRDefault="00834D7F" w:rsidP="00485421">
          <w:pPr>
            <w:rPr>
              <w:noProof/>
            </w:rPr>
          </w:pPr>
        </w:p>
      </w:tc>
    </w:tr>
  </w:tbl>
  <w:p w:rsidR="00834D7F" w:rsidRDefault="00834D7F">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rsidP="00A220CA">
    <w:pPr>
      <w:pStyle w:val="Pidipagina"/>
      <w:framePr w:w="534" w:h="366" w:hRule="exact" w:wrap="around" w:vAnchor="page" w:hAnchor="page" w:x="6279" w:y="15281"/>
      <w:jc w:val="center"/>
    </w:pPr>
    <w:r>
      <w:fldChar w:fldCharType="begin"/>
    </w:r>
    <w:r>
      <w:instrText xml:space="preserve">PAGE  </w:instrText>
    </w:r>
    <w:r>
      <w:fldChar w:fldCharType="separate"/>
    </w:r>
    <w:r w:rsidR="009A387D">
      <w:rPr>
        <w:noProof/>
      </w:rPr>
      <w:t>3</w:t>
    </w:r>
    <w: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834D7F">
      <w:trPr>
        <w:cantSplit/>
        <w:trHeight w:val="1084"/>
        <w:jc w:val="right"/>
      </w:trPr>
      <w:tc>
        <w:tcPr>
          <w:tcW w:w="2313" w:type="pct"/>
          <w:tcBorders>
            <w:top w:val="single" w:sz="36" w:space="0" w:color="999999"/>
          </w:tcBorders>
          <w:vAlign w:val="center"/>
        </w:tcPr>
        <w:p w:rsidR="00834D7F" w:rsidRPr="00E652E5" w:rsidRDefault="00834D7F" w:rsidP="005F5CC3">
          <w:pPr>
            <w:jc w:val="left"/>
            <w:rPr>
              <w:rFonts w:cs="Arial"/>
              <w:bCs/>
              <w:i/>
              <w:sz w:val="16"/>
              <w:szCs w:val="16"/>
            </w:rPr>
          </w:pPr>
          <w:r w:rsidRPr="00CD353E">
            <w:rPr>
              <w:rFonts w:cs="Arial"/>
              <w:bCs/>
              <w:i/>
              <w:sz w:val="16"/>
              <w:szCs w:val="16"/>
            </w:rPr>
            <w:t>Modello di gestione della fase di start-up del sistema NoiPA – Area Trattamento Giuridico-Economico  -</w:t>
          </w:r>
        </w:p>
      </w:tc>
      <w:tc>
        <w:tcPr>
          <w:tcW w:w="1018" w:type="pct"/>
          <w:tcBorders>
            <w:top w:val="single" w:sz="36" w:space="0" w:color="999999"/>
          </w:tcBorders>
          <w:vAlign w:val="center"/>
        </w:tcPr>
        <w:p w:rsidR="00834D7F" w:rsidRPr="00973FCB" w:rsidRDefault="00834D7F" w:rsidP="00973FCB"/>
      </w:tc>
      <w:tc>
        <w:tcPr>
          <w:tcW w:w="1669" w:type="pct"/>
          <w:tcBorders>
            <w:top w:val="single" w:sz="36" w:space="0" w:color="999999"/>
          </w:tcBorders>
          <w:vAlign w:val="center"/>
        </w:tcPr>
        <w:p w:rsidR="00834D7F" w:rsidRPr="00E652E5" w:rsidRDefault="00834D7F" w:rsidP="00C02697">
          <w:pPr>
            <w:jc w:val="right"/>
            <w:rPr>
              <w:i/>
              <w:noProof/>
              <w:sz w:val="16"/>
              <w:szCs w:val="16"/>
              <w:highlight w:val="yellow"/>
            </w:rPr>
          </w:pPr>
          <w:r>
            <w:rPr>
              <w:i/>
              <w:noProof/>
              <w:sz w:val="16"/>
              <w:szCs w:val="16"/>
            </w:rPr>
            <w:t>Febbraio, 2015</w:t>
          </w:r>
        </w:p>
      </w:tc>
    </w:tr>
  </w:tbl>
  <w:p w:rsidR="00834D7F" w:rsidRDefault="00834D7F">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84A1E" w:rsidRDefault="00DC1C12" w:rsidP="002203FB">
    <w:pPr>
      <w:pStyle w:val="Pidipagina"/>
      <w:framePr w:w="533" w:h="369" w:hRule="exact" w:wrap="around" w:vAnchor="page" w:hAnchor="page" w:x="9260" w:y="10417"/>
      <w:jc w:val="center"/>
    </w:pPr>
    <w:r>
      <w:fldChar w:fldCharType="begin"/>
    </w:r>
    <w:r w:rsidR="00284A1E">
      <w:instrText xml:space="preserve">PAGE  </w:instrText>
    </w:r>
    <w:r>
      <w:fldChar w:fldCharType="separate"/>
    </w:r>
    <w:r w:rsidR="009A387D">
      <w:rPr>
        <w:noProof/>
      </w:rPr>
      <w:t>43</w:t>
    </w:r>
    <w: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284A1E" w:rsidRPr="005C4470">
      <w:trPr>
        <w:cantSplit/>
        <w:trHeight w:val="1084"/>
        <w:jc w:val="right"/>
      </w:trPr>
      <w:tc>
        <w:tcPr>
          <w:tcW w:w="2313" w:type="pct"/>
          <w:tcBorders>
            <w:top w:val="single" w:sz="36" w:space="0" w:color="999999"/>
          </w:tcBorders>
          <w:vAlign w:val="center"/>
        </w:tcPr>
        <w:p w:rsidR="00284A1E" w:rsidRPr="008B1AB8" w:rsidRDefault="00284A1E" w:rsidP="006054EE">
          <w:pPr>
            <w:jc w:val="left"/>
            <w:rPr>
              <w:rFonts w:cs="Arial"/>
              <w:bCs/>
              <w:i/>
              <w:sz w:val="16"/>
              <w:szCs w:val="16"/>
            </w:rPr>
          </w:pPr>
          <w:r w:rsidRPr="008B1AB8">
            <w:rPr>
              <w:rFonts w:cs="Arial"/>
              <w:bCs/>
              <w:i/>
              <w:sz w:val="16"/>
              <w:szCs w:val="16"/>
            </w:rPr>
            <w:t xml:space="preserve">Modello di gestione della fase di start-up del sistema NoiPA  </w:t>
          </w:r>
        </w:p>
        <w:p w:rsidR="00284A1E" w:rsidRPr="006054EE" w:rsidRDefault="00284A1E" w:rsidP="005F5CC3">
          <w:pPr>
            <w:rPr>
              <w:iCs/>
              <w:sz w:val="16"/>
              <w:szCs w:val="16"/>
            </w:rPr>
          </w:pPr>
          <w:r w:rsidRPr="008B1AB8">
            <w:rPr>
              <w:rFonts w:cs="Arial"/>
              <w:bCs/>
              <w:i/>
              <w:sz w:val="16"/>
              <w:szCs w:val="16"/>
            </w:rPr>
            <w:t xml:space="preserve"> – Area Trattamento Giuridico - Economico –</w:t>
          </w:r>
        </w:p>
      </w:tc>
      <w:tc>
        <w:tcPr>
          <w:tcW w:w="1018" w:type="pct"/>
          <w:tcBorders>
            <w:top w:val="single" w:sz="36" w:space="0" w:color="999999"/>
          </w:tcBorders>
          <w:vAlign w:val="center"/>
        </w:tcPr>
        <w:p w:rsidR="00284A1E" w:rsidRPr="00973FCB" w:rsidRDefault="00284A1E" w:rsidP="00973FCB"/>
      </w:tc>
      <w:tc>
        <w:tcPr>
          <w:tcW w:w="1669" w:type="pct"/>
          <w:tcBorders>
            <w:top w:val="single" w:sz="36" w:space="0" w:color="999999"/>
          </w:tcBorders>
          <w:vAlign w:val="center"/>
        </w:tcPr>
        <w:p w:rsidR="00284A1E" w:rsidRPr="005C4470" w:rsidRDefault="00284A1E" w:rsidP="00C02697">
          <w:pPr>
            <w:jc w:val="right"/>
            <w:rPr>
              <w:i/>
              <w:noProof/>
              <w:sz w:val="16"/>
              <w:szCs w:val="16"/>
              <w:highlight w:val="green"/>
            </w:rPr>
          </w:pPr>
          <w:r>
            <w:rPr>
              <w:i/>
              <w:noProof/>
              <w:sz w:val="16"/>
              <w:szCs w:val="16"/>
            </w:rPr>
            <w:t>Febbraio</w:t>
          </w:r>
          <w:r w:rsidRPr="008B1AB8">
            <w:rPr>
              <w:i/>
              <w:noProof/>
              <w:sz w:val="16"/>
              <w:szCs w:val="16"/>
            </w:rPr>
            <w:t xml:space="preserve">, </w:t>
          </w:r>
          <w:r>
            <w:rPr>
              <w:i/>
              <w:noProof/>
              <w:sz w:val="16"/>
              <w:szCs w:val="16"/>
            </w:rPr>
            <w:t>2015</w:t>
          </w:r>
        </w:p>
      </w:tc>
    </w:tr>
  </w:tbl>
  <w:p w:rsidR="00284A1E" w:rsidRDefault="00284A1E">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rsidP="00A220CA">
    <w:pPr>
      <w:pStyle w:val="Pidipagina"/>
      <w:framePr w:w="534" w:h="366" w:hRule="exact" w:wrap="around" w:vAnchor="page" w:hAnchor="page" w:x="6279" w:y="15281"/>
      <w:jc w:val="center"/>
    </w:pPr>
    <w:r>
      <w:fldChar w:fldCharType="begin"/>
    </w:r>
    <w:r>
      <w:instrText xml:space="preserve">PAGE  </w:instrText>
    </w:r>
    <w:r>
      <w:fldChar w:fldCharType="separate"/>
    </w:r>
    <w:r w:rsidR="009A387D">
      <w:rPr>
        <w:noProof/>
      </w:rPr>
      <w:t>44</w:t>
    </w:r>
    <w: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834D7F" w:rsidRPr="008B1AB8">
      <w:trPr>
        <w:cantSplit/>
        <w:trHeight w:val="1084"/>
        <w:jc w:val="right"/>
      </w:trPr>
      <w:tc>
        <w:tcPr>
          <w:tcW w:w="2313" w:type="pct"/>
          <w:tcBorders>
            <w:top w:val="single" w:sz="36" w:space="0" w:color="999999"/>
          </w:tcBorders>
          <w:vAlign w:val="center"/>
        </w:tcPr>
        <w:p w:rsidR="00834D7F" w:rsidRPr="00487254" w:rsidRDefault="00834D7F" w:rsidP="001B55DA">
          <w:pPr>
            <w:rPr>
              <w:iCs/>
              <w:sz w:val="16"/>
              <w:szCs w:val="16"/>
            </w:rPr>
          </w:pPr>
          <w:r w:rsidRPr="008B1AB8">
            <w:rPr>
              <w:rFonts w:cs="Arial"/>
              <w:bCs/>
              <w:i/>
              <w:sz w:val="16"/>
              <w:szCs w:val="16"/>
            </w:rPr>
            <w:t>Modello di gestione della fase di start-up del sistema NoiPA  – Area Trattamento Giuridico - Economico –</w:t>
          </w:r>
        </w:p>
      </w:tc>
      <w:tc>
        <w:tcPr>
          <w:tcW w:w="1018" w:type="pct"/>
          <w:tcBorders>
            <w:top w:val="single" w:sz="36" w:space="0" w:color="999999"/>
          </w:tcBorders>
          <w:vAlign w:val="center"/>
        </w:tcPr>
        <w:p w:rsidR="00834D7F" w:rsidRPr="00973FCB" w:rsidRDefault="00834D7F" w:rsidP="00973FCB"/>
      </w:tc>
      <w:tc>
        <w:tcPr>
          <w:tcW w:w="1669" w:type="pct"/>
          <w:tcBorders>
            <w:top w:val="single" w:sz="36" w:space="0" w:color="999999"/>
          </w:tcBorders>
          <w:vAlign w:val="center"/>
        </w:tcPr>
        <w:p w:rsidR="00834D7F" w:rsidRPr="008B1AB8" w:rsidRDefault="00834D7F" w:rsidP="00C02697">
          <w:pPr>
            <w:jc w:val="right"/>
            <w:rPr>
              <w:i/>
              <w:noProof/>
              <w:sz w:val="16"/>
              <w:szCs w:val="16"/>
            </w:rPr>
          </w:pPr>
          <w:r>
            <w:rPr>
              <w:i/>
              <w:noProof/>
              <w:sz w:val="16"/>
              <w:szCs w:val="16"/>
            </w:rPr>
            <w:t>Febbraio, 2015</w:t>
          </w:r>
        </w:p>
      </w:tc>
    </w:tr>
  </w:tbl>
  <w:p w:rsidR="00834D7F" w:rsidRDefault="00834D7F">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rsidP="00945F6D">
    <w:pPr>
      <w:pStyle w:val="Pidipagina"/>
      <w:framePr w:w="534" w:h="366" w:hRule="exact" w:wrap="around" w:vAnchor="page" w:hAnchor="page" w:x="9262" w:y="10419"/>
      <w:jc w:val="center"/>
    </w:pPr>
    <w:r>
      <w:fldChar w:fldCharType="begin"/>
    </w:r>
    <w:r>
      <w:instrText xml:space="preserve">PAGE  </w:instrText>
    </w:r>
    <w:r>
      <w:fldChar w:fldCharType="separate"/>
    </w:r>
    <w:r w:rsidR="009A387D">
      <w:rPr>
        <w:noProof/>
      </w:rPr>
      <w:t>46</w:t>
    </w:r>
    <w: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834D7F">
      <w:trPr>
        <w:cantSplit/>
        <w:trHeight w:val="1084"/>
        <w:jc w:val="right"/>
      </w:trPr>
      <w:tc>
        <w:tcPr>
          <w:tcW w:w="2313" w:type="pct"/>
          <w:tcBorders>
            <w:top w:val="single" w:sz="36" w:space="0" w:color="999999"/>
          </w:tcBorders>
          <w:vAlign w:val="center"/>
        </w:tcPr>
        <w:p w:rsidR="00834D7F" w:rsidRPr="008B1AB8" w:rsidRDefault="00834D7F" w:rsidP="001B55DA">
          <w:pPr>
            <w:rPr>
              <w:iCs/>
              <w:sz w:val="16"/>
              <w:szCs w:val="16"/>
            </w:rPr>
          </w:pPr>
          <w:r w:rsidRPr="008B1AB8">
            <w:rPr>
              <w:rFonts w:cs="Arial"/>
              <w:bCs/>
              <w:i/>
              <w:sz w:val="16"/>
              <w:szCs w:val="16"/>
            </w:rPr>
            <w:t>Modello di gestione della fase di start-up del sistema NoiPA  – Area Trattamento Giuridico - Economico –</w:t>
          </w:r>
        </w:p>
      </w:tc>
      <w:tc>
        <w:tcPr>
          <w:tcW w:w="1018" w:type="pct"/>
          <w:tcBorders>
            <w:top w:val="single" w:sz="36" w:space="0" w:color="999999"/>
          </w:tcBorders>
          <w:vAlign w:val="center"/>
        </w:tcPr>
        <w:p w:rsidR="00834D7F" w:rsidRPr="008B1AB8" w:rsidRDefault="00834D7F" w:rsidP="00973FCB"/>
      </w:tc>
      <w:tc>
        <w:tcPr>
          <w:tcW w:w="1669" w:type="pct"/>
          <w:tcBorders>
            <w:top w:val="single" w:sz="36" w:space="0" w:color="999999"/>
          </w:tcBorders>
          <w:vAlign w:val="center"/>
        </w:tcPr>
        <w:p w:rsidR="00834D7F" w:rsidRPr="008B1AB8" w:rsidRDefault="00834D7F" w:rsidP="00C02697">
          <w:pPr>
            <w:jc w:val="right"/>
            <w:rPr>
              <w:i/>
              <w:noProof/>
              <w:sz w:val="16"/>
              <w:szCs w:val="16"/>
            </w:rPr>
          </w:pPr>
          <w:r>
            <w:rPr>
              <w:i/>
              <w:noProof/>
              <w:sz w:val="16"/>
              <w:szCs w:val="16"/>
            </w:rPr>
            <w:t>Febbraio, 2015</w:t>
          </w:r>
        </w:p>
      </w:tc>
    </w:tr>
  </w:tbl>
  <w:p w:rsidR="00834D7F" w:rsidRDefault="00834D7F">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4D7F" w:rsidRDefault="00834D7F" w:rsidP="00A220CA">
    <w:pPr>
      <w:pStyle w:val="Pidipagina"/>
      <w:framePr w:w="534" w:h="366" w:hRule="exact" w:wrap="around" w:vAnchor="page" w:hAnchor="page" w:x="6279" w:y="15281"/>
      <w:jc w:val="center"/>
    </w:pPr>
    <w:r>
      <w:fldChar w:fldCharType="begin"/>
    </w:r>
    <w:r>
      <w:instrText xml:space="preserve">PAGE  </w:instrText>
    </w:r>
    <w:r>
      <w:fldChar w:fldCharType="separate"/>
    </w:r>
    <w:r w:rsidR="009A387D">
      <w:rPr>
        <w:noProof/>
      </w:rPr>
      <w:t>59</w:t>
    </w:r>
    <w: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834D7F">
      <w:trPr>
        <w:cantSplit/>
        <w:trHeight w:val="1084"/>
        <w:jc w:val="right"/>
      </w:trPr>
      <w:tc>
        <w:tcPr>
          <w:tcW w:w="2313" w:type="pct"/>
          <w:tcBorders>
            <w:top w:val="single" w:sz="36" w:space="0" w:color="999999"/>
          </w:tcBorders>
          <w:vAlign w:val="center"/>
        </w:tcPr>
        <w:p w:rsidR="00834D7F" w:rsidRPr="008B1AB8" w:rsidRDefault="00834D7F" w:rsidP="00693897">
          <w:pPr>
            <w:jc w:val="left"/>
            <w:rPr>
              <w:rFonts w:cs="Arial"/>
              <w:bCs/>
              <w:i/>
              <w:sz w:val="16"/>
              <w:szCs w:val="16"/>
            </w:rPr>
          </w:pPr>
          <w:r w:rsidRPr="008B1AB8">
            <w:rPr>
              <w:rFonts w:cs="Arial"/>
              <w:bCs/>
              <w:i/>
              <w:sz w:val="16"/>
              <w:szCs w:val="16"/>
            </w:rPr>
            <w:t>Modello di gestione della fase di start-up del sistema NoiPA  – Area Trattamento Giuridico - Economico –</w:t>
          </w:r>
        </w:p>
      </w:tc>
      <w:tc>
        <w:tcPr>
          <w:tcW w:w="1018" w:type="pct"/>
          <w:tcBorders>
            <w:top w:val="single" w:sz="36" w:space="0" w:color="999999"/>
          </w:tcBorders>
          <w:vAlign w:val="center"/>
        </w:tcPr>
        <w:p w:rsidR="00834D7F" w:rsidRPr="008B1AB8" w:rsidRDefault="00834D7F" w:rsidP="00973FCB"/>
      </w:tc>
      <w:tc>
        <w:tcPr>
          <w:tcW w:w="1669" w:type="pct"/>
          <w:tcBorders>
            <w:top w:val="single" w:sz="36" w:space="0" w:color="999999"/>
          </w:tcBorders>
          <w:vAlign w:val="center"/>
        </w:tcPr>
        <w:p w:rsidR="00834D7F" w:rsidRPr="008319F9" w:rsidRDefault="00834D7F" w:rsidP="00C02697">
          <w:pPr>
            <w:jc w:val="right"/>
            <w:rPr>
              <w:i/>
              <w:noProof/>
              <w:sz w:val="16"/>
              <w:szCs w:val="16"/>
            </w:rPr>
          </w:pPr>
          <w:r>
            <w:rPr>
              <w:i/>
              <w:noProof/>
              <w:sz w:val="16"/>
              <w:szCs w:val="16"/>
            </w:rPr>
            <w:t>Febbraio, 2015</w:t>
          </w:r>
        </w:p>
      </w:tc>
    </w:tr>
  </w:tbl>
  <w:p w:rsidR="00834D7F" w:rsidRDefault="00834D7F">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4426" w:rsidRDefault="00694426">
      <w:r>
        <w:separator/>
      </w:r>
    </w:p>
  </w:footnote>
  <w:footnote w:type="continuationSeparator" w:id="0">
    <w:p w:rsidR="00694426" w:rsidRDefault="00694426">
      <w:r>
        <w:continuationSeparator/>
      </w:r>
    </w:p>
  </w:footnote>
  <w:footnote w:id="1">
    <w:p w:rsidR="00834D7F" w:rsidRDefault="00834D7F">
      <w:pPr>
        <w:pStyle w:val="Testonotaapidipagina"/>
      </w:pPr>
      <w:r>
        <w:rPr>
          <w:rStyle w:val="Rimandonotaapidipagina"/>
        </w:rPr>
        <w:footnoteRef/>
      </w:r>
      <w:r>
        <w:t xml:space="preserve"> I codici assegnati ai Contratti sono i seguenti: DI: Personale Dipendente, SA: Specialisti Ambulatoriali /Professionisti, CA: Medici di Continuità Assistenziale, MS: Medici della Medicina dei Servizi, CO: Collaboratori Coordinati Continuativi / a Progetto, UN: Personale Universitario.</w:t>
      </w:r>
    </w:p>
  </w:footnote>
  <w:footnote w:id="2">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p w:rsidR="00834D7F" w:rsidRDefault="00834D7F" w:rsidP="00DB21D8">
      <w:pPr>
        <w:pStyle w:val="Testonotaapidipagina"/>
      </w:pPr>
      <w:r w:rsidRPr="001123B6">
        <w:t xml:space="preserve">Al fine di registrare i periodi di immatricolazione del lavoratore che ha svolto servizio presso altre aziende (ricostruzione di carriera), per il </w:t>
      </w:r>
      <w:r w:rsidRPr="00C30FB5">
        <w:rPr>
          <w:b/>
        </w:rPr>
        <w:t>Personale Dipendente</w:t>
      </w:r>
      <w:r w:rsidRPr="001123B6">
        <w:t>, prevede</w:t>
      </w:r>
      <w:r>
        <w:t>re</w:t>
      </w:r>
      <w:r w:rsidRPr="001123B6">
        <w:t xml:space="preserve"> il valore DA : Personale Dipendente Servizi presso Altri Enti</w:t>
      </w:r>
      <w:r>
        <w:t xml:space="preserve">. </w:t>
      </w:r>
    </w:p>
    <w:p w:rsidR="00834D7F" w:rsidRPr="001123B6" w:rsidRDefault="00834D7F" w:rsidP="00DB21D8">
      <w:pPr>
        <w:pStyle w:val="Testonotaapidipagina"/>
      </w:pPr>
      <w:r w:rsidRPr="001123B6">
        <w:t xml:space="preserve">Al fine di registrare i periodi di immatricolazione del lavoratore </w:t>
      </w:r>
      <w:r>
        <w:t xml:space="preserve">già dipendente </w:t>
      </w:r>
      <w:r w:rsidRPr="001123B6">
        <w:t xml:space="preserve">che </w:t>
      </w:r>
      <w:r>
        <w:t xml:space="preserve">svolge presso l’ Azienda servizi di incarichi superiori e se inquadrato con codice matricola diverso da quello inziale </w:t>
      </w:r>
      <w:r w:rsidRPr="001123B6">
        <w:t>prevede</w:t>
      </w:r>
      <w:r>
        <w:t>re il valore IS</w:t>
      </w:r>
      <w:r w:rsidRPr="001123B6">
        <w:t xml:space="preserve"> : Personale Dipendente </w:t>
      </w:r>
      <w:r>
        <w:t>in servizio con Incarico Superiore.</w:t>
      </w:r>
    </w:p>
  </w:footnote>
  <w:footnote w:id="3">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p w:rsidR="00834D7F" w:rsidRDefault="00834D7F" w:rsidP="00DB21D8">
      <w:pPr>
        <w:pStyle w:val="Testonotaapidipagina"/>
      </w:pPr>
      <w:r w:rsidRPr="00F04FB1">
        <w:t>Al fine di registrare gli inquadramenti giuridici riferiti a servizi svolti dal lavoratore presso altre aziende (ricostruzione di carriera), per il Personale Dipendente, prevede</w:t>
      </w:r>
      <w:r>
        <w:t>re</w:t>
      </w:r>
      <w:r w:rsidRPr="00F04FB1">
        <w:t xml:space="preserve"> il valore DA : Personale Dipendente Altri Servizi presso Altri Enti.</w:t>
      </w:r>
    </w:p>
    <w:p w:rsidR="00834D7F" w:rsidRPr="00F04FB1" w:rsidRDefault="00834D7F" w:rsidP="00DB21D8">
      <w:pPr>
        <w:pStyle w:val="Testonotaapidipagina"/>
      </w:pPr>
      <w:r w:rsidRPr="001123B6">
        <w:t>Al fine di registrare i periodi di i</w:t>
      </w:r>
      <w:r>
        <w:t xml:space="preserve">nquadramento giuridico </w:t>
      </w:r>
      <w:r w:rsidRPr="001123B6">
        <w:t xml:space="preserve">del lavoratore </w:t>
      </w:r>
      <w:r>
        <w:t xml:space="preserve">già dipendente </w:t>
      </w:r>
      <w:r w:rsidRPr="001123B6">
        <w:t xml:space="preserve">che </w:t>
      </w:r>
      <w:r>
        <w:t>svolge presso l’ Azienda servizi per incarichi superiori vanno inseriti entrambi gli inquadramenti con le opportune decorrenze attribuendo all’inquadramento per incarico superiore il valore IS</w:t>
      </w:r>
      <w:r w:rsidRPr="001123B6">
        <w:t xml:space="preserve"> : Personale Dipendente </w:t>
      </w:r>
      <w:r>
        <w:t>in servizio con Incarico Superiore.</w:t>
      </w:r>
    </w:p>
  </w:footnote>
  <w:footnote w:id="4">
    <w:p w:rsidR="00834D7F" w:rsidRDefault="00834D7F">
      <w:pPr>
        <w:pStyle w:val="Testonotaapidipagina"/>
      </w:pPr>
      <w:r>
        <w:rPr>
          <w:rStyle w:val="Rimandonotaapidipagina"/>
        </w:rPr>
        <w:footnoteRef/>
      </w:r>
      <w:r>
        <w:t xml:space="preserve"> Per il campo Disciplina/Mansione, per il Personale Dipendente Dirigenza Medica fa riferimento all’Anagrafica </w:t>
      </w:r>
      <w:r w:rsidRPr="00F202DB">
        <w:rPr>
          <w:rFonts w:cs="Arial"/>
          <w:sz w:val="18"/>
          <w:szCs w:val="18"/>
        </w:rPr>
        <w:t>RD_DISC</w:t>
      </w:r>
      <w:r>
        <w:rPr>
          <w:rFonts w:cs="Arial"/>
          <w:sz w:val="18"/>
          <w:szCs w:val="18"/>
        </w:rPr>
        <w:t xml:space="preserve"> – Discipline, </w:t>
      </w:r>
      <w:r>
        <w:t xml:space="preserve">per il Personale Dipendente Comparto fa riferimento all’Anagrafica </w:t>
      </w:r>
      <w:r>
        <w:rPr>
          <w:rFonts w:cs="Arial"/>
          <w:sz w:val="18"/>
          <w:szCs w:val="18"/>
        </w:rPr>
        <w:t>RD_MANS – Mansioni</w:t>
      </w:r>
    </w:p>
  </w:footnote>
  <w:footnote w:id="5">
    <w:p w:rsidR="00834D7F" w:rsidRDefault="00834D7F" w:rsidP="008C5D73">
      <w:pPr>
        <w:pStyle w:val="Testonotaapidipagina"/>
      </w:pPr>
      <w:r>
        <w:rPr>
          <w:rStyle w:val="Rimandonotaapidipagina"/>
        </w:rPr>
        <w:footnoteRef/>
      </w:r>
      <w:r>
        <w:t xml:space="preserve"> Per il campo Tipo Rapporto, per il </w:t>
      </w:r>
      <w:r w:rsidRPr="006363FF">
        <w:rPr>
          <w:b/>
        </w:rPr>
        <w:t>Personale Dipendente</w:t>
      </w:r>
      <w:r>
        <w:t xml:space="preserve"> ed il </w:t>
      </w:r>
      <w:r w:rsidRPr="006363FF">
        <w:rPr>
          <w:b/>
        </w:rPr>
        <w:t>Personale Universitario</w:t>
      </w:r>
      <w:r>
        <w:t xml:space="preserve">, i valori ammessi sono: </w:t>
      </w:r>
    </w:p>
    <w:tbl>
      <w:tblPr>
        <w:tblW w:w="12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20"/>
        <w:gridCol w:w="4020"/>
        <w:gridCol w:w="4020"/>
      </w:tblGrid>
      <w:tr w:rsidR="00834D7F" w:rsidRPr="006363FF" w:rsidTr="0027353C">
        <w:trPr>
          <w:trHeight w:val="151"/>
        </w:trPr>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ZOPC - Orario Pieno Comparto,</w:t>
            </w:r>
          </w:p>
        </w:tc>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ZCOU - Comandato in uscita</w:t>
            </w:r>
          </w:p>
        </w:tc>
        <w:tc>
          <w:tcPr>
            <w:tcW w:w="4020" w:type="dxa"/>
            <w:vAlign w:val="center"/>
          </w:tcPr>
          <w:p w:rsidR="00834D7F" w:rsidRPr="006363FF" w:rsidRDefault="00834D7F" w:rsidP="000D050E">
            <w:pPr>
              <w:spacing w:line="240" w:lineRule="auto"/>
              <w:rPr>
                <w:rFonts w:cs="Arial"/>
                <w:color w:val="000000"/>
                <w:sz w:val="16"/>
                <w:szCs w:val="16"/>
              </w:rPr>
            </w:pPr>
            <w:r w:rsidRPr="006363FF">
              <w:rPr>
                <w:rFonts w:cs="Arial"/>
                <w:color w:val="000000"/>
                <w:sz w:val="16"/>
                <w:szCs w:val="16"/>
              </w:rPr>
              <w:t>ZIRN - Part-time ciclico retribuzione 0% Dirigenza</w:t>
            </w:r>
          </w:p>
        </w:tc>
      </w:tr>
      <w:tr w:rsidR="00834D7F" w:rsidRPr="006363FF" w:rsidTr="0027353C">
        <w:trPr>
          <w:trHeight w:val="203"/>
        </w:trPr>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 xml:space="preserve">ZTPD - Tempo Pieno Dirigenza </w:t>
            </w:r>
          </w:p>
        </w:tc>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ZPTR - Part-time ciclico retribuzione 100% Comparto;</w:t>
            </w:r>
          </w:p>
        </w:tc>
        <w:tc>
          <w:tcPr>
            <w:tcW w:w="4020" w:type="dxa"/>
            <w:vAlign w:val="center"/>
          </w:tcPr>
          <w:p w:rsidR="00834D7F" w:rsidRPr="006363FF" w:rsidRDefault="00834D7F" w:rsidP="000D050E">
            <w:pPr>
              <w:spacing w:line="240" w:lineRule="auto"/>
              <w:rPr>
                <w:rFonts w:cs="Arial"/>
                <w:color w:val="000000"/>
                <w:sz w:val="16"/>
                <w:szCs w:val="16"/>
              </w:rPr>
            </w:pPr>
            <w:r w:rsidRPr="006363FF">
              <w:rPr>
                <w:rFonts w:cs="Arial"/>
                <w:color w:val="000000"/>
                <w:sz w:val="16"/>
                <w:szCs w:val="16"/>
                <w:lang w:val="en-US"/>
              </w:rPr>
              <w:t xml:space="preserve">ZALT - </w:t>
            </w:r>
            <w:proofErr w:type="spellStart"/>
            <w:r w:rsidRPr="006363FF">
              <w:rPr>
                <w:rFonts w:cs="Arial"/>
                <w:color w:val="000000"/>
                <w:sz w:val="16"/>
                <w:szCs w:val="16"/>
                <w:lang w:val="en-US"/>
              </w:rPr>
              <w:t>Redditi</w:t>
            </w:r>
            <w:proofErr w:type="spellEnd"/>
            <w:r w:rsidRPr="006363FF">
              <w:rPr>
                <w:rFonts w:cs="Arial"/>
                <w:color w:val="000000"/>
                <w:sz w:val="16"/>
                <w:szCs w:val="16"/>
                <w:lang w:val="en-US"/>
              </w:rPr>
              <w:t xml:space="preserve"> </w:t>
            </w:r>
            <w:proofErr w:type="spellStart"/>
            <w:r w:rsidRPr="006363FF">
              <w:rPr>
                <w:rFonts w:cs="Arial"/>
                <w:color w:val="000000"/>
                <w:sz w:val="16"/>
                <w:szCs w:val="16"/>
                <w:lang w:val="en-US"/>
              </w:rPr>
              <w:t>assimilati</w:t>
            </w:r>
            <w:proofErr w:type="spellEnd"/>
          </w:p>
        </w:tc>
      </w:tr>
      <w:tr w:rsidR="00834D7F" w:rsidRPr="006363FF" w:rsidTr="0027353C">
        <w:trPr>
          <w:trHeight w:val="100"/>
        </w:trPr>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 xml:space="preserve">ZERE </w:t>
            </w:r>
            <w:r>
              <w:rPr>
                <w:rFonts w:cs="Arial"/>
                <w:color w:val="000000"/>
                <w:sz w:val="16"/>
                <w:szCs w:val="16"/>
              </w:rPr>
              <w:t>–</w:t>
            </w:r>
            <w:r w:rsidRPr="006363FF">
              <w:rPr>
                <w:rFonts w:cs="Arial"/>
                <w:color w:val="000000"/>
                <w:sz w:val="16"/>
                <w:szCs w:val="16"/>
              </w:rPr>
              <w:t xml:space="preserve"> Erede</w:t>
            </w:r>
          </w:p>
        </w:tc>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ZPTN - Part-time ciclico retribuzione 0% Comparto</w:t>
            </w:r>
          </w:p>
        </w:tc>
        <w:tc>
          <w:tcPr>
            <w:tcW w:w="4020" w:type="dxa"/>
            <w:vAlign w:val="center"/>
          </w:tcPr>
          <w:p w:rsidR="00834D7F" w:rsidRPr="006363FF" w:rsidRDefault="00834D7F" w:rsidP="000D050E">
            <w:pPr>
              <w:spacing w:line="240" w:lineRule="auto"/>
              <w:rPr>
                <w:rFonts w:cs="Arial"/>
                <w:color w:val="000000"/>
                <w:sz w:val="16"/>
                <w:szCs w:val="16"/>
              </w:rPr>
            </w:pPr>
            <w:r w:rsidRPr="006363FF">
              <w:rPr>
                <w:rFonts w:cs="Arial"/>
                <w:color w:val="000000"/>
                <w:sz w:val="16"/>
                <w:szCs w:val="16"/>
                <w:lang w:val="en-US"/>
              </w:rPr>
              <w:t>PTIM - Part-time</w:t>
            </w:r>
          </w:p>
        </w:tc>
      </w:tr>
      <w:tr w:rsidR="00834D7F" w:rsidRPr="006363FF" w:rsidTr="0027353C">
        <w:trPr>
          <w:trHeight w:val="142"/>
        </w:trPr>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ZCOE - Comandato in Entrata</w:t>
            </w:r>
          </w:p>
        </w:tc>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ZIRR - Part-time ciclico retribuzione 100% Dirigenza,</w:t>
            </w:r>
          </w:p>
        </w:tc>
        <w:tc>
          <w:tcPr>
            <w:tcW w:w="4020" w:type="dxa"/>
            <w:vAlign w:val="center"/>
          </w:tcPr>
          <w:p w:rsidR="00834D7F" w:rsidRPr="006363FF" w:rsidRDefault="00834D7F" w:rsidP="002D1FE4">
            <w:pPr>
              <w:spacing w:line="240" w:lineRule="auto"/>
              <w:rPr>
                <w:rFonts w:cs="Arial"/>
                <w:color w:val="000000"/>
                <w:sz w:val="16"/>
                <w:szCs w:val="16"/>
              </w:rPr>
            </w:pPr>
          </w:p>
        </w:tc>
      </w:tr>
    </w:tbl>
    <w:p w:rsidR="00834D7F" w:rsidRDefault="00834D7F" w:rsidP="008C5D73">
      <w:pPr>
        <w:pStyle w:val="Testonotaapidipagina"/>
      </w:pPr>
    </w:p>
    <w:p w:rsidR="00834D7F" w:rsidRDefault="00834D7F" w:rsidP="008C5D73">
      <w:pPr>
        <w:pStyle w:val="Testonotaapidipagina"/>
      </w:pPr>
      <w:r>
        <w:t xml:space="preserve">Per i Medici di </w:t>
      </w:r>
      <w:r w:rsidRPr="006363FF">
        <w:rPr>
          <w:b/>
        </w:rPr>
        <w:t>Continuità Assistenziale</w:t>
      </w:r>
      <w:r>
        <w:t xml:space="preserve"> ed </w:t>
      </w:r>
      <w:r w:rsidRPr="006363FF">
        <w:rPr>
          <w:b/>
        </w:rPr>
        <w:t>i Medici della Medicina dei Servizi</w:t>
      </w:r>
      <w:r>
        <w:t xml:space="preserve">, i valori ammessi sono: </w:t>
      </w:r>
    </w:p>
    <w:tbl>
      <w:tblPr>
        <w:tblW w:w="8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20"/>
        <w:gridCol w:w="4020"/>
      </w:tblGrid>
      <w:tr w:rsidR="00834D7F" w:rsidRPr="00E544F7" w:rsidTr="0027353C">
        <w:trPr>
          <w:trHeight w:val="100"/>
        </w:trPr>
        <w:tc>
          <w:tcPr>
            <w:tcW w:w="4020" w:type="dxa"/>
            <w:noWrap/>
            <w:vAlign w:val="center"/>
          </w:tcPr>
          <w:p w:rsidR="00834D7F" w:rsidRPr="00E544F7" w:rsidRDefault="00834D7F" w:rsidP="002D1FE4">
            <w:pPr>
              <w:spacing w:line="240" w:lineRule="auto"/>
              <w:rPr>
                <w:rFonts w:cs="Arial"/>
                <w:color w:val="000000"/>
                <w:sz w:val="16"/>
                <w:szCs w:val="16"/>
              </w:rPr>
            </w:pPr>
            <w:r w:rsidRPr="00E544F7">
              <w:rPr>
                <w:rFonts w:cs="Arial"/>
                <w:color w:val="000000"/>
                <w:sz w:val="16"/>
                <w:szCs w:val="16"/>
              </w:rPr>
              <w:t xml:space="preserve">ZTIT </w:t>
            </w:r>
            <w:r>
              <w:rPr>
                <w:rFonts w:cs="Arial"/>
                <w:color w:val="000000"/>
                <w:sz w:val="16"/>
                <w:szCs w:val="16"/>
              </w:rPr>
              <w:t>–</w:t>
            </w:r>
            <w:r w:rsidRPr="00E544F7">
              <w:rPr>
                <w:rFonts w:cs="Arial"/>
                <w:color w:val="000000"/>
                <w:sz w:val="16"/>
                <w:szCs w:val="16"/>
              </w:rPr>
              <w:t xml:space="preserve"> Titolare</w:t>
            </w:r>
          </w:p>
        </w:tc>
        <w:tc>
          <w:tcPr>
            <w:tcW w:w="4020" w:type="dxa"/>
            <w:noWrap/>
            <w:vAlign w:val="center"/>
          </w:tcPr>
          <w:p w:rsidR="00834D7F" w:rsidRPr="00E544F7" w:rsidRDefault="00834D7F" w:rsidP="002D1FE4">
            <w:pPr>
              <w:spacing w:line="240" w:lineRule="auto"/>
              <w:rPr>
                <w:rFonts w:cs="Arial"/>
                <w:color w:val="000000"/>
                <w:sz w:val="16"/>
                <w:szCs w:val="16"/>
              </w:rPr>
            </w:pPr>
            <w:r w:rsidRPr="00E544F7">
              <w:rPr>
                <w:rFonts w:cs="Arial"/>
                <w:color w:val="000000"/>
                <w:sz w:val="16"/>
                <w:szCs w:val="16"/>
              </w:rPr>
              <w:t>ZSOS – Sostituto</w:t>
            </w:r>
          </w:p>
        </w:tc>
      </w:tr>
    </w:tbl>
    <w:p w:rsidR="00834D7F" w:rsidRDefault="00834D7F" w:rsidP="008C5D73">
      <w:pPr>
        <w:pStyle w:val="Testonotaapidipagina"/>
      </w:pPr>
    </w:p>
    <w:p w:rsidR="00834D7F" w:rsidRDefault="00834D7F" w:rsidP="008C5D73">
      <w:pPr>
        <w:pStyle w:val="Testonotaapidipagina"/>
      </w:pPr>
      <w:r>
        <w:t xml:space="preserve">Per  gli </w:t>
      </w:r>
      <w:r w:rsidRPr="006363FF">
        <w:rPr>
          <w:b/>
        </w:rPr>
        <w:t>Specialisti Ambulatoriali/ Professionisti</w:t>
      </w:r>
      <w:r>
        <w:t>, i valori ammessi sono:</w:t>
      </w:r>
    </w:p>
    <w:tbl>
      <w:tblPr>
        <w:tblW w:w="804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20"/>
        <w:gridCol w:w="4020"/>
      </w:tblGrid>
      <w:tr w:rsidR="00834D7F" w:rsidRPr="006363FF" w:rsidTr="0027353C">
        <w:trPr>
          <w:trHeight w:val="100"/>
        </w:trPr>
        <w:tc>
          <w:tcPr>
            <w:tcW w:w="4020" w:type="dxa"/>
            <w:noWrap/>
            <w:vAlign w:val="center"/>
          </w:tcPr>
          <w:p w:rsidR="00834D7F" w:rsidRPr="006363FF" w:rsidRDefault="00834D7F" w:rsidP="002D1FE4">
            <w:pPr>
              <w:spacing w:line="240" w:lineRule="auto"/>
              <w:rPr>
                <w:rFonts w:cs="Arial"/>
                <w:color w:val="000000"/>
                <w:sz w:val="16"/>
                <w:szCs w:val="16"/>
              </w:rPr>
            </w:pPr>
            <w:r w:rsidRPr="006363FF">
              <w:rPr>
                <w:rFonts w:cs="Arial"/>
                <w:color w:val="000000"/>
                <w:sz w:val="16"/>
                <w:szCs w:val="16"/>
              </w:rPr>
              <w:t xml:space="preserve">ZTIT </w:t>
            </w:r>
            <w:r>
              <w:rPr>
                <w:rFonts w:cs="Arial"/>
                <w:color w:val="000000"/>
                <w:sz w:val="16"/>
                <w:szCs w:val="16"/>
              </w:rPr>
              <w:t>–</w:t>
            </w:r>
            <w:r w:rsidRPr="006363FF">
              <w:rPr>
                <w:rFonts w:cs="Arial"/>
                <w:color w:val="000000"/>
                <w:sz w:val="16"/>
                <w:szCs w:val="16"/>
              </w:rPr>
              <w:t xml:space="preserve"> Titolare</w:t>
            </w:r>
          </w:p>
        </w:tc>
        <w:tc>
          <w:tcPr>
            <w:tcW w:w="4020" w:type="dxa"/>
            <w:noWrap/>
            <w:vAlign w:val="center"/>
          </w:tcPr>
          <w:p w:rsidR="00834D7F" w:rsidRPr="008C5D73" w:rsidRDefault="00834D7F" w:rsidP="002D1FE4">
            <w:pPr>
              <w:spacing w:line="240" w:lineRule="auto"/>
              <w:rPr>
                <w:rFonts w:cs="Arial"/>
                <w:color w:val="000000"/>
                <w:sz w:val="16"/>
                <w:szCs w:val="16"/>
                <w:lang w:val="en-GB"/>
              </w:rPr>
            </w:pPr>
            <w:r w:rsidRPr="00E544F7">
              <w:rPr>
                <w:rFonts w:cs="Arial"/>
                <w:color w:val="000000"/>
                <w:sz w:val="16"/>
                <w:szCs w:val="16"/>
              </w:rPr>
              <w:t>ZSOS – Sostituto</w:t>
            </w:r>
          </w:p>
        </w:tc>
      </w:tr>
      <w:tr w:rsidR="00834D7F" w:rsidRPr="006363FF" w:rsidTr="0027353C">
        <w:trPr>
          <w:trHeight w:val="139"/>
        </w:trPr>
        <w:tc>
          <w:tcPr>
            <w:tcW w:w="4020" w:type="dxa"/>
            <w:noWrap/>
            <w:vAlign w:val="center"/>
          </w:tcPr>
          <w:p w:rsidR="00834D7F" w:rsidRPr="006363FF" w:rsidRDefault="00834D7F" w:rsidP="002D1FE4">
            <w:pPr>
              <w:spacing w:line="240" w:lineRule="auto"/>
              <w:rPr>
                <w:rFonts w:cs="Arial"/>
                <w:color w:val="000000"/>
                <w:sz w:val="16"/>
                <w:szCs w:val="16"/>
              </w:rPr>
            </w:pPr>
            <w:r>
              <w:rPr>
                <w:rFonts w:cs="Arial"/>
                <w:color w:val="000000"/>
                <w:sz w:val="16"/>
                <w:szCs w:val="16"/>
              </w:rPr>
              <w:t>ZDET – Tempo Determinato</w:t>
            </w:r>
          </w:p>
        </w:tc>
        <w:tc>
          <w:tcPr>
            <w:tcW w:w="4020" w:type="dxa"/>
            <w:noWrap/>
            <w:vAlign w:val="center"/>
          </w:tcPr>
          <w:p w:rsidR="00834D7F" w:rsidRPr="006363FF" w:rsidRDefault="00834D7F" w:rsidP="002D1FE4">
            <w:pPr>
              <w:spacing w:line="240" w:lineRule="auto"/>
              <w:rPr>
                <w:rFonts w:cs="Arial"/>
                <w:color w:val="000000"/>
                <w:sz w:val="16"/>
                <w:szCs w:val="16"/>
              </w:rPr>
            </w:pPr>
            <w:r>
              <w:rPr>
                <w:rFonts w:cs="Arial"/>
                <w:color w:val="000000"/>
                <w:sz w:val="16"/>
                <w:szCs w:val="16"/>
              </w:rPr>
              <w:t>ZPRO – Protocollo Aggiuntivo</w:t>
            </w:r>
          </w:p>
        </w:tc>
      </w:tr>
      <w:tr w:rsidR="00834D7F" w:rsidRPr="00A3650F" w:rsidTr="0027353C">
        <w:trPr>
          <w:trHeight w:val="100"/>
        </w:trPr>
        <w:tc>
          <w:tcPr>
            <w:tcW w:w="4020" w:type="dxa"/>
            <w:noWrap/>
            <w:vAlign w:val="center"/>
          </w:tcPr>
          <w:p w:rsidR="00834D7F" w:rsidRPr="006363FF" w:rsidRDefault="00834D7F" w:rsidP="002D1FE4">
            <w:pPr>
              <w:spacing w:line="240" w:lineRule="auto"/>
              <w:rPr>
                <w:rFonts w:cs="Arial"/>
                <w:color w:val="000000"/>
                <w:sz w:val="16"/>
                <w:szCs w:val="16"/>
                <w:lang w:val="en-US"/>
              </w:rPr>
            </w:pPr>
          </w:p>
        </w:tc>
        <w:tc>
          <w:tcPr>
            <w:tcW w:w="4020" w:type="dxa"/>
            <w:noWrap/>
            <w:vAlign w:val="center"/>
          </w:tcPr>
          <w:p w:rsidR="00834D7F" w:rsidRPr="00A3650F" w:rsidRDefault="00834D7F" w:rsidP="002D1FE4">
            <w:pPr>
              <w:spacing w:line="240" w:lineRule="auto"/>
              <w:rPr>
                <w:rFonts w:cs="Arial"/>
                <w:color w:val="000000"/>
                <w:sz w:val="16"/>
                <w:szCs w:val="16"/>
                <w:lang w:val="en-US"/>
              </w:rPr>
            </w:pPr>
          </w:p>
        </w:tc>
      </w:tr>
    </w:tbl>
    <w:p w:rsidR="00834D7F" w:rsidRDefault="00834D7F">
      <w:pPr>
        <w:pStyle w:val="Testonotaapidipagina"/>
        <w:rPr>
          <w:rFonts w:cs="Arial"/>
        </w:rPr>
      </w:pPr>
    </w:p>
    <w:p w:rsidR="00834D7F" w:rsidRDefault="00834D7F">
      <w:pPr>
        <w:pStyle w:val="Testonotaapidipagina"/>
      </w:pPr>
      <w:r w:rsidRPr="00CC3398">
        <w:rPr>
          <w:rFonts w:cs="Arial"/>
        </w:rPr>
        <w:t xml:space="preserve">Per I </w:t>
      </w:r>
      <w:r w:rsidRPr="0045108A">
        <w:rPr>
          <w:rFonts w:cs="Arial"/>
          <w:b/>
        </w:rPr>
        <w:t>Collaboratori Coordinati Continuativi/ a Progetto</w:t>
      </w:r>
      <w:r w:rsidRPr="00CC3398">
        <w:rPr>
          <w:rFonts w:cs="Arial"/>
        </w:rPr>
        <w:t xml:space="preserve"> l’unico valore ammesso è COLL – Collaboratori.</w:t>
      </w:r>
    </w:p>
  </w:footnote>
  <w:footnote w:id="6">
    <w:p w:rsidR="00834D7F" w:rsidRDefault="00834D7F">
      <w:pPr>
        <w:pStyle w:val="Testonotaapidipagina"/>
      </w:pPr>
      <w:r w:rsidRPr="008C5D73">
        <w:rPr>
          <w:rStyle w:val="Rimandonotaapidipagina"/>
        </w:rPr>
        <w:footnoteRef/>
      </w:r>
      <w:r w:rsidRPr="008C5D73">
        <w:t xml:space="preserve"> La compilazione del campo Tipo Part-Time è obbligatoria se il </w:t>
      </w:r>
      <w:proofErr w:type="spellStart"/>
      <w:r w:rsidRPr="008C5D73">
        <w:t>campo”Tipo</w:t>
      </w:r>
      <w:proofErr w:type="spellEnd"/>
      <w:r w:rsidRPr="008C5D73">
        <w:t xml:space="preserve"> </w:t>
      </w:r>
      <w:r>
        <w:t>Rapporto</w:t>
      </w:r>
      <w:r w:rsidRPr="008C5D73">
        <w:t>”= PTIM.</w:t>
      </w:r>
    </w:p>
  </w:footnote>
  <w:footnote w:id="7">
    <w:p w:rsidR="00834D7F" w:rsidRDefault="00834D7F">
      <w:pPr>
        <w:pStyle w:val="Testonotaapidipagina"/>
      </w:pPr>
      <w:r>
        <w:rPr>
          <w:rStyle w:val="Rimandonotaapidipagina"/>
        </w:rPr>
        <w:footnoteRef/>
      </w:r>
      <w:r>
        <w:t xml:space="preserve"> Per il campo Tipo Part-Time, i valori ammessi sono:</w:t>
      </w:r>
    </w:p>
    <w:tbl>
      <w:tblPr>
        <w:tblW w:w="12060"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firstRow="1" w:lastRow="0" w:firstColumn="1" w:lastColumn="0" w:noHBand="0" w:noVBand="0"/>
      </w:tblPr>
      <w:tblGrid>
        <w:gridCol w:w="4020"/>
        <w:gridCol w:w="4020"/>
        <w:gridCol w:w="4020"/>
      </w:tblGrid>
      <w:tr w:rsidR="00834D7F" w:rsidRPr="00BF766B" w:rsidTr="0027353C">
        <w:trPr>
          <w:trHeight w:val="100"/>
        </w:trPr>
        <w:tc>
          <w:tcPr>
            <w:tcW w:w="4020" w:type="dxa"/>
            <w:noWrap/>
            <w:vAlign w:val="center"/>
          </w:tcPr>
          <w:p w:rsidR="00834D7F" w:rsidRPr="00BF766B" w:rsidRDefault="00834D7F" w:rsidP="002D1FE4">
            <w:pPr>
              <w:spacing w:line="240" w:lineRule="auto"/>
              <w:rPr>
                <w:rFonts w:cs="Arial"/>
                <w:color w:val="000000"/>
                <w:sz w:val="16"/>
                <w:szCs w:val="16"/>
              </w:rPr>
            </w:pPr>
            <w:r w:rsidRPr="00BF766B">
              <w:rPr>
                <w:rFonts w:cs="Arial"/>
                <w:color w:val="000000"/>
                <w:sz w:val="16"/>
                <w:szCs w:val="16"/>
              </w:rPr>
              <w:t>OC (Part-time Orizzontale Comparto)</w:t>
            </w:r>
          </w:p>
        </w:tc>
        <w:tc>
          <w:tcPr>
            <w:tcW w:w="4020" w:type="dxa"/>
            <w:noWrap/>
            <w:vAlign w:val="center"/>
          </w:tcPr>
          <w:p w:rsidR="00834D7F" w:rsidRPr="00BF766B" w:rsidRDefault="00834D7F" w:rsidP="002D1FE4">
            <w:pPr>
              <w:spacing w:line="240" w:lineRule="auto"/>
              <w:rPr>
                <w:rFonts w:cs="Arial"/>
                <w:color w:val="000000"/>
                <w:sz w:val="16"/>
                <w:szCs w:val="16"/>
                <w:lang w:val="en-GB"/>
              </w:rPr>
            </w:pPr>
            <w:r w:rsidRPr="00BF766B">
              <w:rPr>
                <w:rFonts w:cs="Arial"/>
                <w:color w:val="000000"/>
                <w:sz w:val="16"/>
                <w:szCs w:val="16"/>
                <w:lang w:val="en-GB"/>
              </w:rPr>
              <w:t xml:space="preserve">MC (Part-time </w:t>
            </w:r>
            <w:proofErr w:type="spellStart"/>
            <w:r w:rsidRPr="00BF766B">
              <w:rPr>
                <w:rFonts w:cs="Arial"/>
                <w:color w:val="000000"/>
                <w:sz w:val="16"/>
                <w:szCs w:val="16"/>
                <w:lang w:val="en-GB"/>
              </w:rPr>
              <w:t>Misto</w:t>
            </w:r>
            <w:proofErr w:type="spellEnd"/>
            <w:r w:rsidRPr="00BF766B">
              <w:rPr>
                <w:rFonts w:cs="Arial"/>
                <w:color w:val="000000"/>
                <w:sz w:val="16"/>
                <w:szCs w:val="16"/>
                <w:lang w:val="en-GB"/>
              </w:rPr>
              <w:t xml:space="preserve"> </w:t>
            </w:r>
            <w:proofErr w:type="spellStart"/>
            <w:r w:rsidRPr="00BF766B">
              <w:rPr>
                <w:rFonts w:cs="Arial"/>
                <w:color w:val="000000"/>
                <w:sz w:val="16"/>
                <w:szCs w:val="16"/>
                <w:lang w:val="en-GB"/>
              </w:rPr>
              <w:t>Comparto</w:t>
            </w:r>
            <w:proofErr w:type="spellEnd"/>
            <w:r w:rsidRPr="00BF766B">
              <w:rPr>
                <w:rFonts w:cs="Arial"/>
                <w:color w:val="000000"/>
                <w:sz w:val="16"/>
                <w:szCs w:val="16"/>
                <w:lang w:val="en-GB"/>
              </w:rPr>
              <w:t>)</w:t>
            </w:r>
          </w:p>
        </w:tc>
        <w:tc>
          <w:tcPr>
            <w:tcW w:w="4020" w:type="dxa"/>
            <w:vAlign w:val="center"/>
          </w:tcPr>
          <w:p w:rsidR="00834D7F" w:rsidRPr="00BF766B" w:rsidRDefault="00834D7F" w:rsidP="002D1FE4">
            <w:pPr>
              <w:spacing w:line="240" w:lineRule="auto"/>
              <w:rPr>
                <w:rFonts w:cs="Arial"/>
                <w:color w:val="000000"/>
                <w:sz w:val="16"/>
                <w:szCs w:val="16"/>
                <w:lang w:val="en-GB"/>
              </w:rPr>
            </w:pPr>
            <w:r w:rsidRPr="00BF766B">
              <w:rPr>
                <w:rFonts w:cs="Arial"/>
                <w:color w:val="000000"/>
                <w:sz w:val="16"/>
                <w:szCs w:val="16"/>
                <w:lang w:val="en-GB"/>
              </w:rPr>
              <w:t xml:space="preserve">VD (Part-time </w:t>
            </w:r>
            <w:proofErr w:type="spellStart"/>
            <w:r w:rsidRPr="00BF766B">
              <w:rPr>
                <w:rFonts w:cs="Arial"/>
                <w:color w:val="000000"/>
                <w:sz w:val="16"/>
                <w:szCs w:val="16"/>
                <w:lang w:val="en-GB"/>
              </w:rPr>
              <w:t>Verticale</w:t>
            </w:r>
            <w:proofErr w:type="spellEnd"/>
            <w:r w:rsidRPr="00BF766B">
              <w:rPr>
                <w:rFonts w:cs="Arial"/>
                <w:color w:val="000000"/>
                <w:sz w:val="16"/>
                <w:szCs w:val="16"/>
                <w:lang w:val="en-GB"/>
              </w:rPr>
              <w:t xml:space="preserve"> </w:t>
            </w:r>
            <w:proofErr w:type="spellStart"/>
            <w:r w:rsidRPr="00BF766B">
              <w:rPr>
                <w:rFonts w:cs="Arial"/>
                <w:color w:val="000000"/>
                <w:sz w:val="16"/>
                <w:szCs w:val="16"/>
                <w:lang w:val="en-GB"/>
              </w:rPr>
              <w:t>Dirigenza</w:t>
            </w:r>
            <w:proofErr w:type="spellEnd"/>
            <w:r w:rsidRPr="00BF766B">
              <w:rPr>
                <w:rFonts w:cs="Arial"/>
                <w:color w:val="000000"/>
                <w:sz w:val="16"/>
                <w:szCs w:val="16"/>
                <w:lang w:val="en-GB"/>
              </w:rPr>
              <w:t>)</w:t>
            </w:r>
          </w:p>
        </w:tc>
      </w:tr>
      <w:tr w:rsidR="00834D7F" w:rsidRPr="006363FF" w:rsidTr="0027353C">
        <w:trPr>
          <w:trHeight w:val="139"/>
        </w:trPr>
        <w:tc>
          <w:tcPr>
            <w:tcW w:w="4020" w:type="dxa"/>
            <w:noWrap/>
            <w:vAlign w:val="center"/>
          </w:tcPr>
          <w:p w:rsidR="00834D7F" w:rsidRPr="00A3650F" w:rsidRDefault="00834D7F" w:rsidP="002D1FE4">
            <w:pPr>
              <w:spacing w:line="240" w:lineRule="auto"/>
              <w:rPr>
                <w:rFonts w:cs="Arial"/>
                <w:color w:val="000000"/>
                <w:sz w:val="16"/>
                <w:szCs w:val="16"/>
                <w:lang w:val="en-US"/>
              </w:rPr>
            </w:pPr>
            <w:r w:rsidRPr="00A3650F">
              <w:rPr>
                <w:rFonts w:cs="Arial"/>
                <w:color w:val="000000"/>
                <w:sz w:val="16"/>
                <w:szCs w:val="16"/>
                <w:lang w:val="en-US"/>
              </w:rPr>
              <w:t xml:space="preserve">VC (Part-time </w:t>
            </w:r>
            <w:proofErr w:type="spellStart"/>
            <w:r w:rsidRPr="00A3650F">
              <w:rPr>
                <w:rFonts w:cs="Arial"/>
                <w:color w:val="000000"/>
                <w:sz w:val="16"/>
                <w:szCs w:val="16"/>
                <w:lang w:val="en-US"/>
              </w:rPr>
              <w:t>Verticale</w:t>
            </w:r>
            <w:proofErr w:type="spellEnd"/>
            <w:r w:rsidRPr="00A3650F">
              <w:rPr>
                <w:rFonts w:cs="Arial"/>
                <w:color w:val="000000"/>
                <w:sz w:val="16"/>
                <w:szCs w:val="16"/>
                <w:lang w:val="en-US"/>
              </w:rPr>
              <w:t xml:space="preserve"> </w:t>
            </w:r>
            <w:proofErr w:type="spellStart"/>
            <w:r w:rsidRPr="00A3650F">
              <w:rPr>
                <w:rFonts w:cs="Arial"/>
                <w:color w:val="000000"/>
                <w:sz w:val="16"/>
                <w:szCs w:val="16"/>
                <w:lang w:val="en-US"/>
              </w:rPr>
              <w:t>Comparto</w:t>
            </w:r>
            <w:proofErr w:type="spellEnd"/>
            <w:r w:rsidRPr="00A3650F">
              <w:rPr>
                <w:rFonts w:cs="Arial"/>
                <w:color w:val="000000"/>
                <w:sz w:val="16"/>
                <w:szCs w:val="16"/>
                <w:lang w:val="en-US"/>
              </w:rPr>
              <w:t>)</w:t>
            </w:r>
          </w:p>
        </w:tc>
        <w:tc>
          <w:tcPr>
            <w:tcW w:w="4020" w:type="dxa"/>
            <w:noWrap/>
            <w:vAlign w:val="center"/>
          </w:tcPr>
          <w:p w:rsidR="00834D7F" w:rsidRPr="00BF766B" w:rsidRDefault="00834D7F" w:rsidP="002D1FE4">
            <w:pPr>
              <w:spacing w:line="240" w:lineRule="auto"/>
              <w:rPr>
                <w:rFonts w:cs="Arial"/>
                <w:color w:val="000000"/>
                <w:sz w:val="16"/>
                <w:szCs w:val="16"/>
              </w:rPr>
            </w:pPr>
            <w:r w:rsidRPr="00BF766B">
              <w:rPr>
                <w:rFonts w:cs="Arial"/>
                <w:color w:val="000000"/>
                <w:sz w:val="16"/>
                <w:szCs w:val="16"/>
              </w:rPr>
              <w:t>OD (Part-time Orizzontale Dirigenza)</w:t>
            </w:r>
          </w:p>
        </w:tc>
        <w:tc>
          <w:tcPr>
            <w:tcW w:w="4020" w:type="dxa"/>
            <w:vAlign w:val="center"/>
          </w:tcPr>
          <w:p w:rsidR="00834D7F" w:rsidRPr="00BF766B" w:rsidRDefault="00834D7F" w:rsidP="002D1FE4">
            <w:pPr>
              <w:spacing w:line="240" w:lineRule="auto"/>
              <w:rPr>
                <w:rFonts w:cs="Arial"/>
                <w:color w:val="000000"/>
                <w:sz w:val="16"/>
                <w:szCs w:val="16"/>
              </w:rPr>
            </w:pPr>
            <w:r w:rsidRPr="00BF766B">
              <w:rPr>
                <w:rFonts w:cs="Arial"/>
                <w:color w:val="000000"/>
                <w:sz w:val="16"/>
                <w:szCs w:val="16"/>
              </w:rPr>
              <w:t>MD (Part-time Misto Dirigenza)</w:t>
            </w:r>
          </w:p>
        </w:tc>
      </w:tr>
    </w:tbl>
    <w:p w:rsidR="00834D7F" w:rsidRDefault="00834D7F">
      <w:pPr>
        <w:spacing w:line="240" w:lineRule="auto"/>
        <w:jc w:val="left"/>
      </w:pPr>
    </w:p>
  </w:footnote>
  <w:footnote w:id="8">
    <w:p w:rsidR="00834D7F" w:rsidRDefault="00834D7F">
      <w:pPr>
        <w:pStyle w:val="Testonotaapidipagina"/>
      </w:pPr>
      <w:r w:rsidRPr="008C5D73">
        <w:rPr>
          <w:rStyle w:val="Rimandonotaapidipagina"/>
        </w:rPr>
        <w:footnoteRef/>
      </w:r>
      <w:r w:rsidRPr="008C5D73">
        <w:t xml:space="preserve"> La compilazione del campo </w:t>
      </w:r>
      <w:r>
        <w:t>Percentuale</w:t>
      </w:r>
      <w:r w:rsidRPr="008C5D73">
        <w:t xml:space="preserve"> Part-Time è obbligatoria se il </w:t>
      </w:r>
      <w:proofErr w:type="spellStart"/>
      <w:r w:rsidRPr="008C5D73">
        <w:t>campo”Tipo</w:t>
      </w:r>
      <w:proofErr w:type="spellEnd"/>
      <w:r w:rsidRPr="008C5D73">
        <w:t xml:space="preserve"> </w:t>
      </w:r>
      <w:r>
        <w:t>Rapporto</w:t>
      </w:r>
      <w:r w:rsidRPr="008C5D73">
        <w:t>”= PTIM.</w:t>
      </w:r>
    </w:p>
  </w:footnote>
  <w:footnote w:id="9">
    <w:p w:rsidR="00834D7F" w:rsidRDefault="00834D7F">
      <w:pPr>
        <w:pStyle w:val="Testonotaapidipagina"/>
      </w:pPr>
      <w:r>
        <w:rPr>
          <w:rStyle w:val="Rimandonotaapidipagina"/>
        </w:rPr>
        <w:footnoteRef/>
      </w:r>
      <w:r>
        <w:t xml:space="preserve"> La compilazione del campo Numero Giorni Settimanali Lavorabili è obbligatoria se il campo “Tipo Rapporto”= PTIM ed il campo “Tipo Part-Time”=VD o VC.</w:t>
      </w:r>
    </w:p>
  </w:footnote>
  <w:footnote w:id="10">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 </w:t>
      </w:r>
      <w:r w:rsidRPr="001123B6">
        <w:t>Al fine di registrare i periodi di i</w:t>
      </w:r>
      <w:r>
        <w:t xml:space="preserve">nquadramento economico </w:t>
      </w:r>
      <w:r w:rsidRPr="001123B6">
        <w:t xml:space="preserve">del lavoratore </w:t>
      </w:r>
      <w:r>
        <w:t xml:space="preserve">già dipendente </w:t>
      </w:r>
      <w:r w:rsidRPr="001123B6">
        <w:t xml:space="preserve">che </w:t>
      </w:r>
      <w:r>
        <w:t>svolge presso l’ Azienda servizi per incarichi superiori vanno inseriti entrambi gli inquadramenti con le opportune decorrenze attribuendo all’inquadramento per incarico superiore il valore IS</w:t>
      </w:r>
      <w:r w:rsidRPr="001123B6">
        <w:t xml:space="preserve"> : Personale Dipendente </w:t>
      </w:r>
      <w:r>
        <w:t>in servizio con Incarico Superiore.</w:t>
      </w:r>
    </w:p>
  </w:footnote>
  <w:footnote w:id="11">
    <w:p w:rsidR="00834D7F" w:rsidRDefault="00834D7F">
      <w:pPr>
        <w:pStyle w:val="Testonotaapidipagina"/>
      </w:pPr>
      <w:r>
        <w:rPr>
          <w:rStyle w:val="Rimandonotaapidipagina"/>
        </w:rPr>
        <w:footnoteRef/>
      </w:r>
      <w:r>
        <w:t xml:space="preserve"> Per il campo Massimale Contributivo i valori ammessi sono: 0 – Nessun massimale contributivo, 1 – Massimale contributivo L. 335/1995, 2 – Massimale contributivo DLGS 229/1999 – Direttori ASL/AO.</w:t>
      </w:r>
    </w:p>
  </w:footnote>
  <w:footnote w:id="12">
    <w:p w:rsidR="00834D7F" w:rsidRDefault="00834D7F">
      <w:pPr>
        <w:pStyle w:val="Testonotaapidipagina"/>
      </w:pPr>
      <w:r>
        <w:rPr>
          <w:rStyle w:val="Rimandonotaapidipagina"/>
        </w:rPr>
        <w:footnoteRef/>
      </w:r>
      <w:r>
        <w:t xml:space="preserve"> Per il campo Trattenuta ONAOSI i valori ammessi sono: 0 – No, 1 - Si</w:t>
      </w:r>
    </w:p>
  </w:footnote>
  <w:footnote w:id="13">
    <w:p w:rsidR="00834D7F" w:rsidRDefault="00834D7F" w:rsidP="00447310">
      <w:pPr>
        <w:pStyle w:val="Testonotaapidipagina"/>
      </w:pPr>
      <w:r>
        <w:rPr>
          <w:rStyle w:val="Rimandonotaapidipagina"/>
        </w:rPr>
        <w:footnoteRef/>
      </w:r>
      <w:r>
        <w:t xml:space="preserve"> Per il campo Riduzione ONAOSI i valori ammessi sono: E: Età superiore a 67 anni per raggiungimento anzianità contributi, - F: Inabilità permanente, - G: Anzianità &lt;= 5 anni.</w:t>
      </w:r>
    </w:p>
  </w:footnote>
  <w:footnote w:id="14">
    <w:p w:rsidR="00834D7F" w:rsidRDefault="00834D7F">
      <w:pPr>
        <w:pStyle w:val="Testonotaapidipagina"/>
      </w:pPr>
      <w:r>
        <w:rPr>
          <w:rStyle w:val="Rimandonotaapidipagina"/>
        </w:rPr>
        <w:footnoteRef/>
      </w:r>
      <w:r>
        <w:t xml:space="preserve"> Prevedere la valorizzazione dei campi Caro Vita, Ore Incarico e Massimale Ore solo se il campo “Contratto”= SA – Specialisti Ambulatoriali/Professionisti, CA – Medici di Continuità Assistenziale o MS – Medici della Medicina dei Servizi.</w:t>
      </w:r>
    </w:p>
  </w:footnote>
  <w:footnote w:id="15">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 </w:t>
      </w:r>
      <w:r w:rsidRPr="001123B6">
        <w:t xml:space="preserve">Al fine di registrare i </w:t>
      </w:r>
      <w:r>
        <w:t xml:space="preserve">dati contabili </w:t>
      </w:r>
      <w:r w:rsidRPr="001123B6">
        <w:t xml:space="preserve">del lavoratore </w:t>
      </w:r>
      <w:r>
        <w:t xml:space="preserve">già dipendente </w:t>
      </w:r>
      <w:r w:rsidRPr="001123B6">
        <w:t xml:space="preserve">che </w:t>
      </w:r>
      <w:r>
        <w:t>svolge presso l’ Azienda servizi per incarichi superiori vanno inseriti entrambi gli inquadramenti con le opportune decorrenze attribuendo all’inquadramento per incarico superiore il valore IS</w:t>
      </w:r>
      <w:r w:rsidRPr="001123B6">
        <w:t xml:space="preserve"> : Personale Dipendente </w:t>
      </w:r>
      <w:r>
        <w:t>in servizio con Incarico Superiore.</w:t>
      </w:r>
    </w:p>
  </w:footnote>
  <w:footnote w:id="16">
    <w:p w:rsidR="00834D7F" w:rsidRDefault="00834D7F">
      <w:pPr>
        <w:pStyle w:val="Testonotaapidipagina"/>
      </w:pPr>
      <w:r w:rsidRPr="00232E16">
        <w:rPr>
          <w:rStyle w:val="Rimandonotaapidipagina"/>
        </w:rPr>
        <w:footnoteRef/>
      </w:r>
      <w:r w:rsidRPr="00232E16">
        <w:t xml:space="preserve"> Per i</w:t>
      </w:r>
      <w:r>
        <w:t>l campo</w:t>
      </w:r>
      <w:r w:rsidRPr="00232E16">
        <w:t xml:space="preserve"> Detrazioni per Lavoro Dipendente i valori ammessi sono: 0: No detrazioni – No credito D.L. 66/2014, 1: Si detrazioni – Si D.L. 66/2014, 2: Si detrazioni – No credito D.L. 66/2014, 3: Si detrazioni – attribuzione minimale sull’intero anno e Si D.L. 66/2014, 4: Si detrazioni – attribuzione minimale sull’intero anno e No D.L. 66/2014</w:t>
      </w:r>
    </w:p>
  </w:footnote>
  <w:footnote w:id="17">
    <w:p w:rsidR="00834D7F" w:rsidRDefault="00834D7F" w:rsidP="00834D7F">
      <w:pPr>
        <w:pStyle w:val="Testonotaapidipagina"/>
      </w:pPr>
      <w:r w:rsidRPr="00232E16">
        <w:rPr>
          <w:rStyle w:val="Rimandonotaapidipagina"/>
        </w:rPr>
        <w:footnoteRef/>
      </w:r>
      <w:r w:rsidRPr="00232E16">
        <w:t xml:space="preserve"> Per i</w:t>
      </w:r>
      <w:r>
        <w:t>l campo</w:t>
      </w:r>
      <w:r w:rsidRPr="00232E16">
        <w:t xml:space="preserve"> Detrazioni Nuclei Numerosi i valori ammessi sono: 0: No detrazioni, 1: Si detrazioni</w:t>
      </w:r>
      <w:r>
        <w:t xml:space="preserve">, </w:t>
      </w:r>
      <w:r w:rsidRPr="00232E16">
        <w:t>2: Si detrazioni</w:t>
      </w:r>
      <w:r w:rsidR="001C1005">
        <w:t xml:space="preserve"> più Credito</w:t>
      </w:r>
    </w:p>
  </w:footnote>
  <w:footnote w:id="18">
    <w:p w:rsidR="001C1005" w:rsidRDefault="001C1005" w:rsidP="00834D7F">
      <w:pPr>
        <w:pStyle w:val="Testonotaapidipagina"/>
      </w:pPr>
      <w:r w:rsidRPr="00232E16">
        <w:rPr>
          <w:rStyle w:val="Rimandonotaapidipagina"/>
        </w:rPr>
        <w:footnoteRef/>
      </w:r>
      <w:r w:rsidRPr="00232E16">
        <w:t xml:space="preserve"> </w:t>
      </w:r>
      <w:r w:rsidRPr="001C1005">
        <w:t>Per il campo Detrazioni Canone di Locazione i valori ammessi sono: 0: No detrazioni, 1: Si detrazioni</w:t>
      </w:r>
    </w:p>
  </w:footnote>
  <w:footnote w:id="19">
    <w:p w:rsidR="001C1005" w:rsidRDefault="001C1005">
      <w:pPr>
        <w:pStyle w:val="Testonotaapidipagina"/>
      </w:pPr>
      <w:r w:rsidRPr="001C1005">
        <w:rPr>
          <w:rStyle w:val="Rimandonotaapidipagina"/>
        </w:rPr>
        <w:footnoteRef/>
      </w:r>
      <w:r w:rsidRPr="001C1005">
        <w:t>Se il campo Aliquota Tassazione Separata non è valorizzato, sarà applicata in automatico l’aliquota al 23%.</w:t>
      </w:r>
    </w:p>
  </w:footnote>
  <w:footnote w:id="20">
    <w:p w:rsidR="001C1005" w:rsidRDefault="001C1005">
      <w:pPr>
        <w:pStyle w:val="Testonotaapidipagina"/>
      </w:pPr>
      <w:r>
        <w:rPr>
          <w:rStyle w:val="Rimandonotaapidipagina"/>
        </w:rPr>
        <w:footnoteRef/>
      </w:r>
      <w:r>
        <w:t xml:space="preserve"> La compilazione del campo Imponibile Fiscale Anno Precedente è necessaria ai fini della determinazione delle addizionali fiscali regionali (saldo) e comunali (saldo ed acconto)</w:t>
      </w:r>
    </w:p>
  </w:footnote>
  <w:footnote w:id="21">
    <w:p w:rsidR="001C1005" w:rsidRDefault="001C1005">
      <w:pPr>
        <w:pStyle w:val="Testonotaapidipagina"/>
      </w:pPr>
      <w:r>
        <w:rPr>
          <w:rStyle w:val="Rimandonotaapidipagina"/>
        </w:rPr>
        <w:footnoteRef/>
      </w:r>
      <w:r>
        <w:t xml:space="preserve"> La compilazione del campo Imposta IRPEF Netta Anno Precedente è necessaria ai fini della determinazione delle addizionali fiscali regionali (saldo) e comunali (saldo ed acconto) </w:t>
      </w:r>
    </w:p>
  </w:footnote>
  <w:footnote w:id="22">
    <w:p w:rsidR="001C1005" w:rsidRDefault="001C1005" w:rsidP="006A2451">
      <w:pPr>
        <w:pStyle w:val="Testonotaapidipagina"/>
      </w:pPr>
      <w:r>
        <w:rPr>
          <w:rStyle w:val="Rimandonotaapidipagina"/>
        </w:rPr>
        <w:footnoteRef/>
      </w:r>
      <w:r>
        <w:t xml:space="preserve"> La compilazione del campo Saldo Addizionale Regionale Anno Precedente è necessaria ai fini della determinazione dell’addizionale fiscale regionale (eventuale saldo ulteriore)</w:t>
      </w:r>
    </w:p>
  </w:footnote>
  <w:footnote w:id="23">
    <w:p w:rsidR="001C1005" w:rsidRDefault="001C1005" w:rsidP="006A2451">
      <w:pPr>
        <w:pStyle w:val="Testonotaapidipagina"/>
      </w:pPr>
      <w:r>
        <w:rPr>
          <w:rStyle w:val="Rimandonotaapidipagina"/>
        </w:rPr>
        <w:footnoteRef/>
      </w:r>
      <w:r>
        <w:t xml:space="preserve"> La compilazione del campo Saldo Addizionale Comunale Anno Precedente è necessaria ai fini della determinazione dell’addizionale fiscale comunale (eventuale saldo ulteriore)</w:t>
      </w:r>
    </w:p>
  </w:footnote>
  <w:footnote w:id="24">
    <w:p w:rsidR="001C1005" w:rsidRDefault="001C1005">
      <w:pPr>
        <w:pStyle w:val="Testonotaapidipagina"/>
      </w:pPr>
      <w:r>
        <w:rPr>
          <w:rStyle w:val="Rimandonotaapidipagina"/>
        </w:rPr>
        <w:footnoteRef/>
      </w:r>
      <w:r>
        <w:t xml:space="preserve"> La compilazione del campo Acconto Addizionale Comunale Anno Precedente è necessaria ai fini della determinazione dell’addizionale fiscale comunale (saldo)</w:t>
      </w:r>
    </w:p>
  </w:footnote>
  <w:footnote w:id="25">
    <w:p w:rsidR="001C1005" w:rsidRDefault="001C1005">
      <w:pPr>
        <w:pStyle w:val="Testonotaapidipagina"/>
      </w:pPr>
      <w:r>
        <w:rPr>
          <w:rStyle w:val="Rimandonotaapidipagina"/>
        </w:rPr>
        <w:footnoteRef/>
      </w:r>
      <w:r>
        <w:t xml:space="preserve"> La compilazione del campo </w:t>
      </w:r>
      <w:r w:rsidRPr="00B34AA3">
        <w:t xml:space="preserve">Regione saldo addizionali fiscali </w:t>
      </w:r>
      <w:proofErr w:type="spellStart"/>
      <w:r w:rsidRPr="00B34AA3">
        <w:t>a.p</w:t>
      </w:r>
      <w:proofErr w:type="spellEnd"/>
      <w:r>
        <w:t xml:space="preserve"> è necessaria ai fini della determinazione dell’addizionale fiscale regionale</w:t>
      </w:r>
    </w:p>
  </w:footnote>
  <w:footnote w:id="26">
    <w:p w:rsidR="001C1005" w:rsidRDefault="001C1005">
      <w:pPr>
        <w:pStyle w:val="Testonotaapidipagina"/>
      </w:pPr>
      <w:r>
        <w:rPr>
          <w:rStyle w:val="Rimandonotaapidipagina"/>
        </w:rPr>
        <w:footnoteRef/>
      </w:r>
      <w:r>
        <w:t xml:space="preserve"> La compilazione del campo Comune</w:t>
      </w:r>
      <w:r w:rsidRPr="00B34AA3">
        <w:t xml:space="preserve"> saldo addizionali fiscali </w:t>
      </w:r>
      <w:proofErr w:type="spellStart"/>
      <w:r w:rsidRPr="00B34AA3">
        <w:t>a.p</w:t>
      </w:r>
      <w:proofErr w:type="spellEnd"/>
      <w:r>
        <w:t xml:space="preserve"> è necessaria ai fini della determinazione dell’addizionale fiscale comunale</w:t>
      </w:r>
    </w:p>
  </w:footnote>
  <w:footnote w:id="27">
    <w:p w:rsidR="001C1005" w:rsidRDefault="001C1005">
      <w:pPr>
        <w:pStyle w:val="Testonotaapidipagina"/>
      </w:pPr>
      <w:r>
        <w:rPr>
          <w:rStyle w:val="Rimandonotaapidipagina"/>
        </w:rPr>
        <w:footnoteRef/>
      </w:r>
      <w:r>
        <w:t xml:space="preserve"> La compilazione del campo Comune</w:t>
      </w:r>
      <w:r w:rsidRPr="00B34AA3">
        <w:t xml:space="preserve"> </w:t>
      </w:r>
      <w:r>
        <w:t xml:space="preserve">acconto addizionali fiscali </w:t>
      </w:r>
      <w:proofErr w:type="spellStart"/>
      <w:r>
        <w:t>a.c.</w:t>
      </w:r>
      <w:proofErr w:type="spellEnd"/>
      <w:r>
        <w:t xml:space="preserve"> è necessaria ai fini della determinazione dell’addizionale fiscale comunale</w:t>
      </w:r>
    </w:p>
  </w:footnote>
  <w:footnote w:id="28">
    <w:p w:rsidR="001C1005" w:rsidRDefault="001C1005" w:rsidP="006A2451">
      <w:pPr>
        <w:pStyle w:val="Testonotaapidipagina"/>
      </w:pPr>
      <w:r>
        <w:rPr>
          <w:rStyle w:val="Rimandonotaapidipagina"/>
        </w:rPr>
        <w:footnoteRef/>
      </w:r>
      <w:r>
        <w:t xml:space="preserve"> La valorizzazione del campo Codice Fiscale Dipendente Deceduto è obbligatoria solo se il lavoratore è inquadrato come erede.</w:t>
      </w:r>
    </w:p>
  </w:footnote>
  <w:footnote w:id="29">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footnote>
  <w:footnote w:id="30">
    <w:p w:rsidR="00834D7F" w:rsidRDefault="00834D7F" w:rsidP="00781D17">
      <w:pPr>
        <w:pStyle w:val="Testonotaapidipagina"/>
      </w:pPr>
      <w:r>
        <w:rPr>
          <w:rStyle w:val="Rimandonotaapidipagina"/>
        </w:rPr>
        <w:footnoteRef/>
      </w:r>
      <w:r>
        <w:t xml:space="preserve"> Per il campo Struttura Principale i valori ammessi sono: 0 – No, 1 – Si.</w:t>
      </w:r>
    </w:p>
  </w:footnote>
  <w:footnote w:id="31">
    <w:p w:rsidR="00834D7F" w:rsidRDefault="00834D7F">
      <w:pPr>
        <w:pStyle w:val="Testonotaapidipagina"/>
      </w:pPr>
      <w:r>
        <w:rPr>
          <w:rStyle w:val="Rimandonotaapidipagina"/>
        </w:rPr>
        <w:footnoteRef/>
      </w:r>
      <w:r>
        <w:t xml:space="preserve"> Per il campo Contratto, i valori ammessi sono DI: Personale Dipendente, SA: Specialisti Ambulatoriali /Professionisti, MS: Medici della Medicina dei Servizi, CO: Collaboratori Coordinati Continuativi / a Progetto</w:t>
      </w:r>
    </w:p>
  </w:footnote>
  <w:footnote w:id="32">
    <w:p w:rsidR="00834D7F" w:rsidRDefault="00834D7F">
      <w:pPr>
        <w:pStyle w:val="Testonotaapidipagina"/>
      </w:pPr>
      <w:r>
        <w:rPr>
          <w:rStyle w:val="Rimandonotaapidipagina"/>
        </w:rPr>
        <w:footnoteRef/>
      </w:r>
      <w:r>
        <w:t xml:space="preserve"> Per il campo </w:t>
      </w:r>
      <w:r w:rsidRPr="0038465A">
        <w:t>Familiare a carico per ANF</w:t>
      </w:r>
      <w:r w:rsidRPr="001D04BE">
        <w:rPr>
          <w:rFonts w:cs="Arial"/>
          <w:b/>
          <w:color w:val="000000"/>
          <w:sz w:val="18"/>
          <w:szCs w:val="18"/>
        </w:rPr>
        <w:t xml:space="preserve"> </w:t>
      </w:r>
      <w:r>
        <w:t>i valori ammessi sono: 0 – No, 1 – Si.</w:t>
      </w:r>
    </w:p>
  </w:footnote>
  <w:footnote w:id="33">
    <w:p w:rsidR="00834D7F" w:rsidRDefault="00834D7F">
      <w:pPr>
        <w:pStyle w:val="Testonotaapidipagina"/>
      </w:pPr>
      <w:r w:rsidRPr="00980F93">
        <w:rPr>
          <w:rStyle w:val="Rimandonotaapidipagina"/>
          <w:szCs w:val="16"/>
        </w:rPr>
        <w:footnoteRef/>
      </w:r>
      <w:r w:rsidRPr="00980F93">
        <w:rPr>
          <w:szCs w:val="16"/>
        </w:rPr>
        <w:t xml:space="preserve"> </w:t>
      </w:r>
      <w:r>
        <w:t>Per il campo Familiare a carico per Detrazioni</w:t>
      </w:r>
      <w:r w:rsidRPr="001D04BE">
        <w:rPr>
          <w:rFonts w:cs="Arial"/>
          <w:b/>
          <w:color w:val="000000"/>
          <w:sz w:val="18"/>
          <w:szCs w:val="18"/>
        </w:rPr>
        <w:t xml:space="preserve"> </w:t>
      </w:r>
      <w:r>
        <w:t>i valori ammessi sono: 0 – No, 1 – Si.</w:t>
      </w:r>
    </w:p>
  </w:footnote>
  <w:footnote w:id="34">
    <w:p w:rsidR="00834D7F" w:rsidRDefault="00834D7F">
      <w:pPr>
        <w:pStyle w:val="Testonotaapidipagina"/>
      </w:pPr>
      <w:r>
        <w:rPr>
          <w:rStyle w:val="Rimandonotaapidipagina"/>
        </w:rPr>
        <w:footnoteRef/>
      </w:r>
      <w:r>
        <w:t xml:space="preserve"> La valorizzazione del campo Percentuale Carico Detrazioni è obbligatoria se il campo Familiare a carico per Detrazioni = 1</w:t>
      </w:r>
    </w:p>
  </w:footnote>
  <w:footnote w:id="35">
    <w:p w:rsidR="00834D7F" w:rsidRDefault="00834D7F">
      <w:pPr>
        <w:pStyle w:val="Testonotaapidipagina"/>
      </w:pPr>
      <w:r>
        <w:rPr>
          <w:rStyle w:val="Rimandonotaapidipagina"/>
        </w:rPr>
        <w:footnoteRef/>
      </w:r>
      <w:r>
        <w:t xml:space="preserve"> Per il campo Detrazione Sostituzione Coniuge</w:t>
      </w:r>
      <w:r w:rsidRPr="001D04BE">
        <w:rPr>
          <w:rFonts w:cs="Arial"/>
          <w:b/>
          <w:color w:val="000000"/>
          <w:sz w:val="18"/>
          <w:szCs w:val="18"/>
        </w:rPr>
        <w:t xml:space="preserve"> </w:t>
      </w:r>
      <w:r>
        <w:t>i valori ammessi sono: 0 – No, 1 – Si.</w:t>
      </w:r>
    </w:p>
  </w:footnote>
  <w:footnote w:id="36">
    <w:p w:rsidR="00834D7F" w:rsidRDefault="00834D7F">
      <w:pPr>
        <w:pStyle w:val="Testonotaapidipagina"/>
      </w:pPr>
      <w:r>
        <w:rPr>
          <w:rStyle w:val="Rimandonotaapidipagina"/>
        </w:rPr>
        <w:footnoteRef/>
      </w:r>
      <w:r>
        <w:t xml:space="preserve"> Per il campo Familiare Inabile</w:t>
      </w:r>
      <w:r w:rsidRPr="001D04BE">
        <w:rPr>
          <w:rFonts w:cs="Arial"/>
          <w:b/>
          <w:color w:val="000000"/>
          <w:sz w:val="18"/>
          <w:szCs w:val="18"/>
        </w:rPr>
        <w:t xml:space="preserve"> </w:t>
      </w:r>
      <w:r>
        <w:t>i valori ammessi sono: 0 – No, 1 – Si.</w:t>
      </w:r>
    </w:p>
  </w:footnote>
  <w:footnote w:id="37">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CO: Collaboratori Coordinati Continuativi / a Progetto.</w:t>
      </w:r>
    </w:p>
  </w:footnote>
  <w:footnote w:id="38">
    <w:p w:rsidR="00834D7F" w:rsidRDefault="00834D7F" w:rsidP="00741A79">
      <w:pPr>
        <w:pStyle w:val="Testonotaapidipagina"/>
      </w:pPr>
      <w:r>
        <w:rPr>
          <w:rStyle w:val="Rimandonotaapidipagina"/>
        </w:rPr>
        <w:footnoteRef/>
      </w:r>
      <w:r>
        <w:t xml:space="preserve"> Per il campo Lavoratore Inabile i valori ammessi sono: 0 – No, 1 – Si.</w:t>
      </w:r>
    </w:p>
  </w:footnote>
  <w:footnote w:id="39">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footnote>
  <w:footnote w:id="40">
    <w:p w:rsidR="00834D7F" w:rsidRDefault="00834D7F">
      <w:pPr>
        <w:pStyle w:val="Testonotaapidipagina"/>
      </w:pPr>
      <w:r>
        <w:rPr>
          <w:rStyle w:val="Rimandonotaapidipagina"/>
        </w:rPr>
        <w:footnoteRef/>
      </w:r>
      <w:r>
        <w:t xml:space="preserve"> Per il campo Tipo Pagamento i valori ammessi sono F – Fissa, C – continuata rapportata ai giorni, R- trattenuta rateizzata, A – importo calcolato in base agli assoggettamenti (es. sindacati a calcolo %)</w:t>
      </w:r>
    </w:p>
  </w:footnote>
  <w:footnote w:id="41">
    <w:p w:rsidR="00834D7F" w:rsidRDefault="00834D7F" w:rsidP="00741A79">
      <w:pPr>
        <w:pStyle w:val="Testonotaapidipagina"/>
      </w:pPr>
      <w:r>
        <w:rPr>
          <w:rStyle w:val="Rimandonotaapidipagina"/>
        </w:rPr>
        <w:footnoteRef/>
      </w:r>
      <w:r>
        <w:t xml:space="preserve"> Per il campo Ritenuta Acconto i valori ammessi sono: N – No, S – Si.</w:t>
      </w:r>
    </w:p>
  </w:footnote>
  <w:footnote w:id="42">
    <w:p w:rsidR="00834D7F" w:rsidRDefault="00834D7F">
      <w:pPr>
        <w:pStyle w:val="Testonotaapidipagina"/>
      </w:pPr>
      <w:r>
        <w:rPr>
          <w:rStyle w:val="Rimandonotaapidipagina"/>
        </w:rPr>
        <w:footnoteRef/>
      </w:r>
      <w:r>
        <w:t xml:space="preserve"> </w:t>
      </w:r>
      <w:r w:rsidRPr="005A6CBA">
        <w:t>Per identificare il Codice Beneficiario Centralizzato o per determinare il Codice Beneficiario Aziendale si rimanda alla consultazione del Kit di Startup Trasversale</w:t>
      </w:r>
    </w:p>
  </w:footnote>
  <w:footnote w:id="43">
    <w:p w:rsidR="00834D7F" w:rsidRDefault="00834D7F" w:rsidP="000841F8">
      <w:pPr>
        <w:pStyle w:val="Testonotaapidipagina"/>
      </w:pPr>
      <w:r w:rsidRPr="00232E16">
        <w:rPr>
          <w:rStyle w:val="Rimandonotaapidipagina"/>
        </w:rPr>
        <w:footnoteRef/>
      </w:r>
      <w:r w:rsidRPr="00232E16">
        <w:t xml:space="preserve"> Per il campo Codice Beneficiario: la compilazione è obbligatoria solo se la Voce è un Pignoramento</w:t>
      </w:r>
    </w:p>
  </w:footnote>
  <w:footnote w:id="44">
    <w:p w:rsidR="00834D7F" w:rsidRDefault="00834D7F" w:rsidP="00DB21D8">
      <w:pPr>
        <w:pStyle w:val="Testonotaapidipagina"/>
      </w:pPr>
      <w:r>
        <w:rPr>
          <w:rStyle w:val="Rimandonotaapidipagina"/>
        </w:rPr>
        <w:footnoteRef/>
      </w:r>
      <w:r>
        <w:t xml:space="preserve"> Per il campo Contratto, i valori ammessi sono DI: Personale Dipendente, CO: Collaboratori Coordinati Continuativi / a Progetto.</w:t>
      </w:r>
    </w:p>
  </w:footnote>
  <w:footnote w:id="45">
    <w:p w:rsidR="00834D7F" w:rsidRDefault="00834D7F" w:rsidP="00007CA4">
      <w:pPr>
        <w:pStyle w:val="Testonotaapidipagina"/>
      </w:pPr>
      <w:r>
        <w:rPr>
          <w:rStyle w:val="Rimandonotaapidipagina"/>
        </w:rPr>
        <w:footnoteRef/>
      </w:r>
      <w:r>
        <w:t xml:space="preserve"> Per il campo Fondo Pensione, il valore di default è 1- Si.</w:t>
      </w:r>
    </w:p>
  </w:footnote>
  <w:footnote w:id="46">
    <w:p w:rsidR="00834D7F" w:rsidRDefault="00834D7F">
      <w:pPr>
        <w:pStyle w:val="Testonotaapidipagina"/>
      </w:pPr>
      <w:r>
        <w:rPr>
          <w:rStyle w:val="Rimandonotaapidipagina"/>
        </w:rPr>
        <w:footnoteRef/>
      </w:r>
      <w:r>
        <w:t xml:space="preserve"> Per il campo Regime Fine Servizio i valori ammessi sono: 1 – TFR, 2 – OPTANTE TFR</w:t>
      </w:r>
    </w:p>
  </w:footnote>
  <w:footnote w:id="47">
    <w:p w:rsidR="00834D7F" w:rsidRDefault="00834D7F">
      <w:pPr>
        <w:pStyle w:val="Testonotaapidipagina"/>
      </w:pPr>
      <w:r>
        <w:rPr>
          <w:rStyle w:val="Rimandonotaapidipagina"/>
        </w:rPr>
        <w:footnoteRef/>
      </w:r>
      <w:r>
        <w:t xml:space="preserve"> Per il campo Tipologia Iscrizione i valori ammessi sono: 1 – Iscritto INPDAP ai fini previdenziali (Trattamento Fine Servizio), 2 – Non iscritto INPDAP – TFR figurativo (es: Enti Pubblici non economici), 3 – Non iscritto INPDAP – TFR versato direttamente dall’azienda.</w:t>
      </w:r>
    </w:p>
  </w:footnote>
  <w:footnote w:id="48">
    <w:p w:rsidR="00834D7F" w:rsidRDefault="00834D7F" w:rsidP="00741A79">
      <w:pPr>
        <w:pStyle w:val="Testonotaapidipagina"/>
      </w:pPr>
      <w:r>
        <w:rPr>
          <w:rStyle w:val="Rimandonotaapidipagina"/>
        </w:rPr>
        <w:footnoteRef/>
      </w:r>
      <w:r>
        <w:t xml:space="preserve"> Per il campo Adesione Ante 28/04/93 i valori ammessi sono: N – No, S – Si.</w:t>
      </w:r>
    </w:p>
  </w:footnote>
  <w:footnote w:id="49">
    <w:p w:rsidR="00834D7F" w:rsidRDefault="00834D7F">
      <w:pPr>
        <w:pStyle w:val="Testonotaapidipagina"/>
      </w:pPr>
      <w:r>
        <w:rPr>
          <w:rStyle w:val="Rimandonotaapidipagina"/>
        </w:rPr>
        <w:footnoteRef/>
      </w:r>
      <w:r>
        <w:t xml:space="preserve"> Per il campo Percentuale TFR Previdenza Complementare i valori ammessi sono: 0%, 2%, 6,91%.</w:t>
      </w:r>
    </w:p>
  </w:footnote>
  <w:footnote w:id="50">
    <w:p w:rsidR="00834D7F" w:rsidRDefault="00834D7F" w:rsidP="00741A79">
      <w:pPr>
        <w:pStyle w:val="Testonotaapidipagina"/>
      </w:pPr>
      <w:r>
        <w:rPr>
          <w:rStyle w:val="Rimandonotaapidipagina"/>
        </w:rPr>
        <w:footnoteRef/>
      </w:r>
      <w:r>
        <w:t xml:space="preserve"> Per i campi Legge 449/97 ed Imponibile TFS i valori ammessi sono: N – No, S – Si.</w:t>
      </w:r>
    </w:p>
  </w:footnote>
  <w:footnote w:id="51">
    <w:p w:rsidR="00834D7F" w:rsidRDefault="00834D7F">
      <w:pPr>
        <w:pStyle w:val="Testonotaapidipagina"/>
      </w:pPr>
      <w:r>
        <w:rPr>
          <w:rStyle w:val="Rimandonotaapidipagina"/>
        </w:rPr>
        <w:footnoteRef/>
      </w:r>
      <w:r>
        <w:t xml:space="preserve"> La valorizzazione del campo Imponibile TFS è obbligatoria solo se il campo “Legge 449/97”= SI.</w:t>
      </w:r>
    </w:p>
  </w:footnote>
  <w:footnote w:id="52">
    <w:p w:rsidR="00834D7F" w:rsidRDefault="00834D7F" w:rsidP="00DB21D8">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footnote>
  <w:footnote w:id="53">
    <w:p w:rsidR="00834D7F" w:rsidRDefault="00834D7F">
      <w:pPr>
        <w:pStyle w:val="Testonotaapidipagina"/>
      </w:pPr>
      <w:r>
        <w:rPr>
          <w:rStyle w:val="Rimandonotaapidipagina"/>
        </w:rPr>
        <w:footnoteRef/>
      </w:r>
      <w:r>
        <w:t xml:space="preserve"> Per il campo Tipo Cedolino i valori ammessi sono: N – Normale, T – Tredicesima, A – Aggiuntivo, NT – Normale e Tredicesima.</w:t>
      </w:r>
    </w:p>
  </w:footnote>
  <w:footnote w:id="54">
    <w:p w:rsidR="00834D7F" w:rsidRDefault="00834D7F" w:rsidP="00F1028B">
      <w:pPr>
        <w:pStyle w:val="Testonotaapidipagina"/>
      </w:pPr>
      <w:r>
        <w:rPr>
          <w:rStyle w:val="Rimandonotaapidipagina"/>
        </w:rPr>
        <w:footnoteRef/>
      </w:r>
      <w:r>
        <w:t xml:space="preserve"> Per il campo Contratto, i valori ammessi sono DI: Personale Dipendente</w:t>
      </w:r>
    </w:p>
  </w:footnote>
  <w:footnote w:id="55">
    <w:p w:rsidR="00834D7F" w:rsidRDefault="00834D7F" w:rsidP="00F1028B">
      <w:pPr>
        <w:pStyle w:val="Testonotaapidipagina"/>
      </w:pPr>
      <w:r>
        <w:rPr>
          <w:rStyle w:val="Rimandonotaapidipagina"/>
        </w:rPr>
        <w:footnoteRef/>
      </w:r>
      <w:r>
        <w:t xml:space="preserve"> Per il campo Voce, i valori ammessi sono 53 - DIFFERENZA SUI MINIMI, 64 - RETR.POS.UNIFICATA, 67 - INDENNITA’ DI ESCLUSIVITA’</w:t>
      </w:r>
    </w:p>
  </w:footnote>
  <w:footnote w:id="56">
    <w:p w:rsidR="00834D7F" w:rsidRDefault="00834D7F">
      <w:pPr>
        <w:pStyle w:val="Testonotaapidipagina"/>
      </w:pPr>
      <w:r>
        <w:rPr>
          <w:rStyle w:val="Rimandonotaapidipagina"/>
        </w:rPr>
        <w:footnoteRef/>
      </w:r>
      <w:r>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 </w:t>
      </w:r>
      <w:r w:rsidRPr="001123B6">
        <w:t xml:space="preserve">Al fine di registrare i </w:t>
      </w:r>
      <w:r>
        <w:t xml:space="preserve">dati giuridici </w:t>
      </w:r>
      <w:r w:rsidRPr="001123B6">
        <w:t xml:space="preserve">del lavoratore </w:t>
      </w:r>
      <w:r>
        <w:t xml:space="preserve">già dipendente </w:t>
      </w:r>
      <w:r w:rsidRPr="001123B6">
        <w:t xml:space="preserve">che </w:t>
      </w:r>
      <w:r>
        <w:t>svolge presso l’ Azienda servizi per incarichi superiori vanno inseriti entrambi gli inquadramenti con le opportune decorrenze attribuendo all’inquadramento per incarico superiore il valore IS</w:t>
      </w:r>
      <w:r w:rsidRPr="001123B6">
        <w:t xml:space="preserve"> : Personale Dipendente </w:t>
      </w:r>
      <w:r>
        <w:t>in servizio con Incarico Superiore</w:t>
      </w:r>
    </w:p>
  </w:footnote>
  <w:footnote w:id="57">
    <w:p w:rsidR="00834D7F" w:rsidRDefault="00834D7F">
      <w:pPr>
        <w:pStyle w:val="Testonotaapidipagina"/>
      </w:pPr>
      <w:r>
        <w:rPr>
          <w:rStyle w:val="Rimandonotaapidipagina"/>
        </w:rPr>
        <w:footnoteRef/>
      </w:r>
      <w:r>
        <w:t xml:space="preserve"> </w:t>
      </w:r>
      <w:r w:rsidRPr="00007CA4">
        <w:t xml:space="preserve">La tipologia associata alle anagrafiche può essere centralizzata – </w:t>
      </w:r>
      <w:r>
        <w:t>se l’anagrafica è comune a tutte le Aziende Sanitarie</w:t>
      </w:r>
      <w:r w:rsidRPr="00007CA4">
        <w:t xml:space="preserve"> – o aziendale – </w:t>
      </w:r>
      <w:r>
        <w:t>se l’anagrafica è propria ed esclusiva dell’Azienda Sanitaria</w:t>
      </w:r>
      <w:r w:rsidRPr="00007CA4">
        <w:t>.</w:t>
      </w:r>
    </w:p>
  </w:footnote>
  <w:footnote w:id="58">
    <w:p w:rsidR="00834D7F" w:rsidRDefault="00834D7F">
      <w:pPr>
        <w:pStyle w:val="Testonotaapidipagina"/>
      </w:pPr>
      <w:r>
        <w:rPr>
          <w:rStyle w:val="Rimandonotaapidipagina"/>
        </w:rPr>
        <w:footnoteRef/>
      </w:r>
      <w:r>
        <w:t xml:space="preserve"> </w:t>
      </w:r>
      <w:r w:rsidRPr="00007CA4">
        <w:t xml:space="preserve">Il soggetto gestore dell’anagrafica può essere il MEF – </w:t>
      </w:r>
      <w:r>
        <w:t>se la</w:t>
      </w:r>
      <w:r w:rsidRPr="00007CA4">
        <w:t xml:space="preserve"> gestione è garantita </w:t>
      </w:r>
      <w:r>
        <w:t xml:space="preserve">centralmente </w:t>
      </w:r>
      <w:r w:rsidRPr="00007CA4">
        <w:t xml:space="preserve">dal MEF </w:t>
      </w:r>
      <w:r>
        <w:t xml:space="preserve">– o </w:t>
      </w:r>
      <w:r w:rsidRPr="00007CA4">
        <w:t xml:space="preserve">Azienda Sanitaria – </w:t>
      </w:r>
      <w:r>
        <w:t>se la</w:t>
      </w:r>
      <w:r w:rsidRPr="00007CA4">
        <w:t xml:space="preserve"> gestione è </w:t>
      </w:r>
      <w:r>
        <w:t xml:space="preserve">demandata </w:t>
      </w:r>
      <w:r w:rsidRPr="00007CA4">
        <w:t>alle Aziende Sanitarie -.</w:t>
      </w:r>
    </w:p>
  </w:footnote>
  <w:footnote w:id="59">
    <w:p w:rsidR="00834D7F" w:rsidRDefault="00834D7F">
      <w:pPr>
        <w:pStyle w:val="Testonotaapidipagina"/>
      </w:pPr>
      <w:r>
        <w:rPr>
          <w:rStyle w:val="Rimandonotaapidipagina"/>
        </w:rPr>
        <w:footnoteRef/>
      </w:r>
      <w:r>
        <w:t xml:space="preserve"> </w:t>
      </w:r>
      <w:r w:rsidRPr="00374C5E">
        <w:t>Tale elemento, combinato con l’Incarico Economico</w:t>
      </w:r>
      <w:r>
        <w:t>,</w:t>
      </w:r>
      <w:r w:rsidRPr="00374C5E">
        <w:t xml:space="preserve"> determina la retribuzione contrattuale fissa e continuativa</w:t>
      </w:r>
      <w:r>
        <w:t>.</w:t>
      </w:r>
    </w:p>
  </w:footnote>
  <w:footnote w:id="60">
    <w:p w:rsidR="00834D7F" w:rsidRDefault="00834D7F" w:rsidP="00374C5E">
      <w:pPr>
        <w:pStyle w:val="Testonotaapidipagina"/>
      </w:pPr>
      <w:r>
        <w:rPr>
          <w:rStyle w:val="Rimandonotaapidipagina"/>
        </w:rPr>
        <w:footnoteRef/>
      </w:r>
      <w:r>
        <w:t xml:space="preserve"> </w:t>
      </w:r>
      <w:r w:rsidRPr="00374C5E">
        <w:t>Tale elemento, combinato con l’Incarico Economico</w:t>
      </w:r>
      <w:r>
        <w:t>,</w:t>
      </w:r>
      <w:r w:rsidRPr="00374C5E">
        <w:t xml:space="preserve"> determina la retribuzione contrattuale fissa e continuativa</w:t>
      </w:r>
      <w:r>
        <w:t>.</w:t>
      </w:r>
    </w:p>
  </w:footnote>
  <w:footnote w:id="61">
    <w:p w:rsidR="00834D7F" w:rsidRDefault="00834D7F">
      <w:pPr>
        <w:pStyle w:val="Testonotaapidipagina"/>
      </w:pPr>
      <w:r>
        <w:rPr>
          <w:rStyle w:val="Rimandonotaapidipagina"/>
        </w:rPr>
        <w:footnoteRef/>
      </w:r>
      <w:r>
        <w:t xml:space="preserve"> </w:t>
      </w:r>
      <w:r w:rsidRPr="006D3645">
        <w:t>Tale elemento, combinato con la Qualifica</w:t>
      </w:r>
      <w:r>
        <w:t>,</w:t>
      </w:r>
      <w:r w:rsidRPr="006D3645">
        <w:t xml:space="preserve"> determina la retribuzione contrattuale fissa e continuativa</w:t>
      </w:r>
      <w:r>
        <w:t>.</w:t>
      </w:r>
    </w:p>
  </w:footnote>
  <w:footnote w:id="62">
    <w:p w:rsidR="00834D7F" w:rsidRDefault="00834D7F" w:rsidP="006D3645">
      <w:pPr>
        <w:pStyle w:val="Testonotaapidipagina"/>
      </w:pPr>
      <w:r>
        <w:rPr>
          <w:rStyle w:val="Rimandonotaapidipagina"/>
        </w:rPr>
        <w:footnoteRef/>
      </w:r>
      <w:r>
        <w:t xml:space="preserve"> </w:t>
      </w:r>
      <w:r w:rsidRPr="00374C5E">
        <w:t xml:space="preserve">Tale elemento, combinato con </w:t>
      </w:r>
      <w:r>
        <w:t>la Fascia,</w:t>
      </w:r>
      <w:r w:rsidRPr="00374C5E">
        <w:t xml:space="preserve"> determina la retribuzione contrattuale fissa e continuativa</w:t>
      </w:r>
      <w:r>
        <w:t>.</w:t>
      </w:r>
    </w:p>
  </w:footnote>
  <w:footnote w:id="63">
    <w:p w:rsidR="00834D7F" w:rsidRDefault="00834D7F">
      <w:pPr>
        <w:pStyle w:val="Testonotaapidipagina"/>
      </w:pPr>
      <w:r>
        <w:rPr>
          <w:rStyle w:val="Rimandonotaapidipagina"/>
        </w:rPr>
        <w:footnoteRef/>
      </w:r>
      <w:r>
        <w:t xml:space="preserve"> </w:t>
      </w:r>
      <w:r w:rsidRPr="006D3645">
        <w:t>Tale elemento determina la spettanza di determinate voci contrattuali della retribuzione oraria</w:t>
      </w:r>
      <w:r>
        <w:t>.</w:t>
      </w:r>
    </w:p>
  </w:footnote>
  <w:footnote w:id="64">
    <w:p w:rsidR="00834D7F" w:rsidRDefault="00834D7F">
      <w:pPr>
        <w:pStyle w:val="Testonotaapidipagina"/>
      </w:pPr>
      <w:r>
        <w:rPr>
          <w:rStyle w:val="Rimandonotaapidipagina"/>
        </w:rPr>
        <w:footnoteRef/>
      </w:r>
      <w:r>
        <w:t xml:space="preserve"> </w:t>
      </w:r>
      <w:r w:rsidRPr="005F682E">
        <w:t>Tale elemento determina la spettanza di determinate voci contrattuali della retribuzione oraria</w:t>
      </w:r>
      <w:r>
        <w:t>.</w:t>
      </w:r>
    </w:p>
  </w:footnote>
  <w:footnote w:id="65">
    <w:p w:rsidR="00834D7F" w:rsidRDefault="00834D7F">
      <w:pPr>
        <w:pStyle w:val="Testonotaapidipagina"/>
      </w:pPr>
      <w:r>
        <w:rPr>
          <w:rStyle w:val="Rimandonotaapidipagina"/>
        </w:rPr>
        <w:footnoteRef/>
      </w:r>
      <w:r w:rsidRPr="005F682E">
        <w:t>Tale elemento determina la spettanza di determinate voci contrattuali della retribuzione oraria</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84"/>
      <w:gridCol w:w="3284"/>
      <w:gridCol w:w="3286"/>
    </w:tblGrid>
    <w:tr w:rsidR="00834D7F" w:rsidTr="00175D45">
      <w:trPr>
        <w:cantSplit/>
        <w:trHeight w:val="1264"/>
        <w:jc w:val="right"/>
      </w:trPr>
      <w:tc>
        <w:tcPr>
          <w:tcW w:w="1666" w:type="pct"/>
          <w:vAlign w:val="center"/>
        </w:tcPr>
        <w:p w:rsidR="00834D7F" w:rsidRPr="004E3EC2" w:rsidRDefault="00834D7F" w:rsidP="00AB11FF">
          <w:pPr>
            <w:jc w:val="left"/>
          </w:pPr>
          <w:r>
            <w:rPr>
              <w:noProof/>
            </w:rPr>
            <w:drawing>
              <wp:inline distT="0" distB="0" distL="0" distR="0">
                <wp:extent cx="1137285" cy="345440"/>
                <wp:effectExtent l="19050" t="0" r="571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r>
            <w:rPr>
              <w:noProof/>
            </w:rPr>
            <w:drawing>
              <wp:inline distT="0" distB="0" distL="0" distR="0">
                <wp:extent cx="1226820" cy="27876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226820" cy="278765"/>
                        </a:xfrm>
                        <a:prstGeom prst="rect">
                          <a:avLst/>
                        </a:prstGeom>
                        <a:noFill/>
                        <a:ln w="9525">
                          <a:noFill/>
                          <a:miter lim="800000"/>
                          <a:headEnd/>
                          <a:tailEnd/>
                        </a:ln>
                      </pic:spPr>
                    </pic:pic>
                  </a:graphicData>
                </a:graphic>
              </wp:inline>
            </w:drawing>
          </w:r>
        </w:p>
      </w:tc>
    </w:tr>
  </w:tbl>
  <w:p w:rsidR="00834D7F" w:rsidRDefault="00834D7F">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76"/>
      <w:gridCol w:w="3289"/>
      <w:gridCol w:w="3289"/>
    </w:tblGrid>
    <w:tr w:rsidR="00834D7F" w:rsidTr="00644228">
      <w:trPr>
        <w:cantSplit/>
        <w:trHeight w:val="905"/>
        <w:jc w:val="right"/>
      </w:trPr>
      <w:tc>
        <w:tcPr>
          <w:tcW w:w="1662" w:type="pct"/>
          <w:vAlign w:val="center"/>
        </w:tcPr>
        <w:p w:rsidR="00834D7F" w:rsidRPr="004E3EC2" w:rsidRDefault="00834D7F" w:rsidP="00522900">
          <w:pPr>
            <w:jc w:val="left"/>
          </w:pPr>
          <w:r>
            <w:rPr>
              <w:noProof/>
            </w:rPr>
            <w:drawing>
              <wp:inline distT="0" distB="0" distL="0" distR="0">
                <wp:extent cx="1371600" cy="401320"/>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371600" cy="401320"/>
                        </a:xfrm>
                        <a:prstGeom prst="rect">
                          <a:avLst/>
                        </a:prstGeom>
                        <a:noFill/>
                        <a:ln w="9525">
                          <a:noFill/>
                          <a:miter lim="800000"/>
                          <a:headEnd/>
                          <a:tailEnd/>
                        </a:ln>
                      </pic:spPr>
                    </pic:pic>
                  </a:graphicData>
                </a:graphic>
              </wp:inline>
            </w:drawing>
          </w:r>
        </w:p>
      </w:tc>
      <w:tc>
        <w:tcPr>
          <w:tcW w:w="1669" w:type="pct"/>
          <w:vAlign w:val="center"/>
        </w:tcPr>
        <w:p w:rsidR="00834D7F" w:rsidRPr="009727C3" w:rsidRDefault="00834D7F" w:rsidP="0021187C">
          <w:pPr>
            <w:jc w:val="center"/>
            <w:rPr>
              <w:noProof/>
            </w:rPr>
          </w:pPr>
        </w:p>
      </w:tc>
      <w:tc>
        <w:tcPr>
          <w:tcW w:w="1669" w:type="pct"/>
          <w:vAlign w:val="center"/>
        </w:tcPr>
        <w:p w:rsidR="00834D7F" w:rsidRDefault="00834D7F" w:rsidP="000E1897">
          <w:pPr>
            <w:rPr>
              <w:noProof/>
            </w:rPr>
          </w:pPr>
        </w:p>
      </w:tc>
    </w:tr>
  </w:tbl>
  <w:p w:rsidR="00834D7F" w:rsidRDefault="00834D7F" w:rsidP="00EC5DF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834D7F" w:rsidTr="00175D45">
      <w:trPr>
        <w:cantSplit/>
        <w:trHeight w:val="1264"/>
        <w:jc w:val="right"/>
      </w:trPr>
      <w:tc>
        <w:tcPr>
          <w:tcW w:w="1666" w:type="pct"/>
          <w:vAlign w:val="center"/>
        </w:tcPr>
        <w:p w:rsidR="00834D7F" w:rsidRPr="004E3EC2" w:rsidRDefault="00834D7F" w:rsidP="00AB11FF">
          <w:pPr>
            <w:jc w:val="left"/>
          </w:pPr>
          <w:r>
            <w:rPr>
              <w:noProof/>
            </w:rPr>
            <w:drawing>
              <wp:inline distT="0" distB="0" distL="0" distR="0">
                <wp:extent cx="1137285" cy="345440"/>
                <wp:effectExtent l="19050" t="0" r="571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p>
      </w:tc>
    </w:tr>
  </w:tbl>
  <w:p w:rsidR="00834D7F" w:rsidRDefault="00834D7F">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4"/>
      <w:gridCol w:w="5022"/>
      <w:gridCol w:w="5025"/>
    </w:tblGrid>
    <w:tr w:rsidR="00834D7F" w:rsidTr="00474A47">
      <w:trPr>
        <w:cantSplit/>
        <w:trHeight w:val="1264"/>
        <w:jc w:val="right"/>
      </w:trPr>
      <w:tc>
        <w:tcPr>
          <w:tcW w:w="1667" w:type="pct"/>
          <w:vAlign w:val="center"/>
        </w:tcPr>
        <w:p w:rsidR="00834D7F" w:rsidRPr="004E3EC2" w:rsidRDefault="00834D7F" w:rsidP="00AB11FF">
          <w:pPr>
            <w:jc w:val="left"/>
          </w:pPr>
          <w:r>
            <w:rPr>
              <w:noProof/>
            </w:rPr>
            <w:drawing>
              <wp:inline distT="0" distB="0" distL="0" distR="0">
                <wp:extent cx="1137285" cy="345440"/>
                <wp:effectExtent l="1905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p>
      </w:tc>
    </w:tr>
  </w:tbl>
  <w:p w:rsidR="00834D7F" w:rsidRDefault="00834D7F">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834D7F" w:rsidTr="00175D45">
      <w:trPr>
        <w:cantSplit/>
        <w:trHeight w:val="1264"/>
        <w:jc w:val="right"/>
      </w:trPr>
      <w:tc>
        <w:tcPr>
          <w:tcW w:w="1666" w:type="pct"/>
          <w:vAlign w:val="center"/>
        </w:tcPr>
        <w:p w:rsidR="00834D7F" w:rsidRPr="004E3EC2" w:rsidRDefault="00834D7F" w:rsidP="00AB11FF">
          <w:pPr>
            <w:jc w:val="left"/>
          </w:pPr>
          <w:r>
            <w:rPr>
              <w:noProof/>
            </w:rPr>
            <w:drawing>
              <wp:inline distT="0" distB="0" distL="0" distR="0">
                <wp:extent cx="1137285" cy="345440"/>
                <wp:effectExtent l="1905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p>
      </w:tc>
    </w:tr>
  </w:tbl>
  <w:p w:rsidR="00834D7F" w:rsidRDefault="00834D7F">
    <w:pPr>
      <w:pStyle w:val="Intestazio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3"/>
      <w:gridCol w:w="5023"/>
      <w:gridCol w:w="5025"/>
    </w:tblGrid>
    <w:tr w:rsidR="00834D7F" w:rsidTr="00175D45">
      <w:trPr>
        <w:cantSplit/>
        <w:trHeight w:val="1264"/>
        <w:jc w:val="right"/>
      </w:trPr>
      <w:tc>
        <w:tcPr>
          <w:tcW w:w="1666" w:type="pct"/>
          <w:vAlign w:val="center"/>
        </w:tcPr>
        <w:p w:rsidR="00834D7F" w:rsidRPr="004E3EC2" w:rsidRDefault="00834D7F" w:rsidP="00AB11FF">
          <w:pPr>
            <w:jc w:val="left"/>
          </w:pPr>
          <w:r>
            <w:rPr>
              <w:noProof/>
            </w:rPr>
            <w:drawing>
              <wp:inline distT="0" distB="0" distL="0" distR="0">
                <wp:extent cx="1137285" cy="345440"/>
                <wp:effectExtent l="19050" t="0" r="571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p>
      </w:tc>
    </w:tr>
  </w:tbl>
  <w:p w:rsidR="00834D7F" w:rsidRDefault="00834D7F">
    <w:pPr>
      <w:pStyle w:val="Intestazio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834D7F" w:rsidTr="00175D45">
      <w:trPr>
        <w:cantSplit/>
        <w:trHeight w:val="1264"/>
        <w:jc w:val="right"/>
      </w:trPr>
      <w:tc>
        <w:tcPr>
          <w:tcW w:w="1666" w:type="pct"/>
          <w:vAlign w:val="center"/>
        </w:tcPr>
        <w:p w:rsidR="00834D7F" w:rsidRPr="004E3EC2" w:rsidRDefault="00834D7F" w:rsidP="00AB11FF">
          <w:pPr>
            <w:jc w:val="left"/>
          </w:pPr>
          <w:r>
            <w:rPr>
              <w:noProof/>
            </w:rPr>
            <w:drawing>
              <wp:inline distT="0" distB="0" distL="0" distR="0">
                <wp:extent cx="1137285" cy="345440"/>
                <wp:effectExtent l="19050" t="0" r="571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834D7F" w:rsidRDefault="00834D7F" w:rsidP="0051328C">
          <w:pPr>
            <w:jc w:val="center"/>
            <w:rPr>
              <w:noProof/>
            </w:rPr>
          </w:pPr>
        </w:p>
      </w:tc>
      <w:tc>
        <w:tcPr>
          <w:tcW w:w="1667" w:type="pct"/>
          <w:vAlign w:val="center"/>
        </w:tcPr>
        <w:p w:rsidR="00834D7F" w:rsidRDefault="00834D7F" w:rsidP="003452B6">
          <w:pPr>
            <w:jc w:val="right"/>
            <w:rPr>
              <w:noProof/>
            </w:rPr>
          </w:pPr>
        </w:p>
      </w:tc>
    </w:tr>
  </w:tbl>
  <w:p w:rsidR="00834D7F" w:rsidRDefault="00834D7F">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C691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8EA8C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DDAD5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E5218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94229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FE8E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52037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EA66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DA8FE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A7A2684"/>
    <w:lvl w:ilvl="0">
      <w:start w:val="1"/>
      <w:numFmt w:val="bullet"/>
      <w:lvlText w:val=""/>
      <w:lvlJc w:val="left"/>
      <w:pPr>
        <w:tabs>
          <w:tab w:val="num" w:pos="360"/>
        </w:tabs>
        <w:ind w:left="360" w:hanging="360"/>
      </w:pPr>
      <w:rPr>
        <w:rFonts w:ascii="Symbol" w:hAnsi="Symbol" w:hint="default"/>
      </w:rPr>
    </w:lvl>
  </w:abstractNum>
  <w:abstractNum w:abstractNumId="10">
    <w:nsid w:val="00B83E9B"/>
    <w:multiLevelType w:val="hybridMultilevel"/>
    <w:tmpl w:val="03424AA2"/>
    <w:lvl w:ilvl="0" w:tplc="4F06FDE6">
      <w:start w:val="1"/>
      <w:numFmt w:val="bullet"/>
      <w:pStyle w:val="Pallinolivello1"/>
      <w:lvlText w:val=""/>
      <w:lvlJc w:val="left"/>
      <w:pPr>
        <w:tabs>
          <w:tab w:val="num" w:pos="360"/>
        </w:tabs>
        <w:ind w:left="360" w:hanging="360"/>
      </w:pPr>
      <w:rPr>
        <w:rFonts w:ascii="Symbol" w:hAnsi="Symbol" w:hint="default"/>
        <w:color w:val="333399"/>
        <w:sz w:val="16"/>
      </w:rPr>
    </w:lvl>
    <w:lvl w:ilvl="1" w:tplc="E2C09718">
      <w:start w:val="1"/>
      <w:numFmt w:val="bullet"/>
      <w:lvlText w:val=""/>
      <w:lvlJc w:val="left"/>
      <w:pPr>
        <w:tabs>
          <w:tab w:val="num" w:pos="-360"/>
        </w:tabs>
        <w:ind w:left="-360" w:hanging="360"/>
      </w:pPr>
      <w:rPr>
        <w:rFonts w:ascii="Symbol" w:hAnsi="Symbol" w:hint="default"/>
        <w:color w:val="003366"/>
        <w:sz w:val="24"/>
      </w:rPr>
    </w:lvl>
    <w:lvl w:ilvl="2" w:tplc="04100005">
      <w:start w:val="1"/>
      <w:numFmt w:val="bullet"/>
      <w:lvlText w:val=""/>
      <w:lvlJc w:val="left"/>
      <w:pPr>
        <w:tabs>
          <w:tab w:val="num" w:pos="360"/>
        </w:tabs>
        <w:ind w:left="360" w:hanging="360"/>
      </w:pPr>
      <w:rPr>
        <w:rFonts w:ascii="Wingdings" w:hAnsi="Wingdings" w:hint="default"/>
      </w:rPr>
    </w:lvl>
    <w:lvl w:ilvl="3" w:tplc="04100001">
      <w:start w:val="1"/>
      <w:numFmt w:val="bullet"/>
      <w:lvlText w:val=""/>
      <w:lvlJc w:val="left"/>
      <w:pPr>
        <w:tabs>
          <w:tab w:val="num" w:pos="1080"/>
        </w:tabs>
        <w:ind w:left="1080" w:hanging="360"/>
      </w:pPr>
      <w:rPr>
        <w:rFonts w:ascii="Symbol" w:hAnsi="Symbol" w:hint="default"/>
      </w:rPr>
    </w:lvl>
    <w:lvl w:ilvl="4" w:tplc="04100003" w:tentative="1">
      <w:start w:val="1"/>
      <w:numFmt w:val="bullet"/>
      <w:lvlText w:val="o"/>
      <w:lvlJc w:val="left"/>
      <w:pPr>
        <w:tabs>
          <w:tab w:val="num" w:pos="1800"/>
        </w:tabs>
        <w:ind w:left="1800" w:hanging="360"/>
      </w:pPr>
      <w:rPr>
        <w:rFonts w:ascii="Courier New" w:hAnsi="Courier New" w:hint="default"/>
      </w:rPr>
    </w:lvl>
    <w:lvl w:ilvl="5" w:tplc="04100005" w:tentative="1">
      <w:start w:val="1"/>
      <w:numFmt w:val="bullet"/>
      <w:lvlText w:val=""/>
      <w:lvlJc w:val="left"/>
      <w:pPr>
        <w:tabs>
          <w:tab w:val="num" w:pos="2520"/>
        </w:tabs>
        <w:ind w:left="2520" w:hanging="360"/>
      </w:pPr>
      <w:rPr>
        <w:rFonts w:ascii="Wingdings" w:hAnsi="Wingdings" w:hint="default"/>
      </w:rPr>
    </w:lvl>
    <w:lvl w:ilvl="6" w:tplc="04100001" w:tentative="1">
      <w:start w:val="1"/>
      <w:numFmt w:val="bullet"/>
      <w:lvlText w:val=""/>
      <w:lvlJc w:val="left"/>
      <w:pPr>
        <w:tabs>
          <w:tab w:val="num" w:pos="3240"/>
        </w:tabs>
        <w:ind w:left="3240" w:hanging="360"/>
      </w:pPr>
      <w:rPr>
        <w:rFonts w:ascii="Symbol" w:hAnsi="Symbol" w:hint="default"/>
      </w:rPr>
    </w:lvl>
    <w:lvl w:ilvl="7" w:tplc="04100003" w:tentative="1">
      <w:start w:val="1"/>
      <w:numFmt w:val="bullet"/>
      <w:lvlText w:val="o"/>
      <w:lvlJc w:val="left"/>
      <w:pPr>
        <w:tabs>
          <w:tab w:val="num" w:pos="3960"/>
        </w:tabs>
        <w:ind w:left="3960" w:hanging="360"/>
      </w:pPr>
      <w:rPr>
        <w:rFonts w:ascii="Courier New" w:hAnsi="Courier New" w:hint="default"/>
      </w:rPr>
    </w:lvl>
    <w:lvl w:ilvl="8" w:tplc="04100005" w:tentative="1">
      <w:start w:val="1"/>
      <w:numFmt w:val="bullet"/>
      <w:lvlText w:val=""/>
      <w:lvlJc w:val="left"/>
      <w:pPr>
        <w:tabs>
          <w:tab w:val="num" w:pos="4680"/>
        </w:tabs>
        <w:ind w:left="4680" w:hanging="360"/>
      </w:pPr>
      <w:rPr>
        <w:rFonts w:ascii="Wingdings" w:hAnsi="Wingdings" w:hint="default"/>
      </w:rPr>
    </w:lvl>
  </w:abstractNum>
  <w:abstractNum w:abstractNumId="11">
    <w:nsid w:val="165E51FE"/>
    <w:multiLevelType w:val="multilevel"/>
    <w:tmpl w:val="0FC45868"/>
    <w:lvl w:ilvl="0">
      <w:start w:val="1"/>
      <w:numFmt w:val="decimal"/>
      <w:pStyle w:val="Titolo1"/>
      <w:lvlText w:val="%1"/>
      <w:lvlJc w:val="left"/>
      <w:pPr>
        <w:tabs>
          <w:tab w:val="num" w:pos="432"/>
        </w:tabs>
        <w:ind w:left="432" w:hanging="432"/>
      </w:pPr>
      <w:rPr>
        <w:rFonts w:cs="Times New Roman"/>
      </w:rPr>
    </w:lvl>
    <w:lvl w:ilvl="1">
      <w:start w:val="1"/>
      <w:numFmt w:val="decimal"/>
      <w:pStyle w:val="Titolo2"/>
      <w:lvlText w:val="%1.%2"/>
      <w:lvlJc w:val="left"/>
      <w:pPr>
        <w:tabs>
          <w:tab w:val="num" w:pos="576"/>
        </w:tabs>
        <w:ind w:left="576" w:hanging="576"/>
      </w:pPr>
      <w:rPr>
        <w:rFonts w:cs="Times New Roman"/>
      </w:rPr>
    </w:lvl>
    <w:lvl w:ilvl="2">
      <w:start w:val="1"/>
      <w:numFmt w:val="decimal"/>
      <w:pStyle w:val="Titolo3"/>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ascii="Arial" w:hAnsi="Arial" w:cs="Times New Roman"/>
        <w:b/>
        <w:bCs/>
        <w:i/>
        <w:iCs/>
        <w:caps w:val="0"/>
        <w:smallCaps w:val="0"/>
        <w:strike w:val="0"/>
        <w:dstrike w:val="0"/>
        <w:color w:val="333333"/>
        <w:spacing w:val="0"/>
        <w:w w:val="100"/>
        <w:kern w:val="0"/>
        <w:position w:val="0"/>
        <w:sz w:val="20"/>
        <w:u w:val="none"/>
        <w:effect w:val="none"/>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12">
    <w:nsid w:val="23890A70"/>
    <w:multiLevelType w:val="hybridMultilevel"/>
    <w:tmpl w:val="B8DEA6CA"/>
    <w:lvl w:ilvl="0" w:tplc="B234E66E">
      <w:start w:val="1"/>
      <w:numFmt w:val="bullet"/>
      <w:pStyle w:val="Pallinolivello3"/>
      <w:lvlText w:val="-"/>
      <w:lvlJc w:val="left"/>
      <w:pPr>
        <w:tabs>
          <w:tab w:val="num" w:pos="1080"/>
        </w:tabs>
        <w:ind w:left="1080" w:hanging="360"/>
      </w:pPr>
      <w:rPr>
        <w:rFonts w:ascii="Tahoma" w:hAnsi="Tahoma" w:hint="default"/>
        <w:sz w:val="16"/>
      </w:rPr>
    </w:lvl>
    <w:lvl w:ilvl="1" w:tplc="04100003">
      <w:numFmt w:val="bullet"/>
      <w:lvlText w:val="-"/>
      <w:lvlJc w:val="left"/>
      <w:pPr>
        <w:tabs>
          <w:tab w:val="num" w:pos="1440"/>
        </w:tabs>
        <w:ind w:left="1440" w:hanging="360"/>
      </w:pPr>
      <w:rPr>
        <w:rFonts w:ascii="Times New Roman" w:eastAsia="Times New Roman" w:hAnsi="Times New Roman" w:hint="default"/>
        <w:b/>
        <w:i w:val="0"/>
        <w:color w:val="003366"/>
      </w:rPr>
    </w:lvl>
    <w:lvl w:ilvl="2" w:tplc="04100005">
      <w:start w:val="1"/>
      <w:numFmt w:val="bullet"/>
      <w:pStyle w:val="Pallinolivello2"/>
      <w:lvlText w:val="o"/>
      <w:lvlJc w:val="left"/>
      <w:pPr>
        <w:tabs>
          <w:tab w:val="num" w:pos="2160"/>
        </w:tabs>
        <w:ind w:left="2160" w:hanging="360"/>
      </w:pPr>
      <w:rPr>
        <w:rFonts w:hint="default"/>
        <w:color w:val="00336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21103F6"/>
    <w:multiLevelType w:val="hybridMultilevel"/>
    <w:tmpl w:val="56043B02"/>
    <w:lvl w:ilvl="0" w:tplc="5C9C3FAA">
      <w:numFmt w:val="bullet"/>
      <w:lvlText w:val="-"/>
      <w:lvlJc w:val="left"/>
      <w:pPr>
        <w:tabs>
          <w:tab w:val="num" w:pos="540"/>
        </w:tabs>
        <w:ind w:left="54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B7837AC"/>
    <w:multiLevelType w:val="hybridMultilevel"/>
    <w:tmpl w:val="F8464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E24216"/>
    <w:multiLevelType w:val="hybridMultilevel"/>
    <w:tmpl w:val="F244AF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0"/>
  </w:num>
  <w:num w:numId="4">
    <w:abstractNumId w:val="13"/>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1"/>
  </w:num>
  <w:num w:numId="33">
    <w:abstractNumId w:val="15"/>
  </w:num>
  <w:num w:numId="34">
    <w:abstractNumId w:val="12"/>
  </w:num>
  <w:num w:numId="35">
    <w:abstractNumId w:val="12"/>
  </w:num>
  <w:num w:numId="36">
    <w:abstractNumId w:val="10"/>
  </w:num>
  <w:num w:numId="37">
    <w:abstractNumId w:val="10"/>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4"/>
  </w:num>
  <w:num w:numId="4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62A"/>
    <w:rsid w:val="00000775"/>
    <w:rsid w:val="00000832"/>
    <w:rsid w:val="00000854"/>
    <w:rsid w:val="0000091D"/>
    <w:rsid w:val="00000D39"/>
    <w:rsid w:val="00000F7D"/>
    <w:rsid w:val="00000F9C"/>
    <w:rsid w:val="0000120F"/>
    <w:rsid w:val="0000156D"/>
    <w:rsid w:val="000017D3"/>
    <w:rsid w:val="00002041"/>
    <w:rsid w:val="00002241"/>
    <w:rsid w:val="00002427"/>
    <w:rsid w:val="0000251C"/>
    <w:rsid w:val="0000257A"/>
    <w:rsid w:val="00002B40"/>
    <w:rsid w:val="00003ADA"/>
    <w:rsid w:val="000044DF"/>
    <w:rsid w:val="00004EC6"/>
    <w:rsid w:val="00004F36"/>
    <w:rsid w:val="00006AB8"/>
    <w:rsid w:val="00007708"/>
    <w:rsid w:val="00007726"/>
    <w:rsid w:val="00007CA4"/>
    <w:rsid w:val="00007F3F"/>
    <w:rsid w:val="00007F8A"/>
    <w:rsid w:val="00010C7D"/>
    <w:rsid w:val="0001148F"/>
    <w:rsid w:val="00011980"/>
    <w:rsid w:val="00011C6B"/>
    <w:rsid w:val="00012CD9"/>
    <w:rsid w:val="000131C8"/>
    <w:rsid w:val="00015227"/>
    <w:rsid w:val="00016586"/>
    <w:rsid w:val="0001668C"/>
    <w:rsid w:val="00016889"/>
    <w:rsid w:val="00016940"/>
    <w:rsid w:val="00016B2E"/>
    <w:rsid w:val="00016E86"/>
    <w:rsid w:val="00016F8C"/>
    <w:rsid w:val="00017E31"/>
    <w:rsid w:val="00020972"/>
    <w:rsid w:val="000210DF"/>
    <w:rsid w:val="00021DBA"/>
    <w:rsid w:val="0002268C"/>
    <w:rsid w:val="00022735"/>
    <w:rsid w:val="00023B31"/>
    <w:rsid w:val="0002426D"/>
    <w:rsid w:val="00025736"/>
    <w:rsid w:val="00025D27"/>
    <w:rsid w:val="00026217"/>
    <w:rsid w:val="0002638E"/>
    <w:rsid w:val="00026D84"/>
    <w:rsid w:val="00026E23"/>
    <w:rsid w:val="00026F0C"/>
    <w:rsid w:val="000275F7"/>
    <w:rsid w:val="00027F64"/>
    <w:rsid w:val="0003081D"/>
    <w:rsid w:val="000317C7"/>
    <w:rsid w:val="000323D2"/>
    <w:rsid w:val="0003249D"/>
    <w:rsid w:val="00032B9F"/>
    <w:rsid w:val="00032D7F"/>
    <w:rsid w:val="000337D5"/>
    <w:rsid w:val="00033A5F"/>
    <w:rsid w:val="00033D33"/>
    <w:rsid w:val="000340DE"/>
    <w:rsid w:val="0003437B"/>
    <w:rsid w:val="00034581"/>
    <w:rsid w:val="00034D70"/>
    <w:rsid w:val="00035249"/>
    <w:rsid w:val="00035DB3"/>
    <w:rsid w:val="00036AEE"/>
    <w:rsid w:val="00036FD9"/>
    <w:rsid w:val="0003767E"/>
    <w:rsid w:val="0004008E"/>
    <w:rsid w:val="00040481"/>
    <w:rsid w:val="000417E2"/>
    <w:rsid w:val="00041DB5"/>
    <w:rsid w:val="00042EA0"/>
    <w:rsid w:val="00044B26"/>
    <w:rsid w:val="00046289"/>
    <w:rsid w:val="00046776"/>
    <w:rsid w:val="000468BE"/>
    <w:rsid w:val="000473FF"/>
    <w:rsid w:val="00047986"/>
    <w:rsid w:val="00047BE9"/>
    <w:rsid w:val="000503DF"/>
    <w:rsid w:val="000512FB"/>
    <w:rsid w:val="00052DCA"/>
    <w:rsid w:val="00052E84"/>
    <w:rsid w:val="00053370"/>
    <w:rsid w:val="000536D6"/>
    <w:rsid w:val="0005419B"/>
    <w:rsid w:val="0005440F"/>
    <w:rsid w:val="000545F8"/>
    <w:rsid w:val="00054AD1"/>
    <w:rsid w:val="00054F2D"/>
    <w:rsid w:val="0005502B"/>
    <w:rsid w:val="000565E2"/>
    <w:rsid w:val="000568F2"/>
    <w:rsid w:val="0005708C"/>
    <w:rsid w:val="00057508"/>
    <w:rsid w:val="00060F69"/>
    <w:rsid w:val="0006163D"/>
    <w:rsid w:val="0006183A"/>
    <w:rsid w:val="00062214"/>
    <w:rsid w:val="00062265"/>
    <w:rsid w:val="00062BAD"/>
    <w:rsid w:val="000633CF"/>
    <w:rsid w:val="000635AC"/>
    <w:rsid w:val="00063616"/>
    <w:rsid w:val="00063E98"/>
    <w:rsid w:val="000650E1"/>
    <w:rsid w:val="0006545A"/>
    <w:rsid w:val="000658FA"/>
    <w:rsid w:val="00065D45"/>
    <w:rsid w:val="0006618F"/>
    <w:rsid w:val="000669EB"/>
    <w:rsid w:val="00066B7C"/>
    <w:rsid w:val="00066F57"/>
    <w:rsid w:val="0006755C"/>
    <w:rsid w:val="0006768A"/>
    <w:rsid w:val="00067F0B"/>
    <w:rsid w:val="000700DD"/>
    <w:rsid w:val="00070F32"/>
    <w:rsid w:val="000719C8"/>
    <w:rsid w:val="00071FAD"/>
    <w:rsid w:val="00072861"/>
    <w:rsid w:val="00072E61"/>
    <w:rsid w:val="0007350D"/>
    <w:rsid w:val="0007357C"/>
    <w:rsid w:val="00073622"/>
    <w:rsid w:val="0007422F"/>
    <w:rsid w:val="00074AA9"/>
    <w:rsid w:val="00075083"/>
    <w:rsid w:val="00076012"/>
    <w:rsid w:val="000767DC"/>
    <w:rsid w:val="00076FDB"/>
    <w:rsid w:val="00077B56"/>
    <w:rsid w:val="000804B3"/>
    <w:rsid w:val="0008071D"/>
    <w:rsid w:val="00081154"/>
    <w:rsid w:val="000815E8"/>
    <w:rsid w:val="00081DA5"/>
    <w:rsid w:val="00082130"/>
    <w:rsid w:val="00082A17"/>
    <w:rsid w:val="00083637"/>
    <w:rsid w:val="00083AA6"/>
    <w:rsid w:val="000841F8"/>
    <w:rsid w:val="000845C4"/>
    <w:rsid w:val="00084896"/>
    <w:rsid w:val="00084BAE"/>
    <w:rsid w:val="00084D33"/>
    <w:rsid w:val="00085304"/>
    <w:rsid w:val="00085C10"/>
    <w:rsid w:val="00085CA2"/>
    <w:rsid w:val="00086121"/>
    <w:rsid w:val="0008626A"/>
    <w:rsid w:val="000862C4"/>
    <w:rsid w:val="0008644F"/>
    <w:rsid w:val="00086739"/>
    <w:rsid w:val="00086F95"/>
    <w:rsid w:val="000874AC"/>
    <w:rsid w:val="00087639"/>
    <w:rsid w:val="00087A25"/>
    <w:rsid w:val="0009093C"/>
    <w:rsid w:val="000916A0"/>
    <w:rsid w:val="00091B01"/>
    <w:rsid w:val="00091C08"/>
    <w:rsid w:val="00092416"/>
    <w:rsid w:val="00092713"/>
    <w:rsid w:val="00092792"/>
    <w:rsid w:val="000927CC"/>
    <w:rsid w:val="00092F02"/>
    <w:rsid w:val="0009302C"/>
    <w:rsid w:val="000932B2"/>
    <w:rsid w:val="00093FF9"/>
    <w:rsid w:val="0009423D"/>
    <w:rsid w:val="00094B0F"/>
    <w:rsid w:val="00094CEA"/>
    <w:rsid w:val="00095720"/>
    <w:rsid w:val="00095AED"/>
    <w:rsid w:val="00095BFE"/>
    <w:rsid w:val="00095FC7"/>
    <w:rsid w:val="000965AE"/>
    <w:rsid w:val="000968D9"/>
    <w:rsid w:val="000978FB"/>
    <w:rsid w:val="00097F56"/>
    <w:rsid w:val="000A08A1"/>
    <w:rsid w:val="000A0DCC"/>
    <w:rsid w:val="000A1714"/>
    <w:rsid w:val="000A1BB5"/>
    <w:rsid w:val="000A1FB1"/>
    <w:rsid w:val="000A21F1"/>
    <w:rsid w:val="000A326F"/>
    <w:rsid w:val="000A3FDC"/>
    <w:rsid w:val="000A4610"/>
    <w:rsid w:val="000A4638"/>
    <w:rsid w:val="000A5FEA"/>
    <w:rsid w:val="000A69EB"/>
    <w:rsid w:val="000A6B13"/>
    <w:rsid w:val="000A6B96"/>
    <w:rsid w:val="000A6FEC"/>
    <w:rsid w:val="000A72BD"/>
    <w:rsid w:val="000A7B10"/>
    <w:rsid w:val="000B14FA"/>
    <w:rsid w:val="000B1B0D"/>
    <w:rsid w:val="000B1F7A"/>
    <w:rsid w:val="000B2030"/>
    <w:rsid w:val="000B3035"/>
    <w:rsid w:val="000B3AC3"/>
    <w:rsid w:val="000B3FA3"/>
    <w:rsid w:val="000B4265"/>
    <w:rsid w:val="000B4642"/>
    <w:rsid w:val="000B46A5"/>
    <w:rsid w:val="000B4B7E"/>
    <w:rsid w:val="000B535D"/>
    <w:rsid w:val="000B575F"/>
    <w:rsid w:val="000B58D9"/>
    <w:rsid w:val="000B5B6D"/>
    <w:rsid w:val="000B609D"/>
    <w:rsid w:val="000B6C3F"/>
    <w:rsid w:val="000B71E2"/>
    <w:rsid w:val="000B76E4"/>
    <w:rsid w:val="000B7D7C"/>
    <w:rsid w:val="000C0AB9"/>
    <w:rsid w:val="000C179E"/>
    <w:rsid w:val="000C1F04"/>
    <w:rsid w:val="000C20E0"/>
    <w:rsid w:val="000C2980"/>
    <w:rsid w:val="000C2A0E"/>
    <w:rsid w:val="000C3BD6"/>
    <w:rsid w:val="000C4CC3"/>
    <w:rsid w:val="000C5499"/>
    <w:rsid w:val="000C6790"/>
    <w:rsid w:val="000C6BF4"/>
    <w:rsid w:val="000C75F7"/>
    <w:rsid w:val="000C7BB2"/>
    <w:rsid w:val="000C7FEC"/>
    <w:rsid w:val="000D050E"/>
    <w:rsid w:val="000D081F"/>
    <w:rsid w:val="000D0E16"/>
    <w:rsid w:val="000D0EB3"/>
    <w:rsid w:val="000D16D8"/>
    <w:rsid w:val="000D1A10"/>
    <w:rsid w:val="000D1EFF"/>
    <w:rsid w:val="000D247A"/>
    <w:rsid w:val="000D2965"/>
    <w:rsid w:val="000D2FD9"/>
    <w:rsid w:val="000D3E99"/>
    <w:rsid w:val="000D44BD"/>
    <w:rsid w:val="000D4FD5"/>
    <w:rsid w:val="000D541F"/>
    <w:rsid w:val="000D5657"/>
    <w:rsid w:val="000D5CDC"/>
    <w:rsid w:val="000D5F5C"/>
    <w:rsid w:val="000D6CE0"/>
    <w:rsid w:val="000D70DF"/>
    <w:rsid w:val="000D7293"/>
    <w:rsid w:val="000D72B7"/>
    <w:rsid w:val="000D78D0"/>
    <w:rsid w:val="000D7E65"/>
    <w:rsid w:val="000E00D5"/>
    <w:rsid w:val="000E0E33"/>
    <w:rsid w:val="000E10C9"/>
    <w:rsid w:val="000E1863"/>
    <w:rsid w:val="000E1897"/>
    <w:rsid w:val="000E198B"/>
    <w:rsid w:val="000E1B92"/>
    <w:rsid w:val="000E1E47"/>
    <w:rsid w:val="000E30EB"/>
    <w:rsid w:val="000E30FA"/>
    <w:rsid w:val="000E4A79"/>
    <w:rsid w:val="000E4F16"/>
    <w:rsid w:val="000E76F9"/>
    <w:rsid w:val="000F02CD"/>
    <w:rsid w:val="000F037D"/>
    <w:rsid w:val="000F06F4"/>
    <w:rsid w:val="000F085B"/>
    <w:rsid w:val="000F1BEF"/>
    <w:rsid w:val="000F2B10"/>
    <w:rsid w:val="000F375F"/>
    <w:rsid w:val="000F3775"/>
    <w:rsid w:val="000F3C94"/>
    <w:rsid w:val="000F5F22"/>
    <w:rsid w:val="000F6E8E"/>
    <w:rsid w:val="000F781E"/>
    <w:rsid w:val="000F7BB7"/>
    <w:rsid w:val="000F7C46"/>
    <w:rsid w:val="000F7F75"/>
    <w:rsid w:val="0010000B"/>
    <w:rsid w:val="001005B2"/>
    <w:rsid w:val="00100AE4"/>
    <w:rsid w:val="00100DB4"/>
    <w:rsid w:val="00101707"/>
    <w:rsid w:val="00101C78"/>
    <w:rsid w:val="00102207"/>
    <w:rsid w:val="00102976"/>
    <w:rsid w:val="00102C04"/>
    <w:rsid w:val="001036D6"/>
    <w:rsid w:val="00104003"/>
    <w:rsid w:val="0010463C"/>
    <w:rsid w:val="001063BE"/>
    <w:rsid w:val="001068B8"/>
    <w:rsid w:val="00106BCB"/>
    <w:rsid w:val="00106BEA"/>
    <w:rsid w:val="00106E22"/>
    <w:rsid w:val="00107030"/>
    <w:rsid w:val="001074EF"/>
    <w:rsid w:val="00107ABA"/>
    <w:rsid w:val="00110047"/>
    <w:rsid w:val="00111217"/>
    <w:rsid w:val="0011173D"/>
    <w:rsid w:val="001117E0"/>
    <w:rsid w:val="00112292"/>
    <w:rsid w:val="001123B6"/>
    <w:rsid w:val="001125F8"/>
    <w:rsid w:val="00112693"/>
    <w:rsid w:val="001127AB"/>
    <w:rsid w:val="001130D6"/>
    <w:rsid w:val="001132AE"/>
    <w:rsid w:val="00113877"/>
    <w:rsid w:val="00115481"/>
    <w:rsid w:val="00115A56"/>
    <w:rsid w:val="00115CFD"/>
    <w:rsid w:val="001166D4"/>
    <w:rsid w:val="00117905"/>
    <w:rsid w:val="00117CCC"/>
    <w:rsid w:val="0012092A"/>
    <w:rsid w:val="00120EFE"/>
    <w:rsid w:val="00122589"/>
    <w:rsid w:val="001231F7"/>
    <w:rsid w:val="001236C0"/>
    <w:rsid w:val="00123F6A"/>
    <w:rsid w:val="001242DA"/>
    <w:rsid w:val="001244A9"/>
    <w:rsid w:val="001258A3"/>
    <w:rsid w:val="00125EB6"/>
    <w:rsid w:val="001263B9"/>
    <w:rsid w:val="00126C4B"/>
    <w:rsid w:val="001271FB"/>
    <w:rsid w:val="001276CC"/>
    <w:rsid w:val="00127D4F"/>
    <w:rsid w:val="00130845"/>
    <w:rsid w:val="00130D76"/>
    <w:rsid w:val="0013109F"/>
    <w:rsid w:val="0013138B"/>
    <w:rsid w:val="001314EE"/>
    <w:rsid w:val="00131A49"/>
    <w:rsid w:val="00131C71"/>
    <w:rsid w:val="00131D92"/>
    <w:rsid w:val="00133277"/>
    <w:rsid w:val="00135D82"/>
    <w:rsid w:val="00135F6F"/>
    <w:rsid w:val="001360AB"/>
    <w:rsid w:val="00136D1F"/>
    <w:rsid w:val="00136E88"/>
    <w:rsid w:val="00137B06"/>
    <w:rsid w:val="00141752"/>
    <w:rsid w:val="001417D2"/>
    <w:rsid w:val="001419FF"/>
    <w:rsid w:val="00142243"/>
    <w:rsid w:val="001426F2"/>
    <w:rsid w:val="001428A1"/>
    <w:rsid w:val="00142D0B"/>
    <w:rsid w:val="001432DC"/>
    <w:rsid w:val="001439B2"/>
    <w:rsid w:val="00143A41"/>
    <w:rsid w:val="001447D0"/>
    <w:rsid w:val="0014598E"/>
    <w:rsid w:val="00145DD8"/>
    <w:rsid w:val="00145E00"/>
    <w:rsid w:val="00146119"/>
    <w:rsid w:val="00146EA6"/>
    <w:rsid w:val="00146F5D"/>
    <w:rsid w:val="00147219"/>
    <w:rsid w:val="001473AF"/>
    <w:rsid w:val="001473D8"/>
    <w:rsid w:val="00147776"/>
    <w:rsid w:val="001478EB"/>
    <w:rsid w:val="00147A9D"/>
    <w:rsid w:val="001506C0"/>
    <w:rsid w:val="001506F2"/>
    <w:rsid w:val="0015077A"/>
    <w:rsid w:val="0015162D"/>
    <w:rsid w:val="001517EE"/>
    <w:rsid w:val="001518CC"/>
    <w:rsid w:val="00151FC3"/>
    <w:rsid w:val="0015346D"/>
    <w:rsid w:val="00154762"/>
    <w:rsid w:val="00154F53"/>
    <w:rsid w:val="0015504B"/>
    <w:rsid w:val="0015528D"/>
    <w:rsid w:val="00156DFC"/>
    <w:rsid w:val="001576C6"/>
    <w:rsid w:val="001604EB"/>
    <w:rsid w:val="00160813"/>
    <w:rsid w:val="001608E5"/>
    <w:rsid w:val="00160DC3"/>
    <w:rsid w:val="00161FE6"/>
    <w:rsid w:val="001620D9"/>
    <w:rsid w:val="0016255C"/>
    <w:rsid w:val="00162C02"/>
    <w:rsid w:val="001631FE"/>
    <w:rsid w:val="00163210"/>
    <w:rsid w:val="00163361"/>
    <w:rsid w:val="001643A9"/>
    <w:rsid w:val="00164A1C"/>
    <w:rsid w:val="00164E05"/>
    <w:rsid w:val="00165863"/>
    <w:rsid w:val="00165D33"/>
    <w:rsid w:val="00165F15"/>
    <w:rsid w:val="001664CC"/>
    <w:rsid w:val="001666B6"/>
    <w:rsid w:val="00166C52"/>
    <w:rsid w:val="00167145"/>
    <w:rsid w:val="00167691"/>
    <w:rsid w:val="00167B26"/>
    <w:rsid w:val="00170266"/>
    <w:rsid w:val="0017030F"/>
    <w:rsid w:val="00170A7B"/>
    <w:rsid w:val="00170ABF"/>
    <w:rsid w:val="00170AE4"/>
    <w:rsid w:val="001717C5"/>
    <w:rsid w:val="001717D8"/>
    <w:rsid w:val="00171DBE"/>
    <w:rsid w:val="001720F7"/>
    <w:rsid w:val="0017211F"/>
    <w:rsid w:val="0017267A"/>
    <w:rsid w:val="00172AA5"/>
    <w:rsid w:val="001737F3"/>
    <w:rsid w:val="00173F0C"/>
    <w:rsid w:val="00173F30"/>
    <w:rsid w:val="0017448D"/>
    <w:rsid w:val="00174B10"/>
    <w:rsid w:val="00175D45"/>
    <w:rsid w:val="0017615C"/>
    <w:rsid w:val="00176812"/>
    <w:rsid w:val="00176AB2"/>
    <w:rsid w:val="00176DB1"/>
    <w:rsid w:val="00176FFF"/>
    <w:rsid w:val="0017725B"/>
    <w:rsid w:val="001775E6"/>
    <w:rsid w:val="0017768E"/>
    <w:rsid w:val="00177BAA"/>
    <w:rsid w:val="00177FC6"/>
    <w:rsid w:val="00180B63"/>
    <w:rsid w:val="00181462"/>
    <w:rsid w:val="00181BA2"/>
    <w:rsid w:val="00182F33"/>
    <w:rsid w:val="00183095"/>
    <w:rsid w:val="001836A3"/>
    <w:rsid w:val="0018411B"/>
    <w:rsid w:val="00184F33"/>
    <w:rsid w:val="001852E0"/>
    <w:rsid w:val="001859D7"/>
    <w:rsid w:val="0018625C"/>
    <w:rsid w:val="0018652E"/>
    <w:rsid w:val="001866AF"/>
    <w:rsid w:val="00186B1D"/>
    <w:rsid w:val="00186D85"/>
    <w:rsid w:val="00187BBB"/>
    <w:rsid w:val="00190575"/>
    <w:rsid w:val="00190CD0"/>
    <w:rsid w:val="00190FDE"/>
    <w:rsid w:val="0019182E"/>
    <w:rsid w:val="00191EC8"/>
    <w:rsid w:val="00192B6E"/>
    <w:rsid w:val="001941D1"/>
    <w:rsid w:val="00194394"/>
    <w:rsid w:val="0019487E"/>
    <w:rsid w:val="00194E41"/>
    <w:rsid w:val="001950D7"/>
    <w:rsid w:val="0019547F"/>
    <w:rsid w:val="00195D26"/>
    <w:rsid w:val="00195E5B"/>
    <w:rsid w:val="00195F56"/>
    <w:rsid w:val="00196939"/>
    <w:rsid w:val="00196C48"/>
    <w:rsid w:val="00196E27"/>
    <w:rsid w:val="0019759A"/>
    <w:rsid w:val="0019778C"/>
    <w:rsid w:val="00197790"/>
    <w:rsid w:val="0019790D"/>
    <w:rsid w:val="001A0831"/>
    <w:rsid w:val="001A0EA2"/>
    <w:rsid w:val="001A1392"/>
    <w:rsid w:val="001A17BB"/>
    <w:rsid w:val="001A1DF3"/>
    <w:rsid w:val="001A33B1"/>
    <w:rsid w:val="001A3D2F"/>
    <w:rsid w:val="001A46B5"/>
    <w:rsid w:val="001A5192"/>
    <w:rsid w:val="001A5B3E"/>
    <w:rsid w:val="001A67D0"/>
    <w:rsid w:val="001A6FAA"/>
    <w:rsid w:val="001A75B1"/>
    <w:rsid w:val="001A795F"/>
    <w:rsid w:val="001B0419"/>
    <w:rsid w:val="001B0717"/>
    <w:rsid w:val="001B0A42"/>
    <w:rsid w:val="001B0D46"/>
    <w:rsid w:val="001B0D6C"/>
    <w:rsid w:val="001B0EA9"/>
    <w:rsid w:val="001B1205"/>
    <w:rsid w:val="001B1250"/>
    <w:rsid w:val="001B140C"/>
    <w:rsid w:val="001B14D7"/>
    <w:rsid w:val="001B2346"/>
    <w:rsid w:val="001B281C"/>
    <w:rsid w:val="001B3ED9"/>
    <w:rsid w:val="001B4594"/>
    <w:rsid w:val="001B494B"/>
    <w:rsid w:val="001B55DA"/>
    <w:rsid w:val="001B5786"/>
    <w:rsid w:val="001B5DA6"/>
    <w:rsid w:val="001B61FA"/>
    <w:rsid w:val="001B67BB"/>
    <w:rsid w:val="001B6931"/>
    <w:rsid w:val="001B7367"/>
    <w:rsid w:val="001B794B"/>
    <w:rsid w:val="001B7B56"/>
    <w:rsid w:val="001C0769"/>
    <w:rsid w:val="001C07AB"/>
    <w:rsid w:val="001C1005"/>
    <w:rsid w:val="001C111B"/>
    <w:rsid w:val="001C2D0F"/>
    <w:rsid w:val="001C2ED0"/>
    <w:rsid w:val="001C53AC"/>
    <w:rsid w:val="001C53D3"/>
    <w:rsid w:val="001C673D"/>
    <w:rsid w:val="001D04BE"/>
    <w:rsid w:val="001D1732"/>
    <w:rsid w:val="001D21D4"/>
    <w:rsid w:val="001D2398"/>
    <w:rsid w:val="001D2804"/>
    <w:rsid w:val="001D39A6"/>
    <w:rsid w:val="001D416E"/>
    <w:rsid w:val="001D46BA"/>
    <w:rsid w:val="001D56A1"/>
    <w:rsid w:val="001D65BF"/>
    <w:rsid w:val="001D66A7"/>
    <w:rsid w:val="001D7C7E"/>
    <w:rsid w:val="001E047B"/>
    <w:rsid w:val="001E04F8"/>
    <w:rsid w:val="001E0597"/>
    <w:rsid w:val="001E0DC2"/>
    <w:rsid w:val="001E1497"/>
    <w:rsid w:val="001E2549"/>
    <w:rsid w:val="001E3646"/>
    <w:rsid w:val="001E3848"/>
    <w:rsid w:val="001E49CF"/>
    <w:rsid w:val="001E51B5"/>
    <w:rsid w:val="001E529B"/>
    <w:rsid w:val="001E5B21"/>
    <w:rsid w:val="001E62DC"/>
    <w:rsid w:val="001E6C43"/>
    <w:rsid w:val="001E6DBA"/>
    <w:rsid w:val="001E7208"/>
    <w:rsid w:val="001E7471"/>
    <w:rsid w:val="001E7627"/>
    <w:rsid w:val="001E78B9"/>
    <w:rsid w:val="001F0255"/>
    <w:rsid w:val="001F0526"/>
    <w:rsid w:val="001F08D6"/>
    <w:rsid w:val="001F0B8B"/>
    <w:rsid w:val="001F187D"/>
    <w:rsid w:val="001F19B3"/>
    <w:rsid w:val="001F26C0"/>
    <w:rsid w:val="001F2B97"/>
    <w:rsid w:val="001F3247"/>
    <w:rsid w:val="001F3253"/>
    <w:rsid w:val="001F44DE"/>
    <w:rsid w:val="001F4540"/>
    <w:rsid w:val="001F4C4C"/>
    <w:rsid w:val="001F4DFC"/>
    <w:rsid w:val="001F4EF1"/>
    <w:rsid w:val="001F65DE"/>
    <w:rsid w:val="001F6DEF"/>
    <w:rsid w:val="001F7FB3"/>
    <w:rsid w:val="00200029"/>
    <w:rsid w:val="002000E8"/>
    <w:rsid w:val="00201520"/>
    <w:rsid w:val="00201991"/>
    <w:rsid w:val="00201C08"/>
    <w:rsid w:val="00202053"/>
    <w:rsid w:val="0020207D"/>
    <w:rsid w:val="0020208A"/>
    <w:rsid w:val="002030B1"/>
    <w:rsid w:val="00203B35"/>
    <w:rsid w:val="002040F5"/>
    <w:rsid w:val="0020413E"/>
    <w:rsid w:val="0020433A"/>
    <w:rsid w:val="002044B9"/>
    <w:rsid w:val="00204798"/>
    <w:rsid w:val="002047EA"/>
    <w:rsid w:val="0020511E"/>
    <w:rsid w:val="0020570D"/>
    <w:rsid w:val="0020575B"/>
    <w:rsid w:val="00205D97"/>
    <w:rsid w:val="00205FA7"/>
    <w:rsid w:val="002060DD"/>
    <w:rsid w:val="00206AA6"/>
    <w:rsid w:val="00206C9D"/>
    <w:rsid w:val="00206DD9"/>
    <w:rsid w:val="00207117"/>
    <w:rsid w:val="00210C2A"/>
    <w:rsid w:val="002113FC"/>
    <w:rsid w:val="0021142A"/>
    <w:rsid w:val="0021145D"/>
    <w:rsid w:val="0021187C"/>
    <w:rsid w:val="00211888"/>
    <w:rsid w:val="0021190B"/>
    <w:rsid w:val="00211B14"/>
    <w:rsid w:val="00211EE2"/>
    <w:rsid w:val="0021243F"/>
    <w:rsid w:val="002126CF"/>
    <w:rsid w:val="00212A65"/>
    <w:rsid w:val="00212D9F"/>
    <w:rsid w:val="00212F78"/>
    <w:rsid w:val="0021385C"/>
    <w:rsid w:val="002144B1"/>
    <w:rsid w:val="00214E05"/>
    <w:rsid w:val="00215540"/>
    <w:rsid w:val="002159A8"/>
    <w:rsid w:val="00215C18"/>
    <w:rsid w:val="002165F2"/>
    <w:rsid w:val="00216B01"/>
    <w:rsid w:val="00216EED"/>
    <w:rsid w:val="00216FAE"/>
    <w:rsid w:val="002175B8"/>
    <w:rsid w:val="00217766"/>
    <w:rsid w:val="00217831"/>
    <w:rsid w:val="00217CB4"/>
    <w:rsid w:val="00217E28"/>
    <w:rsid w:val="002201A7"/>
    <w:rsid w:val="002203FB"/>
    <w:rsid w:val="00221860"/>
    <w:rsid w:val="00221FDF"/>
    <w:rsid w:val="00222C16"/>
    <w:rsid w:val="00223003"/>
    <w:rsid w:val="0022313B"/>
    <w:rsid w:val="0022328D"/>
    <w:rsid w:val="00223F0F"/>
    <w:rsid w:val="002240D8"/>
    <w:rsid w:val="00224615"/>
    <w:rsid w:val="00225360"/>
    <w:rsid w:val="0022543A"/>
    <w:rsid w:val="00225578"/>
    <w:rsid w:val="0022557D"/>
    <w:rsid w:val="002258B3"/>
    <w:rsid w:val="00225E29"/>
    <w:rsid w:val="002269DE"/>
    <w:rsid w:val="002276F7"/>
    <w:rsid w:val="00230CC7"/>
    <w:rsid w:val="00230DD4"/>
    <w:rsid w:val="00231125"/>
    <w:rsid w:val="002315B9"/>
    <w:rsid w:val="0023177E"/>
    <w:rsid w:val="0023193D"/>
    <w:rsid w:val="00231BD3"/>
    <w:rsid w:val="0023203E"/>
    <w:rsid w:val="00232E16"/>
    <w:rsid w:val="00234773"/>
    <w:rsid w:val="002353C4"/>
    <w:rsid w:val="00235988"/>
    <w:rsid w:val="00235E23"/>
    <w:rsid w:val="002364DF"/>
    <w:rsid w:val="00236F21"/>
    <w:rsid w:val="00237E94"/>
    <w:rsid w:val="00237F78"/>
    <w:rsid w:val="00241063"/>
    <w:rsid w:val="00241269"/>
    <w:rsid w:val="00242048"/>
    <w:rsid w:val="0024228D"/>
    <w:rsid w:val="00242D48"/>
    <w:rsid w:val="002432E3"/>
    <w:rsid w:val="002435CB"/>
    <w:rsid w:val="002439CE"/>
    <w:rsid w:val="002448A2"/>
    <w:rsid w:val="00244A94"/>
    <w:rsid w:val="00245208"/>
    <w:rsid w:val="00245984"/>
    <w:rsid w:val="00245C81"/>
    <w:rsid w:val="00247644"/>
    <w:rsid w:val="00247C76"/>
    <w:rsid w:val="002506BC"/>
    <w:rsid w:val="00251394"/>
    <w:rsid w:val="002519BC"/>
    <w:rsid w:val="00251ECD"/>
    <w:rsid w:val="00252888"/>
    <w:rsid w:val="002529E3"/>
    <w:rsid w:val="00252C22"/>
    <w:rsid w:val="002530CE"/>
    <w:rsid w:val="0025335B"/>
    <w:rsid w:val="002537BE"/>
    <w:rsid w:val="002538DA"/>
    <w:rsid w:val="00253C84"/>
    <w:rsid w:val="00253E48"/>
    <w:rsid w:val="00255209"/>
    <w:rsid w:val="00260DC8"/>
    <w:rsid w:val="002628A7"/>
    <w:rsid w:val="00263640"/>
    <w:rsid w:val="00263941"/>
    <w:rsid w:val="002643E9"/>
    <w:rsid w:val="0026476C"/>
    <w:rsid w:val="0026476F"/>
    <w:rsid w:val="002647DD"/>
    <w:rsid w:val="00264AB3"/>
    <w:rsid w:val="002650F0"/>
    <w:rsid w:val="002651FE"/>
    <w:rsid w:val="0026528A"/>
    <w:rsid w:val="00266355"/>
    <w:rsid w:val="00266DBB"/>
    <w:rsid w:val="00266FCB"/>
    <w:rsid w:val="002670BB"/>
    <w:rsid w:val="0026735A"/>
    <w:rsid w:val="00267B3F"/>
    <w:rsid w:val="00267E83"/>
    <w:rsid w:val="00270295"/>
    <w:rsid w:val="00270A52"/>
    <w:rsid w:val="00270D8E"/>
    <w:rsid w:val="00270D9F"/>
    <w:rsid w:val="00270FD3"/>
    <w:rsid w:val="00271CEC"/>
    <w:rsid w:val="00271EC5"/>
    <w:rsid w:val="00271ED0"/>
    <w:rsid w:val="0027234F"/>
    <w:rsid w:val="002730D3"/>
    <w:rsid w:val="0027353C"/>
    <w:rsid w:val="0027376A"/>
    <w:rsid w:val="002737FB"/>
    <w:rsid w:val="0027384E"/>
    <w:rsid w:val="00273A39"/>
    <w:rsid w:val="002740D4"/>
    <w:rsid w:val="00274B1E"/>
    <w:rsid w:val="00275789"/>
    <w:rsid w:val="00275825"/>
    <w:rsid w:val="00275882"/>
    <w:rsid w:val="00275D5F"/>
    <w:rsid w:val="00277091"/>
    <w:rsid w:val="002777C4"/>
    <w:rsid w:val="00277F36"/>
    <w:rsid w:val="00280268"/>
    <w:rsid w:val="002805DD"/>
    <w:rsid w:val="00281170"/>
    <w:rsid w:val="00281EC0"/>
    <w:rsid w:val="00281ED9"/>
    <w:rsid w:val="0028247B"/>
    <w:rsid w:val="0028254B"/>
    <w:rsid w:val="002828C9"/>
    <w:rsid w:val="002831C1"/>
    <w:rsid w:val="002834F7"/>
    <w:rsid w:val="00283D8A"/>
    <w:rsid w:val="00284A1E"/>
    <w:rsid w:val="00285DF4"/>
    <w:rsid w:val="00285F1F"/>
    <w:rsid w:val="00285F4D"/>
    <w:rsid w:val="00286E2C"/>
    <w:rsid w:val="0028745F"/>
    <w:rsid w:val="00290670"/>
    <w:rsid w:val="002907A9"/>
    <w:rsid w:val="002927F0"/>
    <w:rsid w:val="002929BA"/>
    <w:rsid w:val="00293A1D"/>
    <w:rsid w:val="00293F92"/>
    <w:rsid w:val="0029454A"/>
    <w:rsid w:val="00295429"/>
    <w:rsid w:val="00295595"/>
    <w:rsid w:val="0029581F"/>
    <w:rsid w:val="00295994"/>
    <w:rsid w:val="00296544"/>
    <w:rsid w:val="0029715D"/>
    <w:rsid w:val="002979F0"/>
    <w:rsid w:val="00297A95"/>
    <w:rsid w:val="00297F93"/>
    <w:rsid w:val="002A0511"/>
    <w:rsid w:val="002A0659"/>
    <w:rsid w:val="002A0888"/>
    <w:rsid w:val="002A17AB"/>
    <w:rsid w:val="002A1E60"/>
    <w:rsid w:val="002A25E4"/>
    <w:rsid w:val="002A35F0"/>
    <w:rsid w:val="002A37D7"/>
    <w:rsid w:val="002A3B0C"/>
    <w:rsid w:val="002A3CEC"/>
    <w:rsid w:val="002A4318"/>
    <w:rsid w:val="002A43C9"/>
    <w:rsid w:val="002A4487"/>
    <w:rsid w:val="002A4551"/>
    <w:rsid w:val="002A527D"/>
    <w:rsid w:val="002A5F9B"/>
    <w:rsid w:val="002A5FAE"/>
    <w:rsid w:val="002A7233"/>
    <w:rsid w:val="002A7432"/>
    <w:rsid w:val="002A76D8"/>
    <w:rsid w:val="002A7A4B"/>
    <w:rsid w:val="002B0ADA"/>
    <w:rsid w:val="002B0E02"/>
    <w:rsid w:val="002B160B"/>
    <w:rsid w:val="002B16C8"/>
    <w:rsid w:val="002B180D"/>
    <w:rsid w:val="002B1899"/>
    <w:rsid w:val="002B231C"/>
    <w:rsid w:val="002B2562"/>
    <w:rsid w:val="002B3393"/>
    <w:rsid w:val="002B3EA2"/>
    <w:rsid w:val="002B4579"/>
    <w:rsid w:val="002B48AE"/>
    <w:rsid w:val="002B53CC"/>
    <w:rsid w:val="002B7046"/>
    <w:rsid w:val="002B78D0"/>
    <w:rsid w:val="002B7A23"/>
    <w:rsid w:val="002C0763"/>
    <w:rsid w:val="002C09B3"/>
    <w:rsid w:val="002C0A88"/>
    <w:rsid w:val="002C0DB0"/>
    <w:rsid w:val="002C0EC4"/>
    <w:rsid w:val="002C18C9"/>
    <w:rsid w:val="002C1B4B"/>
    <w:rsid w:val="002C1D4A"/>
    <w:rsid w:val="002C1F13"/>
    <w:rsid w:val="002C1FD6"/>
    <w:rsid w:val="002C2684"/>
    <w:rsid w:val="002C31C2"/>
    <w:rsid w:val="002C322A"/>
    <w:rsid w:val="002C3A73"/>
    <w:rsid w:val="002C3F98"/>
    <w:rsid w:val="002C44A7"/>
    <w:rsid w:val="002C46E9"/>
    <w:rsid w:val="002C4FB5"/>
    <w:rsid w:val="002C6660"/>
    <w:rsid w:val="002C6B4E"/>
    <w:rsid w:val="002C6FAB"/>
    <w:rsid w:val="002C734B"/>
    <w:rsid w:val="002C73B5"/>
    <w:rsid w:val="002C76F8"/>
    <w:rsid w:val="002C7981"/>
    <w:rsid w:val="002C7D58"/>
    <w:rsid w:val="002C7D5F"/>
    <w:rsid w:val="002D00C5"/>
    <w:rsid w:val="002D079B"/>
    <w:rsid w:val="002D0905"/>
    <w:rsid w:val="002D0A81"/>
    <w:rsid w:val="002D1697"/>
    <w:rsid w:val="002D1C35"/>
    <w:rsid w:val="002D1E09"/>
    <w:rsid w:val="002D1EE0"/>
    <w:rsid w:val="002D1EEE"/>
    <w:rsid w:val="002D1FE4"/>
    <w:rsid w:val="002D2273"/>
    <w:rsid w:val="002D2703"/>
    <w:rsid w:val="002D2972"/>
    <w:rsid w:val="002D2ECE"/>
    <w:rsid w:val="002D3CDE"/>
    <w:rsid w:val="002D3E77"/>
    <w:rsid w:val="002D4C63"/>
    <w:rsid w:val="002D54F8"/>
    <w:rsid w:val="002D5E52"/>
    <w:rsid w:val="002D6294"/>
    <w:rsid w:val="002D705B"/>
    <w:rsid w:val="002D777F"/>
    <w:rsid w:val="002D7E02"/>
    <w:rsid w:val="002E097F"/>
    <w:rsid w:val="002E0B15"/>
    <w:rsid w:val="002E125F"/>
    <w:rsid w:val="002E1AAB"/>
    <w:rsid w:val="002E1D7E"/>
    <w:rsid w:val="002E1F3E"/>
    <w:rsid w:val="002E1F57"/>
    <w:rsid w:val="002E2810"/>
    <w:rsid w:val="002E2E7A"/>
    <w:rsid w:val="002E309D"/>
    <w:rsid w:val="002E3A3C"/>
    <w:rsid w:val="002E45F0"/>
    <w:rsid w:val="002E4A1E"/>
    <w:rsid w:val="002E4BB7"/>
    <w:rsid w:val="002E4CBE"/>
    <w:rsid w:val="002E5282"/>
    <w:rsid w:val="002E5D89"/>
    <w:rsid w:val="002E5F72"/>
    <w:rsid w:val="002E66C2"/>
    <w:rsid w:val="002E6742"/>
    <w:rsid w:val="002E67B4"/>
    <w:rsid w:val="002E6A92"/>
    <w:rsid w:val="002E702D"/>
    <w:rsid w:val="002E70DF"/>
    <w:rsid w:val="002E765F"/>
    <w:rsid w:val="002E7E68"/>
    <w:rsid w:val="002F039F"/>
    <w:rsid w:val="002F05FA"/>
    <w:rsid w:val="002F124E"/>
    <w:rsid w:val="002F12A9"/>
    <w:rsid w:val="002F15B2"/>
    <w:rsid w:val="002F1635"/>
    <w:rsid w:val="002F1F08"/>
    <w:rsid w:val="002F2322"/>
    <w:rsid w:val="002F2E05"/>
    <w:rsid w:val="002F3556"/>
    <w:rsid w:val="002F4570"/>
    <w:rsid w:val="002F45CF"/>
    <w:rsid w:val="002F4874"/>
    <w:rsid w:val="002F49BA"/>
    <w:rsid w:val="002F4B91"/>
    <w:rsid w:val="002F4ED6"/>
    <w:rsid w:val="002F535F"/>
    <w:rsid w:val="002F5869"/>
    <w:rsid w:val="002F58C3"/>
    <w:rsid w:val="002F5A34"/>
    <w:rsid w:val="002F66AE"/>
    <w:rsid w:val="002F68EC"/>
    <w:rsid w:val="003006BF"/>
    <w:rsid w:val="0030108F"/>
    <w:rsid w:val="0030182C"/>
    <w:rsid w:val="00302250"/>
    <w:rsid w:val="00302AFC"/>
    <w:rsid w:val="00303569"/>
    <w:rsid w:val="00303E6A"/>
    <w:rsid w:val="0030424E"/>
    <w:rsid w:val="00304A84"/>
    <w:rsid w:val="00304C97"/>
    <w:rsid w:val="00304D8B"/>
    <w:rsid w:val="00305396"/>
    <w:rsid w:val="00306362"/>
    <w:rsid w:val="0030682B"/>
    <w:rsid w:val="00306EA4"/>
    <w:rsid w:val="003072BA"/>
    <w:rsid w:val="003073E8"/>
    <w:rsid w:val="003077EE"/>
    <w:rsid w:val="003104B3"/>
    <w:rsid w:val="00310728"/>
    <w:rsid w:val="003108B0"/>
    <w:rsid w:val="00310AF2"/>
    <w:rsid w:val="00310C9E"/>
    <w:rsid w:val="00310F67"/>
    <w:rsid w:val="00311042"/>
    <w:rsid w:val="003114A1"/>
    <w:rsid w:val="00311628"/>
    <w:rsid w:val="003129D2"/>
    <w:rsid w:val="00312AAD"/>
    <w:rsid w:val="00313074"/>
    <w:rsid w:val="003134D6"/>
    <w:rsid w:val="0031367B"/>
    <w:rsid w:val="00313959"/>
    <w:rsid w:val="00313A7D"/>
    <w:rsid w:val="00314175"/>
    <w:rsid w:val="00314E5C"/>
    <w:rsid w:val="00314FB9"/>
    <w:rsid w:val="00315339"/>
    <w:rsid w:val="00315361"/>
    <w:rsid w:val="00315A85"/>
    <w:rsid w:val="00315D9A"/>
    <w:rsid w:val="003173EB"/>
    <w:rsid w:val="00317601"/>
    <w:rsid w:val="00320EBB"/>
    <w:rsid w:val="00320FF5"/>
    <w:rsid w:val="00321DCA"/>
    <w:rsid w:val="00321FD5"/>
    <w:rsid w:val="0032236D"/>
    <w:rsid w:val="00322F82"/>
    <w:rsid w:val="003230D4"/>
    <w:rsid w:val="00323825"/>
    <w:rsid w:val="003238CF"/>
    <w:rsid w:val="0032396B"/>
    <w:rsid w:val="0032400F"/>
    <w:rsid w:val="003243E1"/>
    <w:rsid w:val="003248D5"/>
    <w:rsid w:val="00324A1C"/>
    <w:rsid w:val="003258C8"/>
    <w:rsid w:val="0032621C"/>
    <w:rsid w:val="0032637E"/>
    <w:rsid w:val="00327280"/>
    <w:rsid w:val="003274D8"/>
    <w:rsid w:val="00327536"/>
    <w:rsid w:val="00327652"/>
    <w:rsid w:val="003278D6"/>
    <w:rsid w:val="00327D9C"/>
    <w:rsid w:val="00330016"/>
    <w:rsid w:val="00331C1B"/>
    <w:rsid w:val="00332426"/>
    <w:rsid w:val="00332C2B"/>
    <w:rsid w:val="00332DCB"/>
    <w:rsid w:val="0033332B"/>
    <w:rsid w:val="003337BE"/>
    <w:rsid w:val="003339D6"/>
    <w:rsid w:val="00333A04"/>
    <w:rsid w:val="00333D06"/>
    <w:rsid w:val="003343CD"/>
    <w:rsid w:val="0033460A"/>
    <w:rsid w:val="00335E69"/>
    <w:rsid w:val="00340AA3"/>
    <w:rsid w:val="003413DE"/>
    <w:rsid w:val="00341DF3"/>
    <w:rsid w:val="0034247E"/>
    <w:rsid w:val="003428B9"/>
    <w:rsid w:val="00342974"/>
    <w:rsid w:val="00342C33"/>
    <w:rsid w:val="00343D74"/>
    <w:rsid w:val="003444A1"/>
    <w:rsid w:val="00344A5B"/>
    <w:rsid w:val="00344BD7"/>
    <w:rsid w:val="003452B6"/>
    <w:rsid w:val="00345B74"/>
    <w:rsid w:val="0034614B"/>
    <w:rsid w:val="00346B58"/>
    <w:rsid w:val="00346E88"/>
    <w:rsid w:val="0034717C"/>
    <w:rsid w:val="00347ECC"/>
    <w:rsid w:val="00350177"/>
    <w:rsid w:val="003501EB"/>
    <w:rsid w:val="003502DA"/>
    <w:rsid w:val="00350305"/>
    <w:rsid w:val="00350B26"/>
    <w:rsid w:val="00351CF9"/>
    <w:rsid w:val="00351D2A"/>
    <w:rsid w:val="003521CD"/>
    <w:rsid w:val="00352215"/>
    <w:rsid w:val="0035242D"/>
    <w:rsid w:val="003529EF"/>
    <w:rsid w:val="00352FC3"/>
    <w:rsid w:val="003531B5"/>
    <w:rsid w:val="00354466"/>
    <w:rsid w:val="0035473D"/>
    <w:rsid w:val="00354ED5"/>
    <w:rsid w:val="00355815"/>
    <w:rsid w:val="00355A9B"/>
    <w:rsid w:val="00356DD6"/>
    <w:rsid w:val="00357FF9"/>
    <w:rsid w:val="00360CAF"/>
    <w:rsid w:val="00361431"/>
    <w:rsid w:val="00361972"/>
    <w:rsid w:val="00361D9C"/>
    <w:rsid w:val="003620F7"/>
    <w:rsid w:val="00362313"/>
    <w:rsid w:val="00362410"/>
    <w:rsid w:val="0036249C"/>
    <w:rsid w:val="00362F7F"/>
    <w:rsid w:val="003630A1"/>
    <w:rsid w:val="003630D2"/>
    <w:rsid w:val="00363481"/>
    <w:rsid w:val="003634BF"/>
    <w:rsid w:val="0036358D"/>
    <w:rsid w:val="00363E75"/>
    <w:rsid w:val="003641E4"/>
    <w:rsid w:val="00364360"/>
    <w:rsid w:val="00364672"/>
    <w:rsid w:val="00365367"/>
    <w:rsid w:val="003654D6"/>
    <w:rsid w:val="0036575C"/>
    <w:rsid w:val="00365B33"/>
    <w:rsid w:val="00365CAD"/>
    <w:rsid w:val="00365F24"/>
    <w:rsid w:val="0036605C"/>
    <w:rsid w:val="0036699D"/>
    <w:rsid w:val="00366EE4"/>
    <w:rsid w:val="00366F73"/>
    <w:rsid w:val="00367B45"/>
    <w:rsid w:val="00370BA4"/>
    <w:rsid w:val="00371287"/>
    <w:rsid w:val="0037148D"/>
    <w:rsid w:val="003716F3"/>
    <w:rsid w:val="00371E11"/>
    <w:rsid w:val="003728B3"/>
    <w:rsid w:val="00372FF3"/>
    <w:rsid w:val="003741E4"/>
    <w:rsid w:val="00374357"/>
    <w:rsid w:val="00374685"/>
    <w:rsid w:val="0037482E"/>
    <w:rsid w:val="00374C5E"/>
    <w:rsid w:val="00374FEB"/>
    <w:rsid w:val="003752A2"/>
    <w:rsid w:val="0037535F"/>
    <w:rsid w:val="00375FA6"/>
    <w:rsid w:val="00376201"/>
    <w:rsid w:val="00377A9E"/>
    <w:rsid w:val="00380A69"/>
    <w:rsid w:val="003812A2"/>
    <w:rsid w:val="003815D8"/>
    <w:rsid w:val="003818E4"/>
    <w:rsid w:val="00381DA9"/>
    <w:rsid w:val="00381EDE"/>
    <w:rsid w:val="00381F65"/>
    <w:rsid w:val="00382ACC"/>
    <w:rsid w:val="00383556"/>
    <w:rsid w:val="0038423C"/>
    <w:rsid w:val="0038465A"/>
    <w:rsid w:val="0038577E"/>
    <w:rsid w:val="00385A42"/>
    <w:rsid w:val="00385BCF"/>
    <w:rsid w:val="00386199"/>
    <w:rsid w:val="003862CA"/>
    <w:rsid w:val="00386407"/>
    <w:rsid w:val="00386CC7"/>
    <w:rsid w:val="00387324"/>
    <w:rsid w:val="0038796A"/>
    <w:rsid w:val="00387F2C"/>
    <w:rsid w:val="00387FD9"/>
    <w:rsid w:val="0039011E"/>
    <w:rsid w:val="003902CF"/>
    <w:rsid w:val="00390524"/>
    <w:rsid w:val="00390640"/>
    <w:rsid w:val="00391048"/>
    <w:rsid w:val="00391122"/>
    <w:rsid w:val="0039128C"/>
    <w:rsid w:val="003915D7"/>
    <w:rsid w:val="00391CE3"/>
    <w:rsid w:val="00392990"/>
    <w:rsid w:val="00393941"/>
    <w:rsid w:val="003943B2"/>
    <w:rsid w:val="003944B5"/>
    <w:rsid w:val="003948CF"/>
    <w:rsid w:val="00394A33"/>
    <w:rsid w:val="0039600F"/>
    <w:rsid w:val="0039639D"/>
    <w:rsid w:val="00396861"/>
    <w:rsid w:val="00396E6C"/>
    <w:rsid w:val="00396FB2"/>
    <w:rsid w:val="00396FCD"/>
    <w:rsid w:val="00397273"/>
    <w:rsid w:val="003976A5"/>
    <w:rsid w:val="00397AF0"/>
    <w:rsid w:val="00397B94"/>
    <w:rsid w:val="00397FF1"/>
    <w:rsid w:val="003A03F7"/>
    <w:rsid w:val="003A0DBB"/>
    <w:rsid w:val="003A15AA"/>
    <w:rsid w:val="003A2D7B"/>
    <w:rsid w:val="003A3688"/>
    <w:rsid w:val="003A37A7"/>
    <w:rsid w:val="003A397A"/>
    <w:rsid w:val="003A3A43"/>
    <w:rsid w:val="003A3F34"/>
    <w:rsid w:val="003A426F"/>
    <w:rsid w:val="003A4495"/>
    <w:rsid w:val="003A4521"/>
    <w:rsid w:val="003A4760"/>
    <w:rsid w:val="003A4B25"/>
    <w:rsid w:val="003A55CC"/>
    <w:rsid w:val="003A5858"/>
    <w:rsid w:val="003A5B59"/>
    <w:rsid w:val="003A6066"/>
    <w:rsid w:val="003A6CAB"/>
    <w:rsid w:val="003A6FF6"/>
    <w:rsid w:val="003A7BC4"/>
    <w:rsid w:val="003B1441"/>
    <w:rsid w:val="003B1546"/>
    <w:rsid w:val="003B1935"/>
    <w:rsid w:val="003B2428"/>
    <w:rsid w:val="003B29B4"/>
    <w:rsid w:val="003B330A"/>
    <w:rsid w:val="003B3363"/>
    <w:rsid w:val="003B45B9"/>
    <w:rsid w:val="003B49FF"/>
    <w:rsid w:val="003B4F46"/>
    <w:rsid w:val="003B526E"/>
    <w:rsid w:val="003B60A1"/>
    <w:rsid w:val="003B7418"/>
    <w:rsid w:val="003B7BCC"/>
    <w:rsid w:val="003B7E0D"/>
    <w:rsid w:val="003C05B2"/>
    <w:rsid w:val="003C0769"/>
    <w:rsid w:val="003C0AC5"/>
    <w:rsid w:val="003C0EAC"/>
    <w:rsid w:val="003C1067"/>
    <w:rsid w:val="003C128C"/>
    <w:rsid w:val="003C1891"/>
    <w:rsid w:val="003C1A04"/>
    <w:rsid w:val="003C1C2D"/>
    <w:rsid w:val="003C1ECB"/>
    <w:rsid w:val="003C1FBE"/>
    <w:rsid w:val="003C4517"/>
    <w:rsid w:val="003C454F"/>
    <w:rsid w:val="003C45FF"/>
    <w:rsid w:val="003C46C4"/>
    <w:rsid w:val="003C4742"/>
    <w:rsid w:val="003C47FE"/>
    <w:rsid w:val="003C5ED5"/>
    <w:rsid w:val="003C67DC"/>
    <w:rsid w:val="003C6806"/>
    <w:rsid w:val="003C69E2"/>
    <w:rsid w:val="003C6BC6"/>
    <w:rsid w:val="003C6D8E"/>
    <w:rsid w:val="003C6E2A"/>
    <w:rsid w:val="003C7CE4"/>
    <w:rsid w:val="003D0803"/>
    <w:rsid w:val="003D1074"/>
    <w:rsid w:val="003D179D"/>
    <w:rsid w:val="003D1ACD"/>
    <w:rsid w:val="003D1BB3"/>
    <w:rsid w:val="003D2313"/>
    <w:rsid w:val="003D2C70"/>
    <w:rsid w:val="003D3504"/>
    <w:rsid w:val="003D44E3"/>
    <w:rsid w:val="003D4BFA"/>
    <w:rsid w:val="003D538C"/>
    <w:rsid w:val="003D577B"/>
    <w:rsid w:val="003D5C1B"/>
    <w:rsid w:val="003D7D8A"/>
    <w:rsid w:val="003E050B"/>
    <w:rsid w:val="003E0722"/>
    <w:rsid w:val="003E19D0"/>
    <w:rsid w:val="003E19F5"/>
    <w:rsid w:val="003E2119"/>
    <w:rsid w:val="003E22A2"/>
    <w:rsid w:val="003E3C3B"/>
    <w:rsid w:val="003E3EBC"/>
    <w:rsid w:val="003E519F"/>
    <w:rsid w:val="003E576C"/>
    <w:rsid w:val="003E5921"/>
    <w:rsid w:val="003E5946"/>
    <w:rsid w:val="003E63E4"/>
    <w:rsid w:val="003E73CA"/>
    <w:rsid w:val="003E7A69"/>
    <w:rsid w:val="003E7D20"/>
    <w:rsid w:val="003F005F"/>
    <w:rsid w:val="003F03E1"/>
    <w:rsid w:val="003F0498"/>
    <w:rsid w:val="003F07E2"/>
    <w:rsid w:val="003F1345"/>
    <w:rsid w:val="003F165A"/>
    <w:rsid w:val="003F1BC4"/>
    <w:rsid w:val="003F1C55"/>
    <w:rsid w:val="003F20EB"/>
    <w:rsid w:val="003F25DB"/>
    <w:rsid w:val="003F37BD"/>
    <w:rsid w:val="003F3976"/>
    <w:rsid w:val="003F3A97"/>
    <w:rsid w:val="003F3AB3"/>
    <w:rsid w:val="003F3D61"/>
    <w:rsid w:val="003F438E"/>
    <w:rsid w:val="003F563F"/>
    <w:rsid w:val="003F60F6"/>
    <w:rsid w:val="003F65C1"/>
    <w:rsid w:val="003F6AAB"/>
    <w:rsid w:val="003F7089"/>
    <w:rsid w:val="003F7619"/>
    <w:rsid w:val="003F79E2"/>
    <w:rsid w:val="003F7A51"/>
    <w:rsid w:val="003F7B84"/>
    <w:rsid w:val="004000CF"/>
    <w:rsid w:val="00401986"/>
    <w:rsid w:val="00401BD9"/>
    <w:rsid w:val="00401E9B"/>
    <w:rsid w:val="00402205"/>
    <w:rsid w:val="0040249D"/>
    <w:rsid w:val="00402558"/>
    <w:rsid w:val="00402573"/>
    <w:rsid w:val="0040276D"/>
    <w:rsid w:val="004029F3"/>
    <w:rsid w:val="004031A9"/>
    <w:rsid w:val="00403AB1"/>
    <w:rsid w:val="00403AEC"/>
    <w:rsid w:val="00403B68"/>
    <w:rsid w:val="004050AB"/>
    <w:rsid w:val="00405457"/>
    <w:rsid w:val="004057C2"/>
    <w:rsid w:val="00405ED8"/>
    <w:rsid w:val="00406E0E"/>
    <w:rsid w:val="0040743C"/>
    <w:rsid w:val="00407CD5"/>
    <w:rsid w:val="004102A2"/>
    <w:rsid w:val="00410779"/>
    <w:rsid w:val="004109A3"/>
    <w:rsid w:val="00411353"/>
    <w:rsid w:val="00411D69"/>
    <w:rsid w:val="004120FF"/>
    <w:rsid w:val="00412139"/>
    <w:rsid w:val="00413775"/>
    <w:rsid w:val="00413EEA"/>
    <w:rsid w:val="00414595"/>
    <w:rsid w:val="00414747"/>
    <w:rsid w:val="00414993"/>
    <w:rsid w:val="00414E71"/>
    <w:rsid w:val="00414EA9"/>
    <w:rsid w:val="00415889"/>
    <w:rsid w:val="00416CD9"/>
    <w:rsid w:val="00416F7C"/>
    <w:rsid w:val="00417AB5"/>
    <w:rsid w:val="0042022C"/>
    <w:rsid w:val="00420364"/>
    <w:rsid w:val="00420554"/>
    <w:rsid w:val="0042082F"/>
    <w:rsid w:val="00420969"/>
    <w:rsid w:val="00420C8F"/>
    <w:rsid w:val="00421BE8"/>
    <w:rsid w:val="00422450"/>
    <w:rsid w:val="0042249B"/>
    <w:rsid w:val="0042369C"/>
    <w:rsid w:val="00425E63"/>
    <w:rsid w:val="00425FFD"/>
    <w:rsid w:val="0042647C"/>
    <w:rsid w:val="0042667C"/>
    <w:rsid w:val="0042705B"/>
    <w:rsid w:val="00431625"/>
    <w:rsid w:val="00431A67"/>
    <w:rsid w:val="00432C23"/>
    <w:rsid w:val="00432C7F"/>
    <w:rsid w:val="00433185"/>
    <w:rsid w:val="00433975"/>
    <w:rsid w:val="004339F3"/>
    <w:rsid w:val="00433BAD"/>
    <w:rsid w:val="0043401B"/>
    <w:rsid w:val="004343F6"/>
    <w:rsid w:val="00434911"/>
    <w:rsid w:val="004349B8"/>
    <w:rsid w:val="0043586B"/>
    <w:rsid w:val="004360C6"/>
    <w:rsid w:val="004366E6"/>
    <w:rsid w:val="00436C72"/>
    <w:rsid w:val="004374AC"/>
    <w:rsid w:val="004414AB"/>
    <w:rsid w:val="0044170E"/>
    <w:rsid w:val="00441D97"/>
    <w:rsid w:val="004423FB"/>
    <w:rsid w:val="00442E12"/>
    <w:rsid w:val="004437A6"/>
    <w:rsid w:val="0044460E"/>
    <w:rsid w:val="00445574"/>
    <w:rsid w:val="00445854"/>
    <w:rsid w:val="0044672B"/>
    <w:rsid w:val="004467EE"/>
    <w:rsid w:val="00447310"/>
    <w:rsid w:val="0044782E"/>
    <w:rsid w:val="00447947"/>
    <w:rsid w:val="0045080D"/>
    <w:rsid w:val="0045108A"/>
    <w:rsid w:val="004510E8"/>
    <w:rsid w:val="0045136D"/>
    <w:rsid w:val="00451605"/>
    <w:rsid w:val="00451975"/>
    <w:rsid w:val="00451F58"/>
    <w:rsid w:val="0045240E"/>
    <w:rsid w:val="0045288D"/>
    <w:rsid w:val="00452F77"/>
    <w:rsid w:val="0045300A"/>
    <w:rsid w:val="00453585"/>
    <w:rsid w:val="004535ED"/>
    <w:rsid w:val="00453B23"/>
    <w:rsid w:val="00453B90"/>
    <w:rsid w:val="00454895"/>
    <w:rsid w:val="00454EA9"/>
    <w:rsid w:val="00455425"/>
    <w:rsid w:val="0045573C"/>
    <w:rsid w:val="00456123"/>
    <w:rsid w:val="004566ED"/>
    <w:rsid w:val="0045671C"/>
    <w:rsid w:val="00456779"/>
    <w:rsid w:val="00456919"/>
    <w:rsid w:val="00456C68"/>
    <w:rsid w:val="00456F42"/>
    <w:rsid w:val="00456FBC"/>
    <w:rsid w:val="0045728A"/>
    <w:rsid w:val="00457343"/>
    <w:rsid w:val="00457725"/>
    <w:rsid w:val="00457928"/>
    <w:rsid w:val="004603E4"/>
    <w:rsid w:val="00460619"/>
    <w:rsid w:val="00460959"/>
    <w:rsid w:val="00460A26"/>
    <w:rsid w:val="00460B4E"/>
    <w:rsid w:val="00460B68"/>
    <w:rsid w:val="00460EEB"/>
    <w:rsid w:val="004614DF"/>
    <w:rsid w:val="00461970"/>
    <w:rsid w:val="00462097"/>
    <w:rsid w:val="004621DD"/>
    <w:rsid w:val="00462553"/>
    <w:rsid w:val="0046274D"/>
    <w:rsid w:val="00462C39"/>
    <w:rsid w:val="00462F99"/>
    <w:rsid w:val="00463004"/>
    <w:rsid w:val="00463866"/>
    <w:rsid w:val="00463A00"/>
    <w:rsid w:val="00463E7D"/>
    <w:rsid w:val="004640BF"/>
    <w:rsid w:val="004645BD"/>
    <w:rsid w:val="00464607"/>
    <w:rsid w:val="00464A6C"/>
    <w:rsid w:val="00464B8F"/>
    <w:rsid w:val="00464D90"/>
    <w:rsid w:val="00466421"/>
    <w:rsid w:val="00466965"/>
    <w:rsid w:val="00467148"/>
    <w:rsid w:val="004673A1"/>
    <w:rsid w:val="00467B33"/>
    <w:rsid w:val="004700D7"/>
    <w:rsid w:val="00470693"/>
    <w:rsid w:val="00471800"/>
    <w:rsid w:val="00472AF8"/>
    <w:rsid w:val="00472EC9"/>
    <w:rsid w:val="00473091"/>
    <w:rsid w:val="004731B8"/>
    <w:rsid w:val="0047328F"/>
    <w:rsid w:val="00474A47"/>
    <w:rsid w:val="004757AD"/>
    <w:rsid w:val="00475C8C"/>
    <w:rsid w:val="00475DF8"/>
    <w:rsid w:val="00476394"/>
    <w:rsid w:val="00476924"/>
    <w:rsid w:val="004771CC"/>
    <w:rsid w:val="0047778F"/>
    <w:rsid w:val="0048035F"/>
    <w:rsid w:val="00480F56"/>
    <w:rsid w:val="004815BA"/>
    <w:rsid w:val="0048194A"/>
    <w:rsid w:val="00481A84"/>
    <w:rsid w:val="004823E6"/>
    <w:rsid w:val="00482E6F"/>
    <w:rsid w:val="00483CB8"/>
    <w:rsid w:val="004843A3"/>
    <w:rsid w:val="0048517D"/>
    <w:rsid w:val="00485421"/>
    <w:rsid w:val="004857AD"/>
    <w:rsid w:val="004857CA"/>
    <w:rsid w:val="00485D82"/>
    <w:rsid w:val="00485EB9"/>
    <w:rsid w:val="00487254"/>
    <w:rsid w:val="00487302"/>
    <w:rsid w:val="004874BC"/>
    <w:rsid w:val="0048797D"/>
    <w:rsid w:val="00487DC5"/>
    <w:rsid w:val="004908C1"/>
    <w:rsid w:val="0049091D"/>
    <w:rsid w:val="00490ACC"/>
    <w:rsid w:val="00490B57"/>
    <w:rsid w:val="00490FF7"/>
    <w:rsid w:val="004915D7"/>
    <w:rsid w:val="0049184C"/>
    <w:rsid w:val="00492C9A"/>
    <w:rsid w:val="00493B44"/>
    <w:rsid w:val="00494262"/>
    <w:rsid w:val="0049447A"/>
    <w:rsid w:val="004952EC"/>
    <w:rsid w:val="00495EF4"/>
    <w:rsid w:val="00495FD1"/>
    <w:rsid w:val="0049712F"/>
    <w:rsid w:val="004A0FCB"/>
    <w:rsid w:val="004A12A7"/>
    <w:rsid w:val="004A184A"/>
    <w:rsid w:val="004A1F4C"/>
    <w:rsid w:val="004A2300"/>
    <w:rsid w:val="004A2EDC"/>
    <w:rsid w:val="004A2FC2"/>
    <w:rsid w:val="004A32A4"/>
    <w:rsid w:val="004A3CAB"/>
    <w:rsid w:val="004A3EAC"/>
    <w:rsid w:val="004A46D4"/>
    <w:rsid w:val="004A4757"/>
    <w:rsid w:val="004A484F"/>
    <w:rsid w:val="004A4E76"/>
    <w:rsid w:val="004A5783"/>
    <w:rsid w:val="004A586F"/>
    <w:rsid w:val="004A5BB6"/>
    <w:rsid w:val="004A647C"/>
    <w:rsid w:val="004A6B67"/>
    <w:rsid w:val="004A706C"/>
    <w:rsid w:val="004A7239"/>
    <w:rsid w:val="004A7548"/>
    <w:rsid w:val="004A7C8C"/>
    <w:rsid w:val="004A7CE8"/>
    <w:rsid w:val="004B0626"/>
    <w:rsid w:val="004B0B66"/>
    <w:rsid w:val="004B0CCE"/>
    <w:rsid w:val="004B11B2"/>
    <w:rsid w:val="004B1EA7"/>
    <w:rsid w:val="004B2705"/>
    <w:rsid w:val="004B314F"/>
    <w:rsid w:val="004B35F8"/>
    <w:rsid w:val="004B39AC"/>
    <w:rsid w:val="004B4567"/>
    <w:rsid w:val="004B46FF"/>
    <w:rsid w:val="004B5091"/>
    <w:rsid w:val="004B5DA4"/>
    <w:rsid w:val="004B6702"/>
    <w:rsid w:val="004B68B1"/>
    <w:rsid w:val="004B6C50"/>
    <w:rsid w:val="004B7F56"/>
    <w:rsid w:val="004C1E06"/>
    <w:rsid w:val="004C1FEA"/>
    <w:rsid w:val="004C226E"/>
    <w:rsid w:val="004C2EB6"/>
    <w:rsid w:val="004C2F4C"/>
    <w:rsid w:val="004C3740"/>
    <w:rsid w:val="004C3759"/>
    <w:rsid w:val="004C3FC5"/>
    <w:rsid w:val="004C40B8"/>
    <w:rsid w:val="004C573E"/>
    <w:rsid w:val="004C62F8"/>
    <w:rsid w:val="004C6556"/>
    <w:rsid w:val="004C67E6"/>
    <w:rsid w:val="004C713A"/>
    <w:rsid w:val="004C740D"/>
    <w:rsid w:val="004C7EAA"/>
    <w:rsid w:val="004C7FC6"/>
    <w:rsid w:val="004D0071"/>
    <w:rsid w:val="004D08AB"/>
    <w:rsid w:val="004D12EC"/>
    <w:rsid w:val="004D184E"/>
    <w:rsid w:val="004D31AC"/>
    <w:rsid w:val="004D34A2"/>
    <w:rsid w:val="004D350C"/>
    <w:rsid w:val="004D372F"/>
    <w:rsid w:val="004D3B3B"/>
    <w:rsid w:val="004D3C88"/>
    <w:rsid w:val="004D3FCD"/>
    <w:rsid w:val="004D44DE"/>
    <w:rsid w:val="004D46DE"/>
    <w:rsid w:val="004D4727"/>
    <w:rsid w:val="004D4A28"/>
    <w:rsid w:val="004D4A30"/>
    <w:rsid w:val="004D4B3A"/>
    <w:rsid w:val="004D5796"/>
    <w:rsid w:val="004D59F4"/>
    <w:rsid w:val="004D68D4"/>
    <w:rsid w:val="004D721F"/>
    <w:rsid w:val="004D7303"/>
    <w:rsid w:val="004D7428"/>
    <w:rsid w:val="004D75CD"/>
    <w:rsid w:val="004D7C50"/>
    <w:rsid w:val="004D7E04"/>
    <w:rsid w:val="004D7F0C"/>
    <w:rsid w:val="004E03D4"/>
    <w:rsid w:val="004E1295"/>
    <w:rsid w:val="004E16B4"/>
    <w:rsid w:val="004E1732"/>
    <w:rsid w:val="004E1F11"/>
    <w:rsid w:val="004E210D"/>
    <w:rsid w:val="004E228D"/>
    <w:rsid w:val="004E25AB"/>
    <w:rsid w:val="004E3ABF"/>
    <w:rsid w:val="004E3EC2"/>
    <w:rsid w:val="004E51A0"/>
    <w:rsid w:val="004E53A2"/>
    <w:rsid w:val="004E55E1"/>
    <w:rsid w:val="004E5E05"/>
    <w:rsid w:val="004E6ADE"/>
    <w:rsid w:val="004E7371"/>
    <w:rsid w:val="004E7712"/>
    <w:rsid w:val="004F02CD"/>
    <w:rsid w:val="004F08A7"/>
    <w:rsid w:val="004F0941"/>
    <w:rsid w:val="004F137B"/>
    <w:rsid w:val="004F18C8"/>
    <w:rsid w:val="004F2FB2"/>
    <w:rsid w:val="004F3605"/>
    <w:rsid w:val="004F46AE"/>
    <w:rsid w:val="004F46B4"/>
    <w:rsid w:val="004F47E4"/>
    <w:rsid w:val="004F4872"/>
    <w:rsid w:val="004F592E"/>
    <w:rsid w:val="004F5FF5"/>
    <w:rsid w:val="004F657E"/>
    <w:rsid w:val="004F6883"/>
    <w:rsid w:val="004F692C"/>
    <w:rsid w:val="004F69E3"/>
    <w:rsid w:val="004F6A02"/>
    <w:rsid w:val="004F6C4D"/>
    <w:rsid w:val="004F6F93"/>
    <w:rsid w:val="004F76E7"/>
    <w:rsid w:val="004F76F2"/>
    <w:rsid w:val="004F78CE"/>
    <w:rsid w:val="004F7ED0"/>
    <w:rsid w:val="0050013F"/>
    <w:rsid w:val="005005E6"/>
    <w:rsid w:val="00500F76"/>
    <w:rsid w:val="005012C3"/>
    <w:rsid w:val="005015CD"/>
    <w:rsid w:val="0050182D"/>
    <w:rsid w:val="00501A6F"/>
    <w:rsid w:val="00501BF0"/>
    <w:rsid w:val="00501F52"/>
    <w:rsid w:val="00502314"/>
    <w:rsid w:val="00502BD3"/>
    <w:rsid w:val="00502C8C"/>
    <w:rsid w:val="0050358B"/>
    <w:rsid w:val="0050495F"/>
    <w:rsid w:val="00504CAE"/>
    <w:rsid w:val="00505BF3"/>
    <w:rsid w:val="00505C58"/>
    <w:rsid w:val="00505F12"/>
    <w:rsid w:val="00506D35"/>
    <w:rsid w:val="0050775D"/>
    <w:rsid w:val="005079C8"/>
    <w:rsid w:val="00507EF3"/>
    <w:rsid w:val="00510089"/>
    <w:rsid w:val="0051035D"/>
    <w:rsid w:val="0051053B"/>
    <w:rsid w:val="005105A1"/>
    <w:rsid w:val="00511270"/>
    <w:rsid w:val="00511345"/>
    <w:rsid w:val="00511817"/>
    <w:rsid w:val="005121FE"/>
    <w:rsid w:val="00512D7F"/>
    <w:rsid w:val="0051328C"/>
    <w:rsid w:val="00513D94"/>
    <w:rsid w:val="00513E87"/>
    <w:rsid w:val="00513FAC"/>
    <w:rsid w:val="00514C21"/>
    <w:rsid w:val="0051623B"/>
    <w:rsid w:val="00516A6E"/>
    <w:rsid w:val="00517B02"/>
    <w:rsid w:val="00517B88"/>
    <w:rsid w:val="00520897"/>
    <w:rsid w:val="00520A18"/>
    <w:rsid w:val="005210C2"/>
    <w:rsid w:val="00521216"/>
    <w:rsid w:val="00521656"/>
    <w:rsid w:val="00521829"/>
    <w:rsid w:val="00521B3E"/>
    <w:rsid w:val="00521C89"/>
    <w:rsid w:val="005222D3"/>
    <w:rsid w:val="005223F7"/>
    <w:rsid w:val="005227EA"/>
    <w:rsid w:val="00522900"/>
    <w:rsid w:val="00522AB3"/>
    <w:rsid w:val="005242F7"/>
    <w:rsid w:val="00524631"/>
    <w:rsid w:val="00525425"/>
    <w:rsid w:val="005263B5"/>
    <w:rsid w:val="00526958"/>
    <w:rsid w:val="00526DC3"/>
    <w:rsid w:val="00526E31"/>
    <w:rsid w:val="00527392"/>
    <w:rsid w:val="005307F6"/>
    <w:rsid w:val="0053091A"/>
    <w:rsid w:val="00530B63"/>
    <w:rsid w:val="00530EDE"/>
    <w:rsid w:val="0053124E"/>
    <w:rsid w:val="005314BB"/>
    <w:rsid w:val="00531F4D"/>
    <w:rsid w:val="005328F5"/>
    <w:rsid w:val="00532A9E"/>
    <w:rsid w:val="00532B9E"/>
    <w:rsid w:val="00532D27"/>
    <w:rsid w:val="00533084"/>
    <w:rsid w:val="005333A9"/>
    <w:rsid w:val="00533A6F"/>
    <w:rsid w:val="005342A5"/>
    <w:rsid w:val="00535429"/>
    <w:rsid w:val="005358C8"/>
    <w:rsid w:val="005367C8"/>
    <w:rsid w:val="00537D40"/>
    <w:rsid w:val="0054012F"/>
    <w:rsid w:val="005408B4"/>
    <w:rsid w:val="00540AC0"/>
    <w:rsid w:val="00541ADD"/>
    <w:rsid w:val="00541B5A"/>
    <w:rsid w:val="00541E4C"/>
    <w:rsid w:val="005422EC"/>
    <w:rsid w:val="00542CC6"/>
    <w:rsid w:val="005435B7"/>
    <w:rsid w:val="00544465"/>
    <w:rsid w:val="00544679"/>
    <w:rsid w:val="00545C20"/>
    <w:rsid w:val="00546849"/>
    <w:rsid w:val="00546C42"/>
    <w:rsid w:val="00547022"/>
    <w:rsid w:val="0054768A"/>
    <w:rsid w:val="00551472"/>
    <w:rsid w:val="00551E5C"/>
    <w:rsid w:val="00552051"/>
    <w:rsid w:val="00552430"/>
    <w:rsid w:val="00552A43"/>
    <w:rsid w:val="00552A8E"/>
    <w:rsid w:val="00552B38"/>
    <w:rsid w:val="00552E4D"/>
    <w:rsid w:val="00553914"/>
    <w:rsid w:val="0055398F"/>
    <w:rsid w:val="00553A0A"/>
    <w:rsid w:val="00554767"/>
    <w:rsid w:val="00554C20"/>
    <w:rsid w:val="00554E39"/>
    <w:rsid w:val="00554EE5"/>
    <w:rsid w:val="00554F1D"/>
    <w:rsid w:val="0055597F"/>
    <w:rsid w:val="00555EB2"/>
    <w:rsid w:val="00555F4F"/>
    <w:rsid w:val="00556016"/>
    <w:rsid w:val="0055647A"/>
    <w:rsid w:val="00556B5E"/>
    <w:rsid w:val="005571DF"/>
    <w:rsid w:val="005579BE"/>
    <w:rsid w:val="00557D4C"/>
    <w:rsid w:val="00557F88"/>
    <w:rsid w:val="0056043F"/>
    <w:rsid w:val="00560475"/>
    <w:rsid w:val="0056067B"/>
    <w:rsid w:val="00560898"/>
    <w:rsid w:val="00561033"/>
    <w:rsid w:val="0056104B"/>
    <w:rsid w:val="005612D0"/>
    <w:rsid w:val="00563A95"/>
    <w:rsid w:val="00563B01"/>
    <w:rsid w:val="00563C9D"/>
    <w:rsid w:val="005644D8"/>
    <w:rsid w:val="0056503F"/>
    <w:rsid w:val="005678EB"/>
    <w:rsid w:val="00570033"/>
    <w:rsid w:val="0057046D"/>
    <w:rsid w:val="0057126D"/>
    <w:rsid w:val="0057190F"/>
    <w:rsid w:val="00571CC5"/>
    <w:rsid w:val="0057250E"/>
    <w:rsid w:val="005745FE"/>
    <w:rsid w:val="0057461C"/>
    <w:rsid w:val="00574E6B"/>
    <w:rsid w:val="00576579"/>
    <w:rsid w:val="00576E4F"/>
    <w:rsid w:val="005773A0"/>
    <w:rsid w:val="005774E1"/>
    <w:rsid w:val="00577B10"/>
    <w:rsid w:val="00577BCF"/>
    <w:rsid w:val="00577E2B"/>
    <w:rsid w:val="00577F75"/>
    <w:rsid w:val="00580DE4"/>
    <w:rsid w:val="00580EA9"/>
    <w:rsid w:val="00582ED4"/>
    <w:rsid w:val="00583726"/>
    <w:rsid w:val="005839BD"/>
    <w:rsid w:val="00584393"/>
    <w:rsid w:val="00584DCA"/>
    <w:rsid w:val="0058597C"/>
    <w:rsid w:val="005859D7"/>
    <w:rsid w:val="00586680"/>
    <w:rsid w:val="00586B0A"/>
    <w:rsid w:val="00586B49"/>
    <w:rsid w:val="0058701D"/>
    <w:rsid w:val="00587423"/>
    <w:rsid w:val="00590DB5"/>
    <w:rsid w:val="0059186C"/>
    <w:rsid w:val="00592D8D"/>
    <w:rsid w:val="00592E81"/>
    <w:rsid w:val="005935DC"/>
    <w:rsid w:val="0059398E"/>
    <w:rsid w:val="00594A50"/>
    <w:rsid w:val="0059510C"/>
    <w:rsid w:val="005954EF"/>
    <w:rsid w:val="00595CF2"/>
    <w:rsid w:val="00595E13"/>
    <w:rsid w:val="005960FC"/>
    <w:rsid w:val="005966CE"/>
    <w:rsid w:val="00596FD4"/>
    <w:rsid w:val="0059714F"/>
    <w:rsid w:val="00597574"/>
    <w:rsid w:val="00597631"/>
    <w:rsid w:val="00597D2A"/>
    <w:rsid w:val="005A08B1"/>
    <w:rsid w:val="005A157B"/>
    <w:rsid w:val="005A18CE"/>
    <w:rsid w:val="005A1903"/>
    <w:rsid w:val="005A1AF3"/>
    <w:rsid w:val="005A1E31"/>
    <w:rsid w:val="005A202A"/>
    <w:rsid w:val="005A243D"/>
    <w:rsid w:val="005A24E3"/>
    <w:rsid w:val="005A2A5B"/>
    <w:rsid w:val="005A2AB0"/>
    <w:rsid w:val="005A2D9D"/>
    <w:rsid w:val="005A2F05"/>
    <w:rsid w:val="005A37E1"/>
    <w:rsid w:val="005A385A"/>
    <w:rsid w:val="005A3AD5"/>
    <w:rsid w:val="005A4499"/>
    <w:rsid w:val="005A5105"/>
    <w:rsid w:val="005A561B"/>
    <w:rsid w:val="005A574C"/>
    <w:rsid w:val="005A66C5"/>
    <w:rsid w:val="005A6CBA"/>
    <w:rsid w:val="005A7C0D"/>
    <w:rsid w:val="005B0BEC"/>
    <w:rsid w:val="005B19EB"/>
    <w:rsid w:val="005B1FB7"/>
    <w:rsid w:val="005B2F95"/>
    <w:rsid w:val="005B3045"/>
    <w:rsid w:val="005B317C"/>
    <w:rsid w:val="005B34F8"/>
    <w:rsid w:val="005B3552"/>
    <w:rsid w:val="005B36D1"/>
    <w:rsid w:val="005B42AD"/>
    <w:rsid w:val="005B438D"/>
    <w:rsid w:val="005B46AE"/>
    <w:rsid w:val="005B4BC6"/>
    <w:rsid w:val="005B50E2"/>
    <w:rsid w:val="005B5B10"/>
    <w:rsid w:val="005B6099"/>
    <w:rsid w:val="005B632A"/>
    <w:rsid w:val="005B69B9"/>
    <w:rsid w:val="005B7A48"/>
    <w:rsid w:val="005C0223"/>
    <w:rsid w:val="005C0784"/>
    <w:rsid w:val="005C1348"/>
    <w:rsid w:val="005C135A"/>
    <w:rsid w:val="005C181E"/>
    <w:rsid w:val="005C1EDE"/>
    <w:rsid w:val="005C2432"/>
    <w:rsid w:val="005C27C5"/>
    <w:rsid w:val="005C3D15"/>
    <w:rsid w:val="005C4470"/>
    <w:rsid w:val="005C4716"/>
    <w:rsid w:val="005C4EA7"/>
    <w:rsid w:val="005C578A"/>
    <w:rsid w:val="005C62E8"/>
    <w:rsid w:val="005C64E6"/>
    <w:rsid w:val="005C656D"/>
    <w:rsid w:val="005C65D1"/>
    <w:rsid w:val="005C663E"/>
    <w:rsid w:val="005C6D35"/>
    <w:rsid w:val="005C70A1"/>
    <w:rsid w:val="005C7BA1"/>
    <w:rsid w:val="005C7C42"/>
    <w:rsid w:val="005D0434"/>
    <w:rsid w:val="005D08C6"/>
    <w:rsid w:val="005D0A91"/>
    <w:rsid w:val="005D0EC4"/>
    <w:rsid w:val="005D12A9"/>
    <w:rsid w:val="005D1382"/>
    <w:rsid w:val="005D1A29"/>
    <w:rsid w:val="005D1BB0"/>
    <w:rsid w:val="005D24D0"/>
    <w:rsid w:val="005D32F4"/>
    <w:rsid w:val="005D343B"/>
    <w:rsid w:val="005D3546"/>
    <w:rsid w:val="005D52D2"/>
    <w:rsid w:val="005D52EB"/>
    <w:rsid w:val="005D534C"/>
    <w:rsid w:val="005D5BEE"/>
    <w:rsid w:val="005D5EFF"/>
    <w:rsid w:val="005D5F72"/>
    <w:rsid w:val="005D60BA"/>
    <w:rsid w:val="005D6277"/>
    <w:rsid w:val="005D715E"/>
    <w:rsid w:val="005D7A24"/>
    <w:rsid w:val="005E05C7"/>
    <w:rsid w:val="005E0B7A"/>
    <w:rsid w:val="005E0CD4"/>
    <w:rsid w:val="005E1325"/>
    <w:rsid w:val="005E19D6"/>
    <w:rsid w:val="005E27BC"/>
    <w:rsid w:val="005E3A80"/>
    <w:rsid w:val="005E3B46"/>
    <w:rsid w:val="005E3EAD"/>
    <w:rsid w:val="005E4AF7"/>
    <w:rsid w:val="005E4C9C"/>
    <w:rsid w:val="005E51BB"/>
    <w:rsid w:val="005E6AAB"/>
    <w:rsid w:val="005E6E54"/>
    <w:rsid w:val="005E6F44"/>
    <w:rsid w:val="005E70FB"/>
    <w:rsid w:val="005E7704"/>
    <w:rsid w:val="005F047C"/>
    <w:rsid w:val="005F0762"/>
    <w:rsid w:val="005F0DE5"/>
    <w:rsid w:val="005F2954"/>
    <w:rsid w:val="005F3355"/>
    <w:rsid w:val="005F358D"/>
    <w:rsid w:val="005F3F1F"/>
    <w:rsid w:val="005F4600"/>
    <w:rsid w:val="005F566A"/>
    <w:rsid w:val="005F5AB5"/>
    <w:rsid w:val="005F5B54"/>
    <w:rsid w:val="005F5CC3"/>
    <w:rsid w:val="005F5FBA"/>
    <w:rsid w:val="005F61AD"/>
    <w:rsid w:val="005F6350"/>
    <w:rsid w:val="005F644A"/>
    <w:rsid w:val="005F682E"/>
    <w:rsid w:val="005F689D"/>
    <w:rsid w:val="005F75E6"/>
    <w:rsid w:val="005F7636"/>
    <w:rsid w:val="005F7B50"/>
    <w:rsid w:val="006000D1"/>
    <w:rsid w:val="00600254"/>
    <w:rsid w:val="0060078B"/>
    <w:rsid w:val="006007D8"/>
    <w:rsid w:val="00600802"/>
    <w:rsid w:val="00601B2A"/>
    <w:rsid w:val="00601F2E"/>
    <w:rsid w:val="00602099"/>
    <w:rsid w:val="00602573"/>
    <w:rsid w:val="00602E95"/>
    <w:rsid w:val="00603C0B"/>
    <w:rsid w:val="00604753"/>
    <w:rsid w:val="006048C0"/>
    <w:rsid w:val="006054EE"/>
    <w:rsid w:val="00605B91"/>
    <w:rsid w:val="00605D4E"/>
    <w:rsid w:val="00607181"/>
    <w:rsid w:val="00607305"/>
    <w:rsid w:val="006074CF"/>
    <w:rsid w:val="00607C6B"/>
    <w:rsid w:val="00610FB9"/>
    <w:rsid w:val="00611638"/>
    <w:rsid w:val="00611DB4"/>
    <w:rsid w:val="0061202C"/>
    <w:rsid w:val="006121F8"/>
    <w:rsid w:val="0061268E"/>
    <w:rsid w:val="0061342B"/>
    <w:rsid w:val="00613689"/>
    <w:rsid w:val="006138D8"/>
    <w:rsid w:val="00614014"/>
    <w:rsid w:val="00614221"/>
    <w:rsid w:val="00614F82"/>
    <w:rsid w:val="00615F27"/>
    <w:rsid w:val="006161C6"/>
    <w:rsid w:val="006162D9"/>
    <w:rsid w:val="006168C6"/>
    <w:rsid w:val="006172C5"/>
    <w:rsid w:val="0061736B"/>
    <w:rsid w:val="00620269"/>
    <w:rsid w:val="00620D8F"/>
    <w:rsid w:val="00620E1E"/>
    <w:rsid w:val="0062137F"/>
    <w:rsid w:val="00621607"/>
    <w:rsid w:val="00621800"/>
    <w:rsid w:val="006219FF"/>
    <w:rsid w:val="00621A47"/>
    <w:rsid w:val="00621CD6"/>
    <w:rsid w:val="00621E65"/>
    <w:rsid w:val="00622C42"/>
    <w:rsid w:val="0062352F"/>
    <w:rsid w:val="0062446E"/>
    <w:rsid w:val="006247E7"/>
    <w:rsid w:val="00624EBA"/>
    <w:rsid w:val="006253BD"/>
    <w:rsid w:val="006257F0"/>
    <w:rsid w:val="00625A2D"/>
    <w:rsid w:val="00625F5E"/>
    <w:rsid w:val="006268C2"/>
    <w:rsid w:val="00626E44"/>
    <w:rsid w:val="00627944"/>
    <w:rsid w:val="00627BE2"/>
    <w:rsid w:val="00630141"/>
    <w:rsid w:val="0063037B"/>
    <w:rsid w:val="00630411"/>
    <w:rsid w:val="006307F7"/>
    <w:rsid w:val="00630810"/>
    <w:rsid w:val="00630B93"/>
    <w:rsid w:val="0063221A"/>
    <w:rsid w:val="0063223B"/>
    <w:rsid w:val="006332CB"/>
    <w:rsid w:val="00633942"/>
    <w:rsid w:val="00634503"/>
    <w:rsid w:val="006351AF"/>
    <w:rsid w:val="006351BD"/>
    <w:rsid w:val="0063594B"/>
    <w:rsid w:val="00635AFD"/>
    <w:rsid w:val="00635FFB"/>
    <w:rsid w:val="006363FF"/>
    <w:rsid w:val="0063665A"/>
    <w:rsid w:val="00636701"/>
    <w:rsid w:val="0063713A"/>
    <w:rsid w:val="00637696"/>
    <w:rsid w:val="00637FE1"/>
    <w:rsid w:val="00640106"/>
    <w:rsid w:val="00640511"/>
    <w:rsid w:val="00640B19"/>
    <w:rsid w:val="00641152"/>
    <w:rsid w:val="00641192"/>
    <w:rsid w:val="00641784"/>
    <w:rsid w:val="00643152"/>
    <w:rsid w:val="00643B32"/>
    <w:rsid w:val="00644228"/>
    <w:rsid w:val="00644346"/>
    <w:rsid w:val="00645F14"/>
    <w:rsid w:val="006461D5"/>
    <w:rsid w:val="006462DE"/>
    <w:rsid w:val="00646E83"/>
    <w:rsid w:val="00647364"/>
    <w:rsid w:val="006479D1"/>
    <w:rsid w:val="006501DD"/>
    <w:rsid w:val="0065059D"/>
    <w:rsid w:val="006511BE"/>
    <w:rsid w:val="006517A2"/>
    <w:rsid w:val="00651917"/>
    <w:rsid w:val="0065202D"/>
    <w:rsid w:val="00652249"/>
    <w:rsid w:val="0065268F"/>
    <w:rsid w:val="00652DBB"/>
    <w:rsid w:val="00652F30"/>
    <w:rsid w:val="00653012"/>
    <w:rsid w:val="006533B5"/>
    <w:rsid w:val="006536E9"/>
    <w:rsid w:val="00653D33"/>
    <w:rsid w:val="0065415D"/>
    <w:rsid w:val="0065433F"/>
    <w:rsid w:val="006549C7"/>
    <w:rsid w:val="00654D3A"/>
    <w:rsid w:val="00654DF5"/>
    <w:rsid w:val="00655338"/>
    <w:rsid w:val="00656A71"/>
    <w:rsid w:val="00656BCA"/>
    <w:rsid w:val="00656C42"/>
    <w:rsid w:val="00656E81"/>
    <w:rsid w:val="00657590"/>
    <w:rsid w:val="00657F1D"/>
    <w:rsid w:val="00657FCD"/>
    <w:rsid w:val="0066005B"/>
    <w:rsid w:val="006604D8"/>
    <w:rsid w:val="006606D5"/>
    <w:rsid w:val="00660AAB"/>
    <w:rsid w:val="00661662"/>
    <w:rsid w:val="00661A11"/>
    <w:rsid w:val="00661C04"/>
    <w:rsid w:val="00661D00"/>
    <w:rsid w:val="0066287A"/>
    <w:rsid w:val="00662A6F"/>
    <w:rsid w:val="00662E1E"/>
    <w:rsid w:val="00662EC3"/>
    <w:rsid w:val="00663D4A"/>
    <w:rsid w:val="00663E2E"/>
    <w:rsid w:val="0066435B"/>
    <w:rsid w:val="006643BD"/>
    <w:rsid w:val="006645FE"/>
    <w:rsid w:val="00664861"/>
    <w:rsid w:val="0066514E"/>
    <w:rsid w:val="006654B7"/>
    <w:rsid w:val="006656AA"/>
    <w:rsid w:val="00665806"/>
    <w:rsid w:val="00666170"/>
    <w:rsid w:val="00666C71"/>
    <w:rsid w:val="00667C8A"/>
    <w:rsid w:val="00670A54"/>
    <w:rsid w:val="00670CB7"/>
    <w:rsid w:val="0067174A"/>
    <w:rsid w:val="00671BD6"/>
    <w:rsid w:val="00672361"/>
    <w:rsid w:val="006728CA"/>
    <w:rsid w:val="006728FC"/>
    <w:rsid w:val="00673AA3"/>
    <w:rsid w:val="00674600"/>
    <w:rsid w:val="00674746"/>
    <w:rsid w:val="00674A9C"/>
    <w:rsid w:val="006751A9"/>
    <w:rsid w:val="00675D6C"/>
    <w:rsid w:val="00675DE1"/>
    <w:rsid w:val="00676356"/>
    <w:rsid w:val="00676CD3"/>
    <w:rsid w:val="00677029"/>
    <w:rsid w:val="00677701"/>
    <w:rsid w:val="00677968"/>
    <w:rsid w:val="00677D37"/>
    <w:rsid w:val="0068047D"/>
    <w:rsid w:val="00680783"/>
    <w:rsid w:val="006815F2"/>
    <w:rsid w:val="006818EA"/>
    <w:rsid w:val="00681A34"/>
    <w:rsid w:val="00681E1E"/>
    <w:rsid w:val="00681E7F"/>
    <w:rsid w:val="00682AC5"/>
    <w:rsid w:val="00683B78"/>
    <w:rsid w:val="00683D03"/>
    <w:rsid w:val="00683E1D"/>
    <w:rsid w:val="00683ECC"/>
    <w:rsid w:val="0068465E"/>
    <w:rsid w:val="00684A17"/>
    <w:rsid w:val="00685037"/>
    <w:rsid w:val="0068564E"/>
    <w:rsid w:val="00685866"/>
    <w:rsid w:val="0068617B"/>
    <w:rsid w:val="0068634A"/>
    <w:rsid w:val="00686506"/>
    <w:rsid w:val="00686614"/>
    <w:rsid w:val="00686730"/>
    <w:rsid w:val="006868BB"/>
    <w:rsid w:val="006876D7"/>
    <w:rsid w:val="00690D69"/>
    <w:rsid w:val="0069119A"/>
    <w:rsid w:val="006927B5"/>
    <w:rsid w:val="0069295B"/>
    <w:rsid w:val="00692CBE"/>
    <w:rsid w:val="006931C6"/>
    <w:rsid w:val="00693897"/>
    <w:rsid w:val="00693E7F"/>
    <w:rsid w:val="00693F6E"/>
    <w:rsid w:val="00694426"/>
    <w:rsid w:val="006946B2"/>
    <w:rsid w:val="006947F2"/>
    <w:rsid w:val="0069514A"/>
    <w:rsid w:val="00695DB9"/>
    <w:rsid w:val="00696247"/>
    <w:rsid w:val="0069644F"/>
    <w:rsid w:val="00696B10"/>
    <w:rsid w:val="00696B41"/>
    <w:rsid w:val="00697704"/>
    <w:rsid w:val="006A00A5"/>
    <w:rsid w:val="006A104D"/>
    <w:rsid w:val="006A1848"/>
    <w:rsid w:val="006A1C07"/>
    <w:rsid w:val="006A2173"/>
    <w:rsid w:val="006A242D"/>
    <w:rsid w:val="006A2451"/>
    <w:rsid w:val="006A4923"/>
    <w:rsid w:val="006A49A2"/>
    <w:rsid w:val="006A4D27"/>
    <w:rsid w:val="006A505B"/>
    <w:rsid w:val="006A5725"/>
    <w:rsid w:val="006A5C9C"/>
    <w:rsid w:val="006A7396"/>
    <w:rsid w:val="006A7D8B"/>
    <w:rsid w:val="006A7E91"/>
    <w:rsid w:val="006B0628"/>
    <w:rsid w:val="006B13F5"/>
    <w:rsid w:val="006B1F58"/>
    <w:rsid w:val="006B1F80"/>
    <w:rsid w:val="006B2076"/>
    <w:rsid w:val="006B2A28"/>
    <w:rsid w:val="006B300D"/>
    <w:rsid w:val="006B36DF"/>
    <w:rsid w:val="006B37F9"/>
    <w:rsid w:val="006B3A8A"/>
    <w:rsid w:val="006B4EB1"/>
    <w:rsid w:val="006B5884"/>
    <w:rsid w:val="006B5A51"/>
    <w:rsid w:val="006B6085"/>
    <w:rsid w:val="006B65E2"/>
    <w:rsid w:val="006B7967"/>
    <w:rsid w:val="006B7AFE"/>
    <w:rsid w:val="006B7D6A"/>
    <w:rsid w:val="006C031F"/>
    <w:rsid w:val="006C0597"/>
    <w:rsid w:val="006C0FAE"/>
    <w:rsid w:val="006C1D36"/>
    <w:rsid w:val="006C2634"/>
    <w:rsid w:val="006C2725"/>
    <w:rsid w:val="006C28C0"/>
    <w:rsid w:val="006C2D87"/>
    <w:rsid w:val="006C3804"/>
    <w:rsid w:val="006C3F87"/>
    <w:rsid w:val="006C40F4"/>
    <w:rsid w:val="006C552B"/>
    <w:rsid w:val="006C5760"/>
    <w:rsid w:val="006C5E31"/>
    <w:rsid w:val="006C6750"/>
    <w:rsid w:val="006C677F"/>
    <w:rsid w:val="006C6B49"/>
    <w:rsid w:val="006C6C09"/>
    <w:rsid w:val="006C72F9"/>
    <w:rsid w:val="006C7E51"/>
    <w:rsid w:val="006D05CC"/>
    <w:rsid w:val="006D0AA5"/>
    <w:rsid w:val="006D10B5"/>
    <w:rsid w:val="006D1470"/>
    <w:rsid w:val="006D1688"/>
    <w:rsid w:val="006D2065"/>
    <w:rsid w:val="006D274A"/>
    <w:rsid w:val="006D30CB"/>
    <w:rsid w:val="006D3113"/>
    <w:rsid w:val="006D3645"/>
    <w:rsid w:val="006D37AB"/>
    <w:rsid w:val="006D37AF"/>
    <w:rsid w:val="006D4338"/>
    <w:rsid w:val="006D4AE4"/>
    <w:rsid w:val="006D519F"/>
    <w:rsid w:val="006D7261"/>
    <w:rsid w:val="006D7673"/>
    <w:rsid w:val="006D7844"/>
    <w:rsid w:val="006E00B4"/>
    <w:rsid w:val="006E0877"/>
    <w:rsid w:val="006E08AF"/>
    <w:rsid w:val="006E0B74"/>
    <w:rsid w:val="006E1425"/>
    <w:rsid w:val="006E1553"/>
    <w:rsid w:val="006E1C6D"/>
    <w:rsid w:val="006E259A"/>
    <w:rsid w:val="006E44C0"/>
    <w:rsid w:val="006E5688"/>
    <w:rsid w:val="006E56DF"/>
    <w:rsid w:val="006E59BE"/>
    <w:rsid w:val="006E6C7F"/>
    <w:rsid w:val="006F0FFE"/>
    <w:rsid w:val="006F1141"/>
    <w:rsid w:val="006F2086"/>
    <w:rsid w:val="006F21D1"/>
    <w:rsid w:val="006F2DB2"/>
    <w:rsid w:val="006F4278"/>
    <w:rsid w:val="006F5373"/>
    <w:rsid w:val="006F57EC"/>
    <w:rsid w:val="006F5E8F"/>
    <w:rsid w:val="006F6178"/>
    <w:rsid w:val="007012EE"/>
    <w:rsid w:val="0070163A"/>
    <w:rsid w:val="00701ECE"/>
    <w:rsid w:val="00701F20"/>
    <w:rsid w:val="00702F5E"/>
    <w:rsid w:val="00703618"/>
    <w:rsid w:val="007036F0"/>
    <w:rsid w:val="00704E28"/>
    <w:rsid w:val="007053B7"/>
    <w:rsid w:val="00705EF3"/>
    <w:rsid w:val="0070716E"/>
    <w:rsid w:val="00707516"/>
    <w:rsid w:val="007076E5"/>
    <w:rsid w:val="00710CBD"/>
    <w:rsid w:val="007113B1"/>
    <w:rsid w:val="00711F0F"/>
    <w:rsid w:val="0071213D"/>
    <w:rsid w:val="00712891"/>
    <w:rsid w:val="00712B38"/>
    <w:rsid w:val="00712B84"/>
    <w:rsid w:val="00713008"/>
    <w:rsid w:val="00713B24"/>
    <w:rsid w:val="00713ECB"/>
    <w:rsid w:val="007151C3"/>
    <w:rsid w:val="007154E1"/>
    <w:rsid w:val="00715D5B"/>
    <w:rsid w:val="00716C82"/>
    <w:rsid w:val="00717832"/>
    <w:rsid w:val="00720342"/>
    <w:rsid w:val="007203D0"/>
    <w:rsid w:val="00720659"/>
    <w:rsid w:val="00720954"/>
    <w:rsid w:val="00720E0D"/>
    <w:rsid w:val="0072179D"/>
    <w:rsid w:val="007218D1"/>
    <w:rsid w:val="00721ED2"/>
    <w:rsid w:val="00722155"/>
    <w:rsid w:val="007223FC"/>
    <w:rsid w:val="007225AB"/>
    <w:rsid w:val="00722759"/>
    <w:rsid w:val="00722880"/>
    <w:rsid w:val="00722901"/>
    <w:rsid w:val="00723078"/>
    <w:rsid w:val="00723251"/>
    <w:rsid w:val="007236D2"/>
    <w:rsid w:val="00724836"/>
    <w:rsid w:val="00724AE4"/>
    <w:rsid w:val="00725024"/>
    <w:rsid w:val="00725652"/>
    <w:rsid w:val="0072565B"/>
    <w:rsid w:val="007258DC"/>
    <w:rsid w:val="00725B3D"/>
    <w:rsid w:val="00725CD0"/>
    <w:rsid w:val="007263AE"/>
    <w:rsid w:val="00726544"/>
    <w:rsid w:val="0072694B"/>
    <w:rsid w:val="00727AA2"/>
    <w:rsid w:val="00727C59"/>
    <w:rsid w:val="00727D5C"/>
    <w:rsid w:val="00727EAB"/>
    <w:rsid w:val="00727F8B"/>
    <w:rsid w:val="00730158"/>
    <w:rsid w:val="00730C7F"/>
    <w:rsid w:val="00730D9E"/>
    <w:rsid w:val="0073132A"/>
    <w:rsid w:val="0073186C"/>
    <w:rsid w:val="007335D7"/>
    <w:rsid w:val="00733604"/>
    <w:rsid w:val="00733814"/>
    <w:rsid w:val="00733AF2"/>
    <w:rsid w:val="0073419A"/>
    <w:rsid w:val="0073464C"/>
    <w:rsid w:val="007346A7"/>
    <w:rsid w:val="00734700"/>
    <w:rsid w:val="0073473F"/>
    <w:rsid w:val="00734A64"/>
    <w:rsid w:val="007359A5"/>
    <w:rsid w:val="007361A7"/>
    <w:rsid w:val="00736755"/>
    <w:rsid w:val="007378D5"/>
    <w:rsid w:val="00740054"/>
    <w:rsid w:val="0074052F"/>
    <w:rsid w:val="0074086B"/>
    <w:rsid w:val="00740FB5"/>
    <w:rsid w:val="007414B9"/>
    <w:rsid w:val="00741726"/>
    <w:rsid w:val="00741A79"/>
    <w:rsid w:val="007425BF"/>
    <w:rsid w:val="00742685"/>
    <w:rsid w:val="00742B71"/>
    <w:rsid w:val="00743268"/>
    <w:rsid w:val="0074409A"/>
    <w:rsid w:val="007445A3"/>
    <w:rsid w:val="0074471A"/>
    <w:rsid w:val="00744785"/>
    <w:rsid w:val="0074496A"/>
    <w:rsid w:val="00744AFE"/>
    <w:rsid w:val="0074547C"/>
    <w:rsid w:val="00745B0E"/>
    <w:rsid w:val="00745C67"/>
    <w:rsid w:val="00745D63"/>
    <w:rsid w:val="007463E6"/>
    <w:rsid w:val="00746C5B"/>
    <w:rsid w:val="007473AD"/>
    <w:rsid w:val="00747867"/>
    <w:rsid w:val="00750374"/>
    <w:rsid w:val="007509B5"/>
    <w:rsid w:val="007518C8"/>
    <w:rsid w:val="00751B96"/>
    <w:rsid w:val="00752ADE"/>
    <w:rsid w:val="00752D8D"/>
    <w:rsid w:val="007536DC"/>
    <w:rsid w:val="00753885"/>
    <w:rsid w:val="007542CD"/>
    <w:rsid w:val="00754981"/>
    <w:rsid w:val="00754A04"/>
    <w:rsid w:val="00754AE2"/>
    <w:rsid w:val="00754BD2"/>
    <w:rsid w:val="00754F33"/>
    <w:rsid w:val="0075538D"/>
    <w:rsid w:val="00755695"/>
    <w:rsid w:val="00755C1A"/>
    <w:rsid w:val="00756183"/>
    <w:rsid w:val="00756D77"/>
    <w:rsid w:val="00756FE2"/>
    <w:rsid w:val="00760840"/>
    <w:rsid w:val="00760949"/>
    <w:rsid w:val="007613EF"/>
    <w:rsid w:val="00761C27"/>
    <w:rsid w:val="00761FAB"/>
    <w:rsid w:val="007620C9"/>
    <w:rsid w:val="0076222C"/>
    <w:rsid w:val="007623DA"/>
    <w:rsid w:val="0076249E"/>
    <w:rsid w:val="00762B06"/>
    <w:rsid w:val="00762EE0"/>
    <w:rsid w:val="007634A1"/>
    <w:rsid w:val="00764741"/>
    <w:rsid w:val="0076632A"/>
    <w:rsid w:val="0076662E"/>
    <w:rsid w:val="00767122"/>
    <w:rsid w:val="0076772D"/>
    <w:rsid w:val="0076782E"/>
    <w:rsid w:val="00770A73"/>
    <w:rsid w:val="00770B66"/>
    <w:rsid w:val="00771A4C"/>
    <w:rsid w:val="00772144"/>
    <w:rsid w:val="0077314A"/>
    <w:rsid w:val="0077459D"/>
    <w:rsid w:val="007747C6"/>
    <w:rsid w:val="00774AA2"/>
    <w:rsid w:val="00774DF1"/>
    <w:rsid w:val="0077583B"/>
    <w:rsid w:val="00775E86"/>
    <w:rsid w:val="00776091"/>
    <w:rsid w:val="0077690B"/>
    <w:rsid w:val="00776E73"/>
    <w:rsid w:val="00777B3B"/>
    <w:rsid w:val="00777C45"/>
    <w:rsid w:val="00777FB4"/>
    <w:rsid w:val="00780619"/>
    <w:rsid w:val="0078074C"/>
    <w:rsid w:val="00780DFC"/>
    <w:rsid w:val="0078116B"/>
    <w:rsid w:val="00781D17"/>
    <w:rsid w:val="007820C7"/>
    <w:rsid w:val="00783BF1"/>
    <w:rsid w:val="00784373"/>
    <w:rsid w:val="007850B3"/>
    <w:rsid w:val="007851A0"/>
    <w:rsid w:val="00785FFC"/>
    <w:rsid w:val="0078694D"/>
    <w:rsid w:val="00786ACC"/>
    <w:rsid w:val="007870E7"/>
    <w:rsid w:val="0078732D"/>
    <w:rsid w:val="007874E2"/>
    <w:rsid w:val="00787BAB"/>
    <w:rsid w:val="00790B8D"/>
    <w:rsid w:val="00790BBE"/>
    <w:rsid w:val="00790E88"/>
    <w:rsid w:val="00790EB5"/>
    <w:rsid w:val="007913FC"/>
    <w:rsid w:val="0079178C"/>
    <w:rsid w:val="00791E6C"/>
    <w:rsid w:val="00791FB2"/>
    <w:rsid w:val="0079200C"/>
    <w:rsid w:val="007922D8"/>
    <w:rsid w:val="00792D18"/>
    <w:rsid w:val="007932A2"/>
    <w:rsid w:val="007936DE"/>
    <w:rsid w:val="00793AEF"/>
    <w:rsid w:val="007942DB"/>
    <w:rsid w:val="00795952"/>
    <w:rsid w:val="007961F4"/>
    <w:rsid w:val="00796DEF"/>
    <w:rsid w:val="00796ECB"/>
    <w:rsid w:val="00797D68"/>
    <w:rsid w:val="007A012A"/>
    <w:rsid w:val="007A0C6F"/>
    <w:rsid w:val="007A0E8C"/>
    <w:rsid w:val="007A132F"/>
    <w:rsid w:val="007A1D82"/>
    <w:rsid w:val="007A1E86"/>
    <w:rsid w:val="007A237F"/>
    <w:rsid w:val="007A2CB2"/>
    <w:rsid w:val="007A335C"/>
    <w:rsid w:val="007A4254"/>
    <w:rsid w:val="007A4B8F"/>
    <w:rsid w:val="007A4D9F"/>
    <w:rsid w:val="007A53A4"/>
    <w:rsid w:val="007A5D92"/>
    <w:rsid w:val="007A634B"/>
    <w:rsid w:val="007A6D18"/>
    <w:rsid w:val="007A6F2C"/>
    <w:rsid w:val="007A70D1"/>
    <w:rsid w:val="007A74C0"/>
    <w:rsid w:val="007A75A5"/>
    <w:rsid w:val="007A77B3"/>
    <w:rsid w:val="007A7C31"/>
    <w:rsid w:val="007A7DD9"/>
    <w:rsid w:val="007A7EFD"/>
    <w:rsid w:val="007B086B"/>
    <w:rsid w:val="007B09B1"/>
    <w:rsid w:val="007B0A72"/>
    <w:rsid w:val="007B0C04"/>
    <w:rsid w:val="007B10A3"/>
    <w:rsid w:val="007B12D9"/>
    <w:rsid w:val="007B1CB1"/>
    <w:rsid w:val="007B2237"/>
    <w:rsid w:val="007B32C9"/>
    <w:rsid w:val="007B3394"/>
    <w:rsid w:val="007B3B1C"/>
    <w:rsid w:val="007B428E"/>
    <w:rsid w:val="007B4380"/>
    <w:rsid w:val="007B4695"/>
    <w:rsid w:val="007B4AAA"/>
    <w:rsid w:val="007B5896"/>
    <w:rsid w:val="007B65AC"/>
    <w:rsid w:val="007B7364"/>
    <w:rsid w:val="007C010F"/>
    <w:rsid w:val="007C17DB"/>
    <w:rsid w:val="007C1898"/>
    <w:rsid w:val="007C18F7"/>
    <w:rsid w:val="007C2933"/>
    <w:rsid w:val="007C3569"/>
    <w:rsid w:val="007C500F"/>
    <w:rsid w:val="007C5798"/>
    <w:rsid w:val="007C59C6"/>
    <w:rsid w:val="007C5F0D"/>
    <w:rsid w:val="007C6C16"/>
    <w:rsid w:val="007C6DCA"/>
    <w:rsid w:val="007C7476"/>
    <w:rsid w:val="007C7819"/>
    <w:rsid w:val="007D0207"/>
    <w:rsid w:val="007D02F5"/>
    <w:rsid w:val="007D0724"/>
    <w:rsid w:val="007D0CBE"/>
    <w:rsid w:val="007D0E72"/>
    <w:rsid w:val="007D1279"/>
    <w:rsid w:val="007D1314"/>
    <w:rsid w:val="007D1920"/>
    <w:rsid w:val="007D1AE2"/>
    <w:rsid w:val="007D28FE"/>
    <w:rsid w:val="007D2D9E"/>
    <w:rsid w:val="007D3111"/>
    <w:rsid w:val="007D34C3"/>
    <w:rsid w:val="007D38EE"/>
    <w:rsid w:val="007D3968"/>
    <w:rsid w:val="007D3A33"/>
    <w:rsid w:val="007D3EB4"/>
    <w:rsid w:val="007D3FF3"/>
    <w:rsid w:val="007D46AC"/>
    <w:rsid w:val="007D500B"/>
    <w:rsid w:val="007D5567"/>
    <w:rsid w:val="007D559B"/>
    <w:rsid w:val="007D6404"/>
    <w:rsid w:val="007E098C"/>
    <w:rsid w:val="007E0CF6"/>
    <w:rsid w:val="007E1473"/>
    <w:rsid w:val="007E18EC"/>
    <w:rsid w:val="007E1B57"/>
    <w:rsid w:val="007E23DA"/>
    <w:rsid w:val="007E4C37"/>
    <w:rsid w:val="007E4D8A"/>
    <w:rsid w:val="007E717B"/>
    <w:rsid w:val="007F0201"/>
    <w:rsid w:val="007F0B0B"/>
    <w:rsid w:val="007F0DAB"/>
    <w:rsid w:val="007F12B8"/>
    <w:rsid w:val="007F17AE"/>
    <w:rsid w:val="007F17F7"/>
    <w:rsid w:val="007F2B47"/>
    <w:rsid w:val="007F323E"/>
    <w:rsid w:val="007F3B31"/>
    <w:rsid w:val="007F4370"/>
    <w:rsid w:val="007F4557"/>
    <w:rsid w:val="007F4E39"/>
    <w:rsid w:val="007F6527"/>
    <w:rsid w:val="007F6B82"/>
    <w:rsid w:val="007F7963"/>
    <w:rsid w:val="00800F95"/>
    <w:rsid w:val="008014AC"/>
    <w:rsid w:val="008014F1"/>
    <w:rsid w:val="00801A1B"/>
    <w:rsid w:val="00801ABE"/>
    <w:rsid w:val="0080296A"/>
    <w:rsid w:val="00802A52"/>
    <w:rsid w:val="0080308A"/>
    <w:rsid w:val="00803A94"/>
    <w:rsid w:val="008046C1"/>
    <w:rsid w:val="008048F9"/>
    <w:rsid w:val="00804A8F"/>
    <w:rsid w:val="00804B03"/>
    <w:rsid w:val="00805657"/>
    <w:rsid w:val="00805A8F"/>
    <w:rsid w:val="008061A4"/>
    <w:rsid w:val="0080680E"/>
    <w:rsid w:val="00806E6B"/>
    <w:rsid w:val="0080771E"/>
    <w:rsid w:val="0080789A"/>
    <w:rsid w:val="00811CBA"/>
    <w:rsid w:val="008128CF"/>
    <w:rsid w:val="0081291D"/>
    <w:rsid w:val="00813060"/>
    <w:rsid w:val="00813DC6"/>
    <w:rsid w:val="00814430"/>
    <w:rsid w:val="00814CEA"/>
    <w:rsid w:val="008160A6"/>
    <w:rsid w:val="008169B2"/>
    <w:rsid w:val="00816BBC"/>
    <w:rsid w:val="00816D4C"/>
    <w:rsid w:val="00817ABD"/>
    <w:rsid w:val="00820326"/>
    <w:rsid w:val="00820668"/>
    <w:rsid w:val="00820D54"/>
    <w:rsid w:val="00821249"/>
    <w:rsid w:val="008218D8"/>
    <w:rsid w:val="00821DB8"/>
    <w:rsid w:val="0082214A"/>
    <w:rsid w:val="00822154"/>
    <w:rsid w:val="008224E9"/>
    <w:rsid w:val="008227EB"/>
    <w:rsid w:val="00822D2D"/>
    <w:rsid w:val="008230FB"/>
    <w:rsid w:val="008231F5"/>
    <w:rsid w:val="00823292"/>
    <w:rsid w:val="008237BF"/>
    <w:rsid w:val="00824D40"/>
    <w:rsid w:val="0082515B"/>
    <w:rsid w:val="008254F6"/>
    <w:rsid w:val="00825849"/>
    <w:rsid w:val="00826400"/>
    <w:rsid w:val="00827305"/>
    <w:rsid w:val="008273C4"/>
    <w:rsid w:val="008275C8"/>
    <w:rsid w:val="0082776C"/>
    <w:rsid w:val="00827782"/>
    <w:rsid w:val="008278E7"/>
    <w:rsid w:val="00830485"/>
    <w:rsid w:val="00830C9C"/>
    <w:rsid w:val="00830D5B"/>
    <w:rsid w:val="008315AE"/>
    <w:rsid w:val="008319F9"/>
    <w:rsid w:val="00831D70"/>
    <w:rsid w:val="00832053"/>
    <w:rsid w:val="00832C2B"/>
    <w:rsid w:val="00832D11"/>
    <w:rsid w:val="008332C5"/>
    <w:rsid w:val="00833382"/>
    <w:rsid w:val="00834D7F"/>
    <w:rsid w:val="00834EE6"/>
    <w:rsid w:val="00835757"/>
    <w:rsid w:val="00835AFC"/>
    <w:rsid w:val="00836413"/>
    <w:rsid w:val="00836B7F"/>
    <w:rsid w:val="008375DA"/>
    <w:rsid w:val="00837A3A"/>
    <w:rsid w:val="00837C82"/>
    <w:rsid w:val="00837D09"/>
    <w:rsid w:val="008402F4"/>
    <w:rsid w:val="00840CF9"/>
    <w:rsid w:val="00841367"/>
    <w:rsid w:val="008422C1"/>
    <w:rsid w:val="00842573"/>
    <w:rsid w:val="008425DB"/>
    <w:rsid w:val="00843213"/>
    <w:rsid w:val="00844AC3"/>
    <w:rsid w:val="00844D04"/>
    <w:rsid w:val="00844DAC"/>
    <w:rsid w:val="00844F3B"/>
    <w:rsid w:val="008450DA"/>
    <w:rsid w:val="00845FD2"/>
    <w:rsid w:val="008463CB"/>
    <w:rsid w:val="00846964"/>
    <w:rsid w:val="008473EB"/>
    <w:rsid w:val="008478B4"/>
    <w:rsid w:val="00847E5B"/>
    <w:rsid w:val="00847EB6"/>
    <w:rsid w:val="00850914"/>
    <w:rsid w:val="008509AB"/>
    <w:rsid w:val="00850B3C"/>
    <w:rsid w:val="00850BA8"/>
    <w:rsid w:val="00851C5B"/>
    <w:rsid w:val="00851DDF"/>
    <w:rsid w:val="00851FFB"/>
    <w:rsid w:val="00852532"/>
    <w:rsid w:val="00852682"/>
    <w:rsid w:val="008527B3"/>
    <w:rsid w:val="008536BF"/>
    <w:rsid w:val="00853ED8"/>
    <w:rsid w:val="00853FBB"/>
    <w:rsid w:val="00854582"/>
    <w:rsid w:val="008560A6"/>
    <w:rsid w:val="00857327"/>
    <w:rsid w:val="00857443"/>
    <w:rsid w:val="008577B2"/>
    <w:rsid w:val="00857D4A"/>
    <w:rsid w:val="0086037A"/>
    <w:rsid w:val="00860434"/>
    <w:rsid w:val="0086181B"/>
    <w:rsid w:val="008619CC"/>
    <w:rsid w:val="00862D2A"/>
    <w:rsid w:val="008630BD"/>
    <w:rsid w:val="00863491"/>
    <w:rsid w:val="0086377F"/>
    <w:rsid w:val="008651DF"/>
    <w:rsid w:val="0086539A"/>
    <w:rsid w:val="00865502"/>
    <w:rsid w:val="00865BAA"/>
    <w:rsid w:val="00866273"/>
    <w:rsid w:val="00866827"/>
    <w:rsid w:val="00866AB9"/>
    <w:rsid w:val="008677E9"/>
    <w:rsid w:val="00867E9B"/>
    <w:rsid w:val="0087002C"/>
    <w:rsid w:val="008700CA"/>
    <w:rsid w:val="00870297"/>
    <w:rsid w:val="00870B40"/>
    <w:rsid w:val="008710D6"/>
    <w:rsid w:val="00871384"/>
    <w:rsid w:val="0087138C"/>
    <w:rsid w:val="0087280E"/>
    <w:rsid w:val="0087332B"/>
    <w:rsid w:val="00873380"/>
    <w:rsid w:val="008743CD"/>
    <w:rsid w:val="00874518"/>
    <w:rsid w:val="008745E4"/>
    <w:rsid w:val="00876D97"/>
    <w:rsid w:val="0087717D"/>
    <w:rsid w:val="008771DA"/>
    <w:rsid w:val="008776CA"/>
    <w:rsid w:val="008803CC"/>
    <w:rsid w:val="00880C2A"/>
    <w:rsid w:val="00880D06"/>
    <w:rsid w:val="0088195B"/>
    <w:rsid w:val="00881B05"/>
    <w:rsid w:val="00881B0B"/>
    <w:rsid w:val="00881E20"/>
    <w:rsid w:val="00881EFB"/>
    <w:rsid w:val="00882453"/>
    <w:rsid w:val="00882A50"/>
    <w:rsid w:val="00882EA3"/>
    <w:rsid w:val="00883DF2"/>
    <w:rsid w:val="008846F1"/>
    <w:rsid w:val="00885BB6"/>
    <w:rsid w:val="0088643B"/>
    <w:rsid w:val="00886A5E"/>
    <w:rsid w:val="00886C70"/>
    <w:rsid w:val="00886D21"/>
    <w:rsid w:val="00886E91"/>
    <w:rsid w:val="00887B24"/>
    <w:rsid w:val="00887D30"/>
    <w:rsid w:val="00887F36"/>
    <w:rsid w:val="0089048E"/>
    <w:rsid w:val="00891A24"/>
    <w:rsid w:val="00891D53"/>
    <w:rsid w:val="0089223F"/>
    <w:rsid w:val="00892765"/>
    <w:rsid w:val="00892958"/>
    <w:rsid w:val="00892F15"/>
    <w:rsid w:val="0089304F"/>
    <w:rsid w:val="008937E1"/>
    <w:rsid w:val="00893D5D"/>
    <w:rsid w:val="008948AD"/>
    <w:rsid w:val="0089582F"/>
    <w:rsid w:val="0089592D"/>
    <w:rsid w:val="00895B3D"/>
    <w:rsid w:val="00895C14"/>
    <w:rsid w:val="00896080"/>
    <w:rsid w:val="008966D0"/>
    <w:rsid w:val="00896F9F"/>
    <w:rsid w:val="0089735D"/>
    <w:rsid w:val="0089785C"/>
    <w:rsid w:val="00897B1C"/>
    <w:rsid w:val="00897CBE"/>
    <w:rsid w:val="008A08C1"/>
    <w:rsid w:val="008A1311"/>
    <w:rsid w:val="008A14C7"/>
    <w:rsid w:val="008A1D98"/>
    <w:rsid w:val="008A242C"/>
    <w:rsid w:val="008A2893"/>
    <w:rsid w:val="008A3041"/>
    <w:rsid w:val="008A3045"/>
    <w:rsid w:val="008A30C4"/>
    <w:rsid w:val="008A53DD"/>
    <w:rsid w:val="008A6578"/>
    <w:rsid w:val="008A7156"/>
    <w:rsid w:val="008A743C"/>
    <w:rsid w:val="008A7697"/>
    <w:rsid w:val="008A7D6F"/>
    <w:rsid w:val="008A7DB2"/>
    <w:rsid w:val="008A7EA7"/>
    <w:rsid w:val="008A7F16"/>
    <w:rsid w:val="008B1004"/>
    <w:rsid w:val="008B1238"/>
    <w:rsid w:val="008B13AA"/>
    <w:rsid w:val="008B1742"/>
    <w:rsid w:val="008B1AB8"/>
    <w:rsid w:val="008B25CC"/>
    <w:rsid w:val="008B359B"/>
    <w:rsid w:val="008B3F69"/>
    <w:rsid w:val="008B42DA"/>
    <w:rsid w:val="008B4471"/>
    <w:rsid w:val="008B4525"/>
    <w:rsid w:val="008B5719"/>
    <w:rsid w:val="008B5837"/>
    <w:rsid w:val="008B5BD9"/>
    <w:rsid w:val="008B5E07"/>
    <w:rsid w:val="008B666A"/>
    <w:rsid w:val="008B6F52"/>
    <w:rsid w:val="008C05C5"/>
    <w:rsid w:val="008C070B"/>
    <w:rsid w:val="008C1293"/>
    <w:rsid w:val="008C1AD9"/>
    <w:rsid w:val="008C2715"/>
    <w:rsid w:val="008C28AE"/>
    <w:rsid w:val="008C29CE"/>
    <w:rsid w:val="008C381F"/>
    <w:rsid w:val="008C3914"/>
    <w:rsid w:val="008C3B1C"/>
    <w:rsid w:val="008C3C45"/>
    <w:rsid w:val="008C3DD3"/>
    <w:rsid w:val="008C4142"/>
    <w:rsid w:val="008C57BA"/>
    <w:rsid w:val="008C57CB"/>
    <w:rsid w:val="008C5D73"/>
    <w:rsid w:val="008C6C2A"/>
    <w:rsid w:val="008C6ECA"/>
    <w:rsid w:val="008C7DDC"/>
    <w:rsid w:val="008D0270"/>
    <w:rsid w:val="008D055F"/>
    <w:rsid w:val="008D0CDB"/>
    <w:rsid w:val="008D1518"/>
    <w:rsid w:val="008D18BA"/>
    <w:rsid w:val="008D193B"/>
    <w:rsid w:val="008D1B90"/>
    <w:rsid w:val="008D231D"/>
    <w:rsid w:val="008D2A12"/>
    <w:rsid w:val="008D38B1"/>
    <w:rsid w:val="008D4091"/>
    <w:rsid w:val="008D46C6"/>
    <w:rsid w:val="008D48A5"/>
    <w:rsid w:val="008D4CD4"/>
    <w:rsid w:val="008D5276"/>
    <w:rsid w:val="008D546C"/>
    <w:rsid w:val="008D5EBD"/>
    <w:rsid w:val="008D7960"/>
    <w:rsid w:val="008D7CEC"/>
    <w:rsid w:val="008E0147"/>
    <w:rsid w:val="008E029C"/>
    <w:rsid w:val="008E0D14"/>
    <w:rsid w:val="008E0D26"/>
    <w:rsid w:val="008E1984"/>
    <w:rsid w:val="008E1A00"/>
    <w:rsid w:val="008E34D0"/>
    <w:rsid w:val="008E3D38"/>
    <w:rsid w:val="008E3D91"/>
    <w:rsid w:val="008E4368"/>
    <w:rsid w:val="008E4D08"/>
    <w:rsid w:val="008E595F"/>
    <w:rsid w:val="008E5F6F"/>
    <w:rsid w:val="008E60B7"/>
    <w:rsid w:val="008E66DE"/>
    <w:rsid w:val="008E6882"/>
    <w:rsid w:val="008E7217"/>
    <w:rsid w:val="008E7714"/>
    <w:rsid w:val="008F0205"/>
    <w:rsid w:val="008F0593"/>
    <w:rsid w:val="008F0657"/>
    <w:rsid w:val="008F088C"/>
    <w:rsid w:val="008F09CE"/>
    <w:rsid w:val="008F11B1"/>
    <w:rsid w:val="008F157A"/>
    <w:rsid w:val="008F17C0"/>
    <w:rsid w:val="008F2C6B"/>
    <w:rsid w:val="008F3100"/>
    <w:rsid w:val="008F3740"/>
    <w:rsid w:val="008F433E"/>
    <w:rsid w:val="008F4896"/>
    <w:rsid w:val="008F4A44"/>
    <w:rsid w:val="008F5A59"/>
    <w:rsid w:val="008F6CF1"/>
    <w:rsid w:val="008F6FC2"/>
    <w:rsid w:val="008F74BB"/>
    <w:rsid w:val="009002FE"/>
    <w:rsid w:val="009003D7"/>
    <w:rsid w:val="00900A94"/>
    <w:rsid w:val="00900D69"/>
    <w:rsid w:val="009011E6"/>
    <w:rsid w:val="009012DB"/>
    <w:rsid w:val="00901C75"/>
    <w:rsid w:val="00901DE7"/>
    <w:rsid w:val="0090229B"/>
    <w:rsid w:val="009022D4"/>
    <w:rsid w:val="00903601"/>
    <w:rsid w:val="0090482D"/>
    <w:rsid w:val="00905369"/>
    <w:rsid w:val="00905475"/>
    <w:rsid w:val="009056C3"/>
    <w:rsid w:val="00906136"/>
    <w:rsid w:val="009063A4"/>
    <w:rsid w:val="009063CF"/>
    <w:rsid w:val="00906AC5"/>
    <w:rsid w:val="0090706A"/>
    <w:rsid w:val="009070E4"/>
    <w:rsid w:val="009078B7"/>
    <w:rsid w:val="00907F0C"/>
    <w:rsid w:val="0091007C"/>
    <w:rsid w:val="00910342"/>
    <w:rsid w:val="009103D3"/>
    <w:rsid w:val="00910743"/>
    <w:rsid w:val="009109E4"/>
    <w:rsid w:val="00910ED4"/>
    <w:rsid w:val="00911536"/>
    <w:rsid w:val="009116EF"/>
    <w:rsid w:val="00911B69"/>
    <w:rsid w:val="0091267F"/>
    <w:rsid w:val="00912DE4"/>
    <w:rsid w:val="00915518"/>
    <w:rsid w:val="0091594A"/>
    <w:rsid w:val="00915E5D"/>
    <w:rsid w:val="009164BD"/>
    <w:rsid w:val="00916CA4"/>
    <w:rsid w:val="00917209"/>
    <w:rsid w:val="00917425"/>
    <w:rsid w:val="0091745F"/>
    <w:rsid w:val="0091797E"/>
    <w:rsid w:val="00917B19"/>
    <w:rsid w:val="00917D91"/>
    <w:rsid w:val="00917E87"/>
    <w:rsid w:val="00920210"/>
    <w:rsid w:val="00921182"/>
    <w:rsid w:val="00921FB8"/>
    <w:rsid w:val="00922422"/>
    <w:rsid w:val="00922DCD"/>
    <w:rsid w:val="009239C7"/>
    <w:rsid w:val="00924A84"/>
    <w:rsid w:val="00924B49"/>
    <w:rsid w:val="00924EF5"/>
    <w:rsid w:val="0092513B"/>
    <w:rsid w:val="0092583B"/>
    <w:rsid w:val="0092612F"/>
    <w:rsid w:val="00930323"/>
    <w:rsid w:val="00930706"/>
    <w:rsid w:val="009311E7"/>
    <w:rsid w:val="0093152C"/>
    <w:rsid w:val="00931839"/>
    <w:rsid w:val="009319F2"/>
    <w:rsid w:val="00932354"/>
    <w:rsid w:val="00932942"/>
    <w:rsid w:val="00933215"/>
    <w:rsid w:val="00933841"/>
    <w:rsid w:val="00934682"/>
    <w:rsid w:val="0093510C"/>
    <w:rsid w:val="009361B4"/>
    <w:rsid w:val="0093682B"/>
    <w:rsid w:val="00936CB0"/>
    <w:rsid w:val="00936DEE"/>
    <w:rsid w:val="00936EDA"/>
    <w:rsid w:val="009376CA"/>
    <w:rsid w:val="00937700"/>
    <w:rsid w:val="00937F77"/>
    <w:rsid w:val="0094018D"/>
    <w:rsid w:val="009405F3"/>
    <w:rsid w:val="00940AD1"/>
    <w:rsid w:val="00940D06"/>
    <w:rsid w:val="00941268"/>
    <w:rsid w:val="009419D3"/>
    <w:rsid w:val="0094227F"/>
    <w:rsid w:val="0094261F"/>
    <w:rsid w:val="00942B31"/>
    <w:rsid w:val="00942F0F"/>
    <w:rsid w:val="00942F92"/>
    <w:rsid w:val="00943228"/>
    <w:rsid w:val="00943C12"/>
    <w:rsid w:val="0094463C"/>
    <w:rsid w:val="0094464C"/>
    <w:rsid w:val="009447CE"/>
    <w:rsid w:val="00944BA3"/>
    <w:rsid w:val="00945F6D"/>
    <w:rsid w:val="009465F9"/>
    <w:rsid w:val="00946A88"/>
    <w:rsid w:val="009470BC"/>
    <w:rsid w:val="009475AF"/>
    <w:rsid w:val="009478F3"/>
    <w:rsid w:val="00947C32"/>
    <w:rsid w:val="00947F01"/>
    <w:rsid w:val="0095077F"/>
    <w:rsid w:val="009514E0"/>
    <w:rsid w:val="009516A0"/>
    <w:rsid w:val="009516E9"/>
    <w:rsid w:val="00952663"/>
    <w:rsid w:val="00952948"/>
    <w:rsid w:val="0095295D"/>
    <w:rsid w:val="00952A38"/>
    <w:rsid w:val="00953685"/>
    <w:rsid w:val="00953C1D"/>
    <w:rsid w:val="00953F76"/>
    <w:rsid w:val="0095439C"/>
    <w:rsid w:val="009544DD"/>
    <w:rsid w:val="00954855"/>
    <w:rsid w:val="00955902"/>
    <w:rsid w:val="0095629F"/>
    <w:rsid w:val="009562D2"/>
    <w:rsid w:val="009564F7"/>
    <w:rsid w:val="0096081F"/>
    <w:rsid w:val="00961A77"/>
    <w:rsid w:val="00962712"/>
    <w:rsid w:val="00962C46"/>
    <w:rsid w:val="0096353D"/>
    <w:rsid w:val="0096389F"/>
    <w:rsid w:val="00963D7A"/>
    <w:rsid w:val="00963F62"/>
    <w:rsid w:val="00964005"/>
    <w:rsid w:val="0096421C"/>
    <w:rsid w:val="009647CE"/>
    <w:rsid w:val="009648AD"/>
    <w:rsid w:val="009657DF"/>
    <w:rsid w:val="00965B6C"/>
    <w:rsid w:val="00966333"/>
    <w:rsid w:val="009664BB"/>
    <w:rsid w:val="00966586"/>
    <w:rsid w:val="009665B8"/>
    <w:rsid w:val="0096668F"/>
    <w:rsid w:val="0096691F"/>
    <w:rsid w:val="0096699D"/>
    <w:rsid w:val="0096710B"/>
    <w:rsid w:val="009679C4"/>
    <w:rsid w:val="009701D6"/>
    <w:rsid w:val="0097043E"/>
    <w:rsid w:val="009705D1"/>
    <w:rsid w:val="009709E8"/>
    <w:rsid w:val="00971554"/>
    <w:rsid w:val="00971ACC"/>
    <w:rsid w:val="00971C2D"/>
    <w:rsid w:val="009721B4"/>
    <w:rsid w:val="0097247E"/>
    <w:rsid w:val="009725FE"/>
    <w:rsid w:val="00972705"/>
    <w:rsid w:val="009727C3"/>
    <w:rsid w:val="009730C2"/>
    <w:rsid w:val="00973154"/>
    <w:rsid w:val="009736B4"/>
    <w:rsid w:val="00973BDD"/>
    <w:rsid w:val="00973E34"/>
    <w:rsid w:val="00973FCB"/>
    <w:rsid w:val="00974185"/>
    <w:rsid w:val="0097485C"/>
    <w:rsid w:val="00974F2E"/>
    <w:rsid w:val="00975648"/>
    <w:rsid w:val="00975818"/>
    <w:rsid w:val="00975CC9"/>
    <w:rsid w:val="00976FE7"/>
    <w:rsid w:val="0097708E"/>
    <w:rsid w:val="00977141"/>
    <w:rsid w:val="00977918"/>
    <w:rsid w:val="0098031C"/>
    <w:rsid w:val="00980F93"/>
    <w:rsid w:val="00981707"/>
    <w:rsid w:val="009819D2"/>
    <w:rsid w:val="00981BCC"/>
    <w:rsid w:val="00982A1D"/>
    <w:rsid w:val="00983781"/>
    <w:rsid w:val="009838B6"/>
    <w:rsid w:val="009852B6"/>
    <w:rsid w:val="00985FE5"/>
    <w:rsid w:val="00986CBB"/>
    <w:rsid w:val="00986DCB"/>
    <w:rsid w:val="00987649"/>
    <w:rsid w:val="009906E4"/>
    <w:rsid w:val="00990A9F"/>
    <w:rsid w:val="009910C2"/>
    <w:rsid w:val="00991704"/>
    <w:rsid w:val="0099192E"/>
    <w:rsid w:val="00991A50"/>
    <w:rsid w:val="00991DE6"/>
    <w:rsid w:val="00992401"/>
    <w:rsid w:val="009924E5"/>
    <w:rsid w:val="009927F3"/>
    <w:rsid w:val="009927F5"/>
    <w:rsid w:val="00992B0C"/>
    <w:rsid w:val="00992CD5"/>
    <w:rsid w:val="00992DCE"/>
    <w:rsid w:val="00993ED9"/>
    <w:rsid w:val="00994377"/>
    <w:rsid w:val="00994617"/>
    <w:rsid w:val="009948BC"/>
    <w:rsid w:val="00994D8E"/>
    <w:rsid w:val="00994DEC"/>
    <w:rsid w:val="00994F48"/>
    <w:rsid w:val="0099547E"/>
    <w:rsid w:val="009954A8"/>
    <w:rsid w:val="00996E15"/>
    <w:rsid w:val="00996F4F"/>
    <w:rsid w:val="00997139"/>
    <w:rsid w:val="0099784C"/>
    <w:rsid w:val="009978FA"/>
    <w:rsid w:val="00997C58"/>
    <w:rsid w:val="009A0071"/>
    <w:rsid w:val="009A055B"/>
    <w:rsid w:val="009A091A"/>
    <w:rsid w:val="009A0CB1"/>
    <w:rsid w:val="009A1022"/>
    <w:rsid w:val="009A1458"/>
    <w:rsid w:val="009A22DA"/>
    <w:rsid w:val="009A32A4"/>
    <w:rsid w:val="009A3848"/>
    <w:rsid w:val="009A387D"/>
    <w:rsid w:val="009A38FA"/>
    <w:rsid w:val="009A3CDC"/>
    <w:rsid w:val="009A4222"/>
    <w:rsid w:val="009A42D4"/>
    <w:rsid w:val="009A5C99"/>
    <w:rsid w:val="009A621E"/>
    <w:rsid w:val="009A6460"/>
    <w:rsid w:val="009A674D"/>
    <w:rsid w:val="009A6E20"/>
    <w:rsid w:val="009A6E6A"/>
    <w:rsid w:val="009A76D9"/>
    <w:rsid w:val="009A7FBC"/>
    <w:rsid w:val="009B0CE3"/>
    <w:rsid w:val="009B10F8"/>
    <w:rsid w:val="009B1767"/>
    <w:rsid w:val="009B1A3F"/>
    <w:rsid w:val="009B1FCC"/>
    <w:rsid w:val="009B2834"/>
    <w:rsid w:val="009B2A98"/>
    <w:rsid w:val="009B2E4D"/>
    <w:rsid w:val="009B3972"/>
    <w:rsid w:val="009B3ACA"/>
    <w:rsid w:val="009B45B8"/>
    <w:rsid w:val="009B4678"/>
    <w:rsid w:val="009B526F"/>
    <w:rsid w:val="009B539E"/>
    <w:rsid w:val="009B53F5"/>
    <w:rsid w:val="009B5FE9"/>
    <w:rsid w:val="009B65E6"/>
    <w:rsid w:val="009B6EDA"/>
    <w:rsid w:val="009B72FA"/>
    <w:rsid w:val="009C039B"/>
    <w:rsid w:val="009C046A"/>
    <w:rsid w:val="009C1EA9"/>
    <w:rsid w:val="009C36E6"/>
    <w:rsid w:val="009C3BC2"/>
    <w:rsid w:val="009C3D7F"/>
    <w:rsid w:val="009C44CB"/>
    <w:rsid w:val="009C5756"/>
    <w:rsid w:val="009C5956"/>
    <w:rsid w:val="009C5F23"/>
    <w:rsid w:val="009C5FE6"/>
    <w:rsid w:val="009C5FEA"/>
    <w:rsid w:val="009C62C0"/>
    <w:rsid w:val="009C6C41"/>
    <w:rsid w:val="009C6FA1"/>
    <w:rsid w:val="009C737C"/>
    <w:rsid w:val="009C74DC"/>
    <w:rsid w:val="009C7590"/>
    <w:rsid w:val="009C7FFE"/>
    <w:rsid w:val="009D01A9"/>
    <w:rsid w:val="009D02B9"/>
    <w:rsid w:val="009D0BA6"/>
    <w:rsid w:val="009D1F51"/>
    <w:rsid w:val="009D2976"/>
    <w:rsid w:val="009D2AB4"/>
    <w:rsid w:val="009D2B0A"/>
    <w:rsid w:val="009D3023"/>
    <w:rsid w:val="009D390C"/>
    <w:rsid w:val="009D394A"/>
    <w:rsid w:val="009D43F1"/>
    <w:rsid w:val="009D480A"/>
    <w:rsid w:val="009D4FF6"/>
    <w:rsid w:val="009D5AF4"/>
    <w:rsid w:val="009D6B6A"/>
    <w:rsid w:val="009D7110"/>
    <w:rsid w:val="009D7205"/>
    <w:rsid w:val="009D7218"/>
    <w:rsid w:val="009D7DD9"/>
    <w:rsid w:val="009D7F37"/>
    <w:rsid w:val="009E038A"/>
    <w:rsid w:val="009E0DAB"/>
    <w:rsid w:val="009E0DBE"/>
    <w:rsid w:val="009E171A"/>
    <w:rsid w:val="009E2C50"/>
    <w:rsid w:val="009E410B"/>
    <w:rsid w:val="009E4F98"/>
    <w:rsid w:val="009E5700"/>
    <w:rsid w:val="009E5E90"/>
    <w:rsid w:val="009E62FA"/>
    <w:rsid w:val="009E6D82"/>
    <w:rsid w:val="009E7225"/>
    <w:rsid w:val="009E7622"/>
    <w:rsid w:val="009E7A83"/>
    <w:rsid w:val="009F038C"/>
    <w:rsid w:val="009F060D"/>
    <w:rsid w:val="009F089A"/>
    <w:rsid w:val="009F11F0"/>
    <w:rsid w:val="009F16A6"/>
    <w:rsid w:val="009F195F"/>
    <w:rsid w:val="009F2521"/>
    <w:rsid w:val="009F2FB2"/>
    <w:rsid w:val="009F3EC1"/>
    <w:rsid w:val="009F4601"/>
    <w:rsid w:val="009F4B42"/>
    <w:rsid w:val="009F52ED"/>
    <w:rsid w:val="009F5BFF"/>
    <w:rsid w:val="009F5C0A"/>
    <w:rsid w:val="009F5D33"/>
    <w:rsid w:val="009F5D60"/>
    <w:rsid w:val="009F61E1"/>
    <w:rsid w:val="009F6A92"/>
    <w:rsid w:val="009F75E6"/>
    <w:rsid w:val="009F7AEC"/>
    <w:rsid w:val="00A0034B"/>
    <w:rsid w:val="00A0094D"/>
    <w:rsid w:val="00A012E3"/>
    <w:rsid w:val="00A01662"/>
    <w:rsid w:val="00A01ACB"/>
    <w:rsid w:val="00A02416"/>
    <w:rsid w:val="00A02E29"/>
    <w:rsid w:val="00A04D13"/>
    <w:rsid w:val="00A052D8"/>
    <w:rsid w:val="00A060F2"/>
    <w:rsid w:val="00A07EE9"/>
    <w:rsid w:val="00A11282"/>
    <w:rsid w:val="00A11A97"/>
    <w:rsid w:val="00A1238E"/>
    <w:rsid w:val="00A12527"/>
    <w:rsid w:val="00A126C4"/>
    <w:rsid w:val="00A13B7F"/>
    <w:rsid w:val="00A13CF2"/>
    <w:rsid w:val="00A141B3"/>
    <w:rsid w:val="00A147B0"/>
    <w:rsid w:val="00A14DFF"/>
    <w:rsid w:val="00A1535A"/>
    <w:rsid w:val="00A16525"/>
    <w:rsid w:val="00A1736E"/>
    <w:rsid w:val="00A1748F"/>
    <w:rsid w:val="00A1775E"/>
    <w:rsid w:val="00A17859"/>
    <w:rsid w:val="00A200E2"/>
    <w:rsid w:val="00A2041E"/>
    <w:rsid w:val="00A20AF1"/>
    <w:rsid w:val="00A20CA2"/>
    <w:rsid w:val="00A20EDA"/>
    <w:rsid w:val="00A21897"/>
    <w:rsid w:val="00A218DB"/>
    <w:rsid w:val="00A21D1B"/>
    <w:rsid w:val="00A220CA"/>
    <w:rsid w:val="00A220D8"/>
    <w:rsid w:val="00A22FA3"/>
    <w:rsid w:val="00A23B14"/>
    <w:rsid w:val="00A23FA0"/>
    <w:rsid w:val="00A24269"/>
    <w:rsid w:val="00A2437D"/>
    <w:rsid w:val="00A24572"/>
    <w:rsid w:val="00A24B5F"/>
    <w:rsid w:val="00A24C95"/>
    <w:rsid w:val="00A25057"/>
    <w:rsid w:val="00A251EB"/>
    <w:rsid w:val="00A264AC"/>
    <w:rsid w:val="00A26910"/>
    <w:rsid w:val="00A301CC"/>
    <w:rsid w:val="00A309D0"/>
    <w:rsid w:val="00A30EFD"/>
    <w:rsid w:val="00A3106A"/>
    <w:rsid w:val="00A31071"/>
    <w:rsid w:val="00A3135B"/>
    <w:rsid w:val="00A3142D"/>
    <w:rsid w:val="00A31D0B"/>
    <w:rsid w:val="00A32064"/>
    <w:rsid w:val="00A32494"/>
    <w:rsid w:val="00A3264D"/>
    <w:rsid w:val="00A33394"/>
    <w:rsid w:val="00A33D8E"/>
    <w:rsid w:val="00A342F0"/>
    <w:rsid w:val="00A34632"/>
    <w:rsid w:val="00A35EDD"/>
    <w:rsid w:val="00A3650F"/>
    <w:rsid w:val="00A3691B"/>
    <w:rsid w:val="00A36C76"/>
    <w:rsid w:val="00A36E96"/>
    <w:rsid w:val="00A37B3E"/>
    <w:rsid w:val="00A40022"/>
    <w:rsid w:val="00A400BF"/>
    <w:rsid w:val="00A406EB"/>
    <w:rsid w:val="00A40C09"/>
    <w:rsid w:val="00A410F8"/>
    <w:rsid w:val="00A41327"/>
    <w:rsid w:val="00A424C9"/>
    <w:rsid w:val="00A42518"/>
    <w:rsid w:val="00A439AE"/>
    <w:rsid w:val="00A43CB8"/>
    <w:rsid w:val="00A45164"/>
    <w:rsid w:val="00A453B1"/>
    <w:rsid w:val="00A45A11"/>
    <w:rsid w:val="00A45E0E"/>
    <w:rsid w:val="00A463CD"/>
    <w:rsid w:val="00A464AF"/>
    <w:rsid w:val="00A47795"/>
    <w:rsid w:val="00A4783C"/>
    <w:rsid w:val="00A47F38"/>
    <w:rsid w:val="00A505AB"/>
    <w:rsid w:val="00A51A08"/>
    <w:rsid w:val="00A51C62"/>
    <w:rsid w:val="00A51D59"/>
    <w:rsid w:val="00A51F72"/>
    <w:rsid w:val="00A5220C"/>
    <w:rsid w:val="00A52358"/>
    <w:rsid w:val="00A5272D"/>
    <w:rsid w:val="00A52C1C"/>
    <w:rsid w:val="00A537BB"/>
    <w:rsid w:val="00A53907"/>
    <w:rsid w:val="00A53D26"/>
    <w:rsid w:val="00A53DE4"/>
    <w:rsid w:val="00A54090"/>
    <w:rsid w:val="00A54381"/>
    <w:rsid w:val="00A54747"/>
    <w:rsid w:val="00A55724"/>
    <w:rsid w:val="00A55C7D"/>
    <w:rsid w:val="00A55F32"/>
    <w:rsid w:val="00A56DD4"/>
    <w:rsid w:val="00A56EC4"/>
    <w:rsid w:val="00A575C6"/>
    <w:rsid w:val="00A606BD"/>
    <w:rsid w:val="00A60944"/>
    <w:rsid w:val="00A60E59"/>
    <w:rsid w:val="00A62175"/>
    <w:rsid w:val="00A62ED6"/>
    <w:rsid w:val="00A62F7B"/>
    <w:rsid w:val="00A62F8C"/>
    <w:rsid w:val="00A63EDA"/>
    <w:rsid w:val="00A64063"/>
    <w:rsid w:val="00A642FD"/>
    <w:rsid w:val="00A646F6"/>
    <w:rsid w:val="00A64789"/>
    <w:rsid w:val="00A647A2"/>
    <w:rsid w:val="00A64A9D"/>
    <w:rsid w:val="00A64D7E"/>
    <w:rsid w:val="00A64DCB"/>
    <w:rsid w:val="00A65943"/>
    <w:rsid w:val="00A65BDB"/>
    <w:rsid w:val="00A66B4A"/>
    <w:rsid w:val="00A66B9E"/>
    <w:rsid w:val="00A66BB8"/>
    <w:rsid w:val="00A6740B"/>
    <w:rsid w:val="00A67E66"/>
    <w:rsid w:val="00A70036"/>
    <w:rsid w:val="00A701EF"/>
    <w:rsid w:val="00A7036C"/>
    <w:rsid w:val="00A70743"/>
    <w:rsid w:val="00A7197B"/>
    <w:rsid w:val="00A71EE9"/>
    <w:rsid w:val="00A7219D"/>
    <w:rsid w:val="00A72563"/>
    <w:rsid w:val="00A72A76"/>
    <w:rsid w:val="00A72BBD"/>
    <w:rsid w:val="00A72C82"/>
    <w:rsid w:val="00A72CE8"/>
    <w:rsid w:val="00A73498"/>
    <w:rsid w:val="00A740CF"/>
    <w:rsid w:val="00A74140"/>
    <w:rsid w:val="00A7432D"/>
    <w:rsid w:val="00A74C1F"/>
    <w:rsid w:val="00A74E22"/>
    <w:rsid w:val="00A750C1"/>
    <w:rsid w:val="00A75FFF"/>
    <w:rsid w:val="00A760B0"/>
    <w:rsid w:val="00A77161"/>
    <w:rsid w:val="00A7752C"/>
    <w:rsid w:val="00A77823"/>
    <w:rsid w:val="00A8120F"/>
    <w:rsid w:val="00A8168A"/>
    <w:rsid w:val="00A8180F"/>
    <w:rsid w:val="00A81D02"/>
    <w:rsid w:val="00A81EA3"/>
    <w:rsid w:val="00A824FE"/>
    <w:rsid w:val="00A835C8"/>
    <w:rsid w:val="00A83BD6"/>
    <w:rsid w:val="00A85802"/>
    <w:rsid w:val="00A85F0B"/>
    <w:rsid w:val="00A86D25"/>
    <w:rsid w:val="00A877E6"/>
    <w:rsid w:val="00A87999"/>
    <w:rsid w:val="00A87C09"/>
    <w:rsid w:val="00A87E63"/>
    <w:rsid w:val="00A87F12"/>
    <w:rsid w:val="00A90CBC"/>
    <w:rsid w:val="00A90CF8"/>
    <w:rsid w:val="00A91026"/>
    <w:rsid w:val="00A91770"/>
    <w:rsid w:val="00A9295E"/>
    <w:rsid w:val="00A93280"/>
    <w:rsid w:val="00A94D71"/>
    <w:rsid w:val="00A94DB8"/>
    <w:rsid w:val="00A94E67"/>
    <w:rsid w:val="00A95037"/>
    <w:rsid w:val="00A955FC"/>
    <w:rsid w:val="00A958A2"/>
    <w:rsid w:val="00A95FA6"/>
    <w:rsid w:val="00A9649A"/>
    <w:rsid w:val="00A964B0"/>
    <w:rsid w:val="00A966D4"/>
    <w:rsid w:val="00A970BD"/>
    <w:rsid w:val="00A970E2"/>
    <w:rsid w:val="00AA031D"/>
    <w:rsid w:val="00AA0971"/>
    <w:rsid w:val="00AA09C4"/>
    <w:rsid w:val="00AA0FD0"/>
    <w:rsid w:val="00AA1E0D"/>
    <w:rsid w:val="00AA28F5"/>
    <w:rsid w:val="00AA2989"/>
    <w:rsid w:val="00AA30AE"/>
    <w:rsid w:val="00AA4174"/>
    <w:rsid w:val="00AA421F"/>
    <w:rsid w:val="00AA4971"/>
    <w:rsid w:val="00AA4984"/>
    <w:rsid w:val="00AA4AC2"/>
    <w:rsid w:val="00AA4B85"/>
    <w:rsid w:val="00AA4BC2"/>
    <w:rsid w:val="00AA5475"/>
    <w:rsid w:val="00AA5FA0"/>
    <w:rsid w:val="00AA6EC4"/>
    <w:rsid w:val="00AA721A"/>
    <w:rsid w:val="00AA727C"/>
    <w:rsid w:val="00AB03CB"/>
    <w:rsid w:val="00AB0D12"/>
    <w:rsid w:val="00AB10C1"/>
    <w:rsid w:val="00AB11FF"/>
    <w:rsid w:val="00AB1907"/>
    <w:rsid w:val="00AB1E36"/>
    <w:rsid w:val="00AB25EF"/>
    <w:rsid w:val="00AB289B"/>
    <w:rsid w:val="00AB29F3"/>
    <w:rsid w:val="00AB2C5F"/>
    <w:rsid w:val="00AB2E89"/>
    <w:rsid w:val="00AB384E"/>
    <w:rsid w:val="00AB3AAD"/>
    <w:rsid w:val="00AB3F98"/>
    <w:rsid w:val="00AB4A32"/>
    <w:rsid w:val="00AB4CC2"/>
    <w:rsid w:val="00AB5349"/>
    <w:rsid w:val="00AB5528"/>
    <w:rsid w:val="00AB5577"/>
    <w:rsid w:val="00AB563E"/>
    <w:rsid w:val="00AB68E9"/>
    <w:rsid w:val="00AB6BB3"/>
    <w:rsid w:val="00AB7EBC"/>
    <w:rsid w:val="00AC0482"/>
    <w:rsid w:val="00AC072A"/>
    <w:rsid w:val="00AC0D48"/>
    <w:rsid w:val="00AC0FBF"/>
    <w:rsid w:val="00AC1052"/>
    <w:rsid w:val="00AC106B"/>
    <w:rsid w:val="00AC1AAB"/>
    <w:rsid w:val="00AC1AD1"/>
    <w:rsid w:val="00AC1CDC"/>
    <w:rsid w:val="00AC1FEA"/>
    <w:rsid w:val="00AC2BD1"/>
    <w:rsid w:val="00AC2CE2"/>
    <w:rsid w:val="00AC38D5"/>
    <w:rsid w:val="00AC3C12"/>
    <w:rsid w:val="00AC4201"/>
    <w:rsid w:val="00AC46E3"/>
    <w:rsid w:val="00AC4A21"/>
    <w:rsid w:val="00AC4A39"/>
    <w:rsid w:val="00AC4F06"/>
    <w:rsid w:val="00AC4F58"/>
    <w:rsid w:val="00AC5C3B"/>
    <w:rsid w:val="00AC6D38"/>
    <w:rsid w:val="00AC6DD3"/>
    <w:rsid w:val="00AC738F"/>
    <w:rsid w:val="00AC7C52"/>
    <w:rsid w:val="00AD006F"/>
    <w:rsid w:val="00AD04AC"/>
    <w:rsid w:val="00AD0762"/>
    <w:rsid w:val="00AD109A"/>
    <w:rsid w:val="00AD17C2"/>
    <w:rsid w:val="00AD2634"/>
    <w:rsid w:val="00AD2B93"/>
    <w:rsid w:val="00AD3B84"/>
    <w:rsid w:val="00AD3DC9"/>
    <w:rsid w:val="00AD3FDA"/>
    <w:rsid w:val="00AD43A2"/>
    <w:rsid w:val="00AD5D9C"/>
    <w:rsid w:val="00AD71F3"/>
    <w:rsid w:val="00AD779D"/>
    <w:rsid w:val="00AD7978"/>
    <w:rsid w:val="00AE0236"/>
    <w:rsid w:val="00AE0301"/>
    <w:rsid w:val="00AE0ABC"/>
    <w:rsid w:val="00AE10FB"/>
    <w:rsid w:val="00AE1171"/>
    <w:rsid w:val="00AE15AB"/>
    <w:rsid w:val="00AE17E9"/>
    <w:rsid w:val="00AE1C1C"/>
    <w:rsid w:val="00AE1DCC"/>
    <w:rsid w:val="00AE1DD0"/>
    <w:rsid w:val="00AE1FBD"/>
    <w:rsid w:val="00AE29E9"/>
    <w:rsid w:val="00AE311F"/>
    <w:rsid w:val="00AE3164"/>
    <w:rsid w:val="00AE34CC"/>
    <w:rsid w:val="00AE34EA"/>
    <w:rsid w:val="00AE34F8"/>
    <w:rsid w:val="00AE3F16"/>
    <w:rsid w:val="00AE3F60"/>
    <w:rsid w:val="00AE429F"/>
    <w:rsid w:val="00AE45A0"/>
    <w:rsid w:val="00AE5234"/>
    <w:rsid w:val="00AE6337"/>
    <w:rsid w:val="00AE64DC"/>
    <w:rsid w:val="00AE666E"/>
    <w:rsid w:val="00AE669E"/>
    <w:rsid w:val="00AE752A"/>
    <w:rsid w:val="00AE77F7"/>
    <w:rsid w:val="00AE7C04"/>
    <w:rsid w:val="00AF043C"/>
    <w:rsid w:val="00AF16A3"/>
    <w:rsid w:val="00AF1798"/>
    <w:rsid w:val="00AF29C2"/>
    <w:rsid w:val="00AF2EA3"/>
    <w:rsid w:val="00AF2FEF"/>
    <w:rsid w:val="00AF3041"/>
    <w:rsid w:val="00AF322A"/>
    <w:rsid w:val="00AF32B6"/>
    <w:rsid w:val="00AF37AF"/>
    <w:rsid w:val="00AF3CF6"/>
    <w:rsid w:val="00AF3D48"/>
    <w:rsid w:val="00AF4636"/>
    <w:rsid w:val="00AF4C9E"/>
    <w:rsid w:val="00AF5B88"/>
    <w:rsid w:val="00AF5F03"/>
    <w:rsid w:val="00AF6213"/>
    <w:rsid w:val="00AF6298"/>
    <w:rsid w:val="00AF69B5"/>
    <w:rsid w:val="00AF6B0F"/>
    <w:rsid w:val="00AF700E"/>
    <w:rsid w:val="00AF729E"/>
    <w:rsid w:val="00AF77D9"/>
    <w:rsid w:val="00AF7C3B"/>
    <w:rsid w:val="00B0016B"/>
    <w:rsid w:val="00B00C30"/>
    <w:rsid w:val="00B00D01"/>
    <w:rsid w:val="00B01683"/>
    <w:rsid w:val="00B02313"/>
    <w:rsid w:val="00B02B23"/>
    <w:rsid w:val="00B0390B"/>
    <w:rsid w:val="00B03965"/>
    <w:rsid w:val="00B040C0"/>
    <w:rsid w:val="00B044FE"/>
    <w:rsid w:val="00B0464E"/>
    <w:rsid w:val="00B04F1B"/>
    <w:rsid w:val="00B051F5"/>
    <w:rsid w:val="00B06BF7"/>
    <w:rsid w:val="00B06DB5"/>
    <w:rsid w:val="00B06F47"/>
    <w:rsid w:val="00B07628"/>
    <w:rsid w:val="00B07AB3"/>
    <w:rsid w:val="00B07B44"/>
    <w:rsid w:val="00B1032A"/>
    <w:rsid w:val="00B10377"/>
    <w:rsid w:val="00B104D6"/>
    <w:rsid w:val="00B10BCC"/>
    <w:rsid w:val="00B10F31"/>
    <w:rsid w:val="00B1257A"/>
    <w:rsid w:val="00B12974"/>
    <w:rsid w:val="00B12B40"/>
    <w:rsid w:val="00B12B4D"/>
    <w:rsid w:val="00B134F0"/>
    <w:rsid w:val="00B13519"/>
    <w:rsid w:val="00B136F3"/>
    <w:rsid w:val="00B13B5B"/>
    <w:rsid w:val="00B13BE8"/>
    <w:rsid w:val="00B140D5"/>
    <w:rsid w:val="00B14777"/>
    <w:rsid w:val="00B15020"/>
    <w:rsid w:val="00B150B1"/>
    <w:rsid w:val="00B15277"/>
    <w:rsid w:val="00B15BAF"/>
    <w:rsid w:val="00B166DF"/>
    <w:rsid w:val="00B16F67"/>
    <w:rsid w:val="00B16F6D"/>
    <w:rsid w:val="00B17D5A"/>
    <w:rsid w:val="00B17EF1"/>
    <w:rsid w:val="00B17F6E"/>
    <w:rsid w:val="00B20605"/>
    <w:rsid w:val="00B20F21"/>
    <w:rsid w:val="00B210C8"/>
    <w:rsid w:val="00B21767"/>
    <w:rsid w:val="00B2252B"/>
    <w:rsid w:val="00B2358E"/>
    <w:rsid w:val="00B255AE"/>
    <w:rsid w:val="00B26690"/>
    <w:rsid w:val="00B2761B"/>
    <w:rsid w:val="00B276E9"/>
    <w:rsid w:val="00B27F23"/>
    <w:rsid w:val="00B3057E"/>
    <w:rsid w:val="00B30CC7"/>
    <w:rsid w:val="00B30D53"/>
    <w:rsid w:val="00B31106"/>
    <w:rsid w:val="00B334D0"/>
    <w:rsid w:val="00B3360A"/>
    <w:rsid w:val="00B3364A"/>
    <w:rsid w:val="00B33E1E"/>
    <w:rsid w:val="00B34303"/>
    <w:rsid w:val="00B346DB"/>
    <w:rsid w:val="00B34997"/>
    <w:rsid w:val="00B34AA3"/>
    <w:rsid w:val="00B34C40"/>
    <w:rsid w:val="00B34ED3"/>
    <w:rsid w:val="00B355B6"/>
    <w:rsid w:val="00B3594F"/>
    <w:rsid w:val="00B35B6F"/>
    <w:rsid w:val="00B35BE1"/>
    <w:rsid w:val="00B361BE"/>
    <w:rsid w:val="00B3627A"/>
    <w:rsid w:val="00B368FE"/>
    <w:rsid w:val="00B37584"/>
    <w:rsid w:val="00B37CD0"/>
    <w:rsid w:val="00B40329"/>
    <w:rsid w:val="00B40C4B"/>
    <w:rsid w:val="00B417E8"/>
    <w:rsid w:val="00B41CAF"/>
    <w:rsid w:val="00B41CDD"/>
    <w:rsid w:val="00B41D7B"/>
    <w:rsid w:val="00B41DCE"/>
    <w:rsid w:val="00B4202F"/>
    <w:rsid w:val="00B42E42"/>
    <w:rsid w:val="00B43DEA"/>
    <w:rsid w:val="00B44478"/>
    <w:rsid w:val="00B444A5"/>
    <w:rsid w:val="00B444CA"/>
    <w:rsid w:val="00B44AC4"/>
    <w:rsid w:val="00B45069"/>
    <w:rsid w:val="00B4507A"/>
    <w:rsid w:val="00B45375"/>
    <w:rsid w:val="00B45EA9"/>
    <w:rsid w:val="00B46CD2"/>
    <w:rsid w:val="00B46F2E"/>
    <w:rsid w:val="00B47702"/>
    <w:rsid w:val="00B47BA4"/>
    <w:rsid w:val="00B50564"/>
    <w:rsid w:val="00B50974"/>
    <w:rsid w:val="00B50CDB"/>
    <w:rsid w:val="00B51E2B"/>
    <w:rsid w:val="00B5258C"/>
    <w:rsid w:val="00B52A1D"/>
    <w:rsid w:val="00B52D5D"/>
    <w:rsid w:val="00B543F1"/>
    <w:rsid w:val="00B54E44"/>
    <w:rsid w:val="00B54EEC"/>
    <w:rsid w:val="00B55FAB"/>
    <w:rsid w:val="00B56C2E"/>
    <w:rsid w:val="00B56E70"/>
    <w:rsid w:val="00B56F4B"/>
    <w:rsid w:val="00B57063"/>
    <w:rsid w:val="00B5749D"/>
    <w:rsid w:val="00B5791A"/>
    <w:rsid w:val="00B57BE9"/>
    <w:rsid w:val="00B607F9"/>
    <w:rsid w:val="00B6080C"/>
    <w:rsid w:val="00B6087B"/>
    <w:rsid w:val="00B60A3D"/>
    <w:rsid w:val="00B6354A"/>
    <w:rsid w:val="00B64217"/>
    <w:rsid w:val="00B6491D"/>
    <w:rsid w:val="00B64D20"/>
    <w:rsid w:val="00B6531C"/>
    <w:rsid w:val="00B663AD"/>
    <w:rsid w:val="00B6671D"/>
    <w:rsid w:val="00B66B37"/>
    <w:rsid w:val="00B66FBF"/>
    <w:rsid w:val="00B6746B"/>
    <w:rsid w:val="00B67608"/>
    <w:rsid w:val="00B67B92"/>
    <w:rsid w:val="00B67BD9"/>
    <w:rsid w:val="00B700A2"/>
    <w:rsid w:val="00B70932"/>
    <w:rsid w:val="00B70C7A"/>
    <w:rsid w:val="00B70DBC"/>
    <w:rsid w:val="00B71CBD"/>
    <w:rsid w:val="00B720A1"/>
    <w:rsid w:val="00B72302"/>
    <w:rsid w:val="00B72AC8"/>
    <w:rsid w:val="00B7304C"/>
    <w:rsid w:val="00B73771"/>
    <w:rsid w:val="00B737E6"/>
    <w:rsid w:val="00B740E2"/>
    <w:rsid w:val="00B743C2"/>
    <w:rsid w:val="00B743CA"/>
    <w:rsid w:val="00B74C4A"/>
    <w:rsid w:val="00B74DD5"/>
    <w:rsid w:val="00B75E32"/>
    <w:rsid w:val="00B76B5A"/>
    <w:rsid w:val="00B76F07"/>
    <w:rsid w:val="00B77040"/>
    <w:rsid w:val="00B77057"/>
    <w:rsid w:val="00B77525"/>
    <w:rsid w:val="00B77881"/>
    <w:rsid w:val="00B806B4"/>
    <w:rsid w:val="00B80D74"/>
    <w:rsid w:val="00B80E60"/>
    <w:rsid w:val="00B80EB1"/>
    <w:rsid w:val="00B813DB"/>
    <w:rsid w:val="00B817F6"/>
    <w:rsid w:val="00B820E0"/>
    <w:rsid w:val="00B822B3"/>
    <w:rsid w:val="00B8242C"/>
    <w:rsid w:val="00B82454"/>
    <w:rsid w:val="00B82F9E"/>
    <w:rsid w:val="00B8380B"/>
    <w:rsid w:val="00B83969"/>
    <w:rsid w:val="00B84006"/>
    <w:rsid w:val="00B84197"/>
    <w:rsid w:val="00B84653"/>
    <w:rsid w:val="00B846B4"/>
    <w:rsid w:val="00B8495A"/>
    <w:rsid w:val="00B84A0E"/>
    <w:rsid w:val="00B84C50"/>
    <w:rsid w:val="00B84CCF"/>
    <w:rsid w:val="00B85189"/>
    <w:rsid w:val="00B86637"/>
    <w:rsid w:val="00B87486"/>
    <w:rsid w:val="00B87585"/>
    <w:rsid w:val="00B87678"/>
    <w:rsid w:val="00B877A6"/>
    <w:rsid w:val="00B902A4"/>
    <w:rsid w:val="00B909C8"/>
    <w:rsid w:val="00B90AFE"/>
    <w:rsid w:val="00B90F39"/>
    <w:rsid w:val="00B92108"/>
    <w:rsid w:val="00B941B3"/>
    <w:rsid w:val="00B9479A"/>
    <w:rsid w:val="00B94F13"/>
    <w:rsid w:val="00B952B0"/>
    <w:rsid w:val="00B9545C"/>
    <w:rsid w:val="00B957BB"/>
    <w:rsid w:val="00B95C4F"/>
    <w:rsid w:val="00B96C10"/>
    <w:rsid w:val="00B97279"/>
    <w:rsid w:val="00B974A0"/>
    <w:rsid w:val="00BA01D4"/>
    <w:rsid w:val="00BA03F7"/>
    <w:rsid w:val="00BA03FF"/>
    <w:rsid w:val="00BA07E1"/>
    <w:rsid w:val="00BA1759"/>
    <w:rsid w:val="00BA217E"/>
    <w:rsid w:val="00BA2D1A"/>
    <w:rsid w:val="00BA3109"/>
    <w:rsid w:val="00BA364C"/>
    <w:rsid w:val="00BA3A31"/>
    <w:rsid w:val="00BA43C4"/>
    <w:rsid w:val="00BA4AFD"/>
    <w:rsid w:val="00BA5170"/>
    <w:rsid w:val="00BA5358"/>
    <w:rsid w:val="00BA5445"/>
    <w:rsid w:val="00BA5904"/>
    <w:rsid w:val="00BA6050"/>
    <w:rsid w:val="00BA68EC"/>
    <w:rsid w:val="00BA6F1E"/>
    <w:rsid w:val="00BA73B9"/>
    <w:rsid w:val="00BA74CE"/>
    <w:rsid w:val="00BA75DB"/>
    <w:rsid w:val="00BA7F19"/>
    <w:rsid w:val="00BB0022"/>
    <w:rsid w:val="00BB0118"/>
    <w:rsid w:val="00BB0510"/>
    <w:rsid w:val="00BB07DE"/>
    <w:rsid w:val="00BB0F92"/>
    <w:rsid w:val="00BB18C0"/>
    <w:rsid w:val="00BB1ED0"/>
    <w:rsid w:val="00BB2093"/>
    <w:rsid w:val="00BB21EA"/>
    <w:rsid w:val="00BB234F"/>
    <w:rsid w:val="00BB24D1"/>
    <w:rsid w:val="00BB26FE"/>
    <w:rsid w:val="00BB2AFB"/>
    <w:rsid w:val="00BB2D01"/>
    <w:rsid w:val="00BB3A41"/>
    <w:rsid w:val="00BB3BB2"/>
    <w:rsid w:val="00BB405E"/>
    <w:rsid w:val="00BB4987"/>
    <w:rsid w:val="00BB4D2D"/>
    <w:rsid w:val="00BB5DAA"/>
    <w:rsid w:val="00BB5EB2"/>
    <w:rsid w:val="00BB6636"/>
    <w:rsid w:val="00BB757A"/>
    <w:rsid w:val="00BB7779"/>
    <w:rsid w:val="00BB7B76"/>
    <w:rsid w:val="00BC02DA"/>
    <w:rsid w:val="00BC0475"/>
    <w:rsid w:val="00BC0689"/>
    <w:rsid w:val="00BC0FC5"/>
    <w:rsid w:val="00BC1ABA"/>
    <w:rsid w:val="00BC1C59"/>
    <w:rsid w:val="00BC30D8"/>
    <w:rsid w:val="00BC320C"/>
    <w:rsid w:val="00BC330B"/>
    <w:rsid w:val="00BC3C8D"/>
    <w:rsid w:val="00BC3F28"/>
    <w:rsid w:val="00BC522A"/>
    <w:rsid w:val="00BC5A2C"/>
    <w:rsid w:val="00BC6459"/>
    <w:rsid w:val="00BC6CF6"/>
    <w:rsid w:val="00BC6E91"/>
    <w:rsid w:val="00BC7071"/>
    <w:rsid w:val="00BC7527"/>
    <w:rsid w:val="00BC7789"/>
    <w:rsid w:val="00BC77B1"/>
    <w:rsid w:val="00BC7C53"/>
    <w:rsid w:val="00BD0F15"/>
    <w:rsid w:val="00BD12B3"/>
    <w:rsid w:val="00BD1754"/>
    <w:rsid w:val="00BD1B7C"/>
    <w:rsid w:val="00BD229E"/>
    <w:rsid w:val="00BD238D"/>
    <w:rsid w:val="00BD2741"/>
    <w:rsid w:val="00BD3426"/>
    <w:rsid w:val="00BD380E"/>
    <w:rsid w:val="00BD3999"/>
    <w:rsid w:val="00BD3CF4"/>
    <w:rsid w:val="00BD3DFD"/>
    <w:rsid w:val="00BD4264"/>
    <w:rsid w:val="00BD5A41"/>
    <w:rsid w:val="00BD6F78"/>
    <w:rsid w:val="00BD725F"/>
    <w:rsid w:val="00BE0156"/>
    <w:rsid w:val="00BE01A1"/>
    <w:rsid w:val="00BE0AEC"/>
    <w:rsid w:val="00BE0E20"/>
    <w:rsid w:val="00BE16EE"/>
    <w:rsid w:val="00BE1BF4"/>
    <w:rsid w:val="00BE1FF8"/>
    <w:rsid w:val="00BE32FB"/>
    <w:rsid w:val="00BE36CE"/>
    <w:rsid w:val="00BE3BE1"/>
    <w:rsid w:val="00BE45B7"/>
    <w:rsid w:val="00BE4910"/>
    <w:rsid w:val="00BE4D6B"/>
    <w:rsid w:val="00BE4D76"/>
    <w:rsid w:val="00BE5CFB"/>
    <w:rsid w:val="00BF03FA"/>
    <w:rsid w:val="00BF0F83"/>
    <w:rsid w:val="00BF0F8F"/>
    <w:rsid w:val="00BF10ED"/>
    <w:rsid w:val="00BF1D11"/>
    <w:rsid w:val="00BF1F48"/>
    <w:rsid w:val="00BF31E0"/>
    <w:rsid w:val="00BF3ADC"/>
    <w:rsid w:val="00BF412F"/>
    <w:rsid w:val="00BF4947"/>
    <w:rsid w:val="00BF4C3E"/>
    <w:rsid w:val="00BF4E73"/>
    <w:rsid w:val="00BF53A4"/>
    <w:rsid w:val="00BF57F5"/>
    <w:rsid w:val="00BF5DE2"/>
    <w:rsid w:val="00BF63EA"/>
    <w:rsid w:val="00BF7053"/>
    <w:rsid w:val="00BF75B2"/>
    <w:rsid w:val="00BF766B"/>
    <w:rsid w:val="00C00531"/>
    <w:rsid w:val="00C01C4F"/>
    <w:rsid w:val="00C02697"/>
    <w:rsid w:val="00C026F7"/>
    <w:rsid w:val="00C02FE1"/>
    <w:rsid w:val="00C0316D"/>
    <w:rsid w:val="00C0332A"/>
    <w:rsid w:val="00C04DF3"/>
    <w:rsid w:val="00C05FB5"/>
    <w:rsid w:val="00C064FB"/>
    <w:rsid w:val="00C06B24"/>
    <w:rsid w:val="00C06B7A"/>
    <w:rsid w:val="00C0716B"/>
    <w:rsid w:val="00C0731B"/>
    <w:rsid w:val="00C073B0"/>
    <w:rsid w:val="00C07B62"/>
    <w:rsid w:val="00C1083F"/>
    <w:rsid w:val="00C10ADC"/>
    <w:rsid w:val="00C10C84"/>
    <w:rsid w:val="00C10DEA"/>
    <w:rsid w:val="00C116E1"/>
    <w:rsid w:val="00C11B2D"/>
    <w:rsid w:val="00C12ABA"/>
    <w:rsid w:val="00C12BDC"/>
    <w:rsid w:val="00C1321C"/>
    <w:rsid w:val="00C13340"/>
    <w:rsid w:val="00C133BB"/>
    <w:rsid w:val="00C1355E"/>
    <w:rsid w:val="00C136BF"/>
    <w:rsid w:val="00C13858"/>
    <w:rsid w:val="00C13998"/>
    <w:rsid w:val="00C14D71"/>
    <w:rsid w:val="00C15169"/>
    <w:rsid w:val="00C1565B"/>
    <w:rsid w:val="00C15B6D"/>
    <w:rsid w:val="00C15CAF"/>
    <w:rsid w:val="00C16442"/>
    <w:rsid w:val="00C170A0"/>
    <w:rsid w:val="00C17374"/>
    <w:rsid w:val="00C17A92"/>
    <w:rsid w:val="00C208D0"/>
    <w:rsid w:val="00C20DF8"/>
    <w:rsid w:val="00C21B5F"/>
    <w:rsid w:val="00C2248A"/>
    <w:rsid w:val="00C22868"/>
    <w:rsid w:val="00C237D2"/>
    <w:rsid w:val="00C23A20"/>
    <w:rsid w:val="00C242C4"/>
    <w:rsid w:val="00C245C2"/>
    <w:rsid w:val="00C24680"/>
    <w:rsid w:val="00C24D5E"/>
    <w:rsid w:val="00C24DB0"/>
    <w:rsid w:val="00C258FB"/>
    <w:rsid w:val="00C25E76"/>
    <w:rsid w:val="00C260BA"/>
    <w:rsid w:val="00C26AEB"/>
    <w:rsid w:val="00C26FC6"/>
    <w:rsid w:val="00C27163"/>
    <w:rsid w:val="00C2746A"/>
    <w:rsid w:val="00C27E8B"/>
    <w:rsid w:val="00C30692"/>
    <w:rsid w:val="00C306B1"/>
    <w:rsid w:val="00C30D0B"/>
    <w:rsid w:val="00C30FB5"/>
    <w:rsid w:val="00C31167"/>
    <w:rsid w:val="00C31502"/>
    <w:rsid w:val="00C31C29"/>
    <w:rsid w:val="00C31F42"/>
    <w:rsid w:val="00C32400"/>
    <w:rsid w:val="00C32598"/>
    <w:rsid w:val="00C334C0"/>
    <w:rsid w:val="00C3462C"/>
    <w:rsid w:val="00C3464B"/>
    <w:rsid w:val="00C34889"/>
    <w:rsid w:val="00C350E8"/>
    <w:rsid w:val="00C35927"/>
    <w:rsid w:val="00C372CB"/>
    <w:rsid w:val="00C37BB4"/>
    <w:rsid w:val="00C401D3"/>
    <w:rsid w:val="00C40337"/>
    <w:rsid w:val="00C4065A"/>
    <w:rsid w:val="00C407D9"/>
    <w:rsid w:val="00C40809"/>
    <w:rsid w:val="00C40DED"/>
    <w:rsid w:val="00C410CA"/>
    <w:rsid w:val="00C415D5"/>
    <w:rsid w:val="00C42AAD"/>
    <w:rsid w:val="00C42AB8"/>
    <w:rsid w:val="00C42AC1"/>
    <w:rsid w:val="00C42B17"/>
    <w:rsid w:val="00C430D8"/>
    <w:rsid w:val="00C43B4F"/>
    <w:rsid w:val="00C447AC"/>
    <w:rsid w:val="00C44854"/>
    <w:rsid w:val="00C449FE"/>
    <w:rsid w:val="00C44C13"/>
    <w:rsid w:val="00C459D6"/>
    <w:rsid w:val="00C46D8A"/>
    <w:rsid w:val="00C46E7A"/>
    <w:rsid w:val="00C47ACD"/>
    <w:rsid w:val="00C505E7"/>
    <w:rsid w:val="00C50CCA"/>
    <w:rsid w:val="00C50E37"/>
    <w:rsid w:val="00C50EC5"/>
    <w:rsid w:val="00C511F7"/>
    <w:rsid w:val="00C51725"/>
    <w:rsid w:val="00C51E6B"/>
    <w:rsid w:val="00C52087"/>
    <w:rsid w:val="00C52AFC"/>
    <w:rsid w:val="00C53D34"/>
    <w:rsid w:val="00C54BD8"/>
    <w:rsid w:val="00C54FAD"/>
    <w:rsid w:val="00C55502"/>
    <w:rsid w:val="00C55751"/>
    <w:rsid w:val="00C55FC0"/>
    <w:rsid w:val="00C5658B"/>
    <w:rsid w:val="00C56D3B"/>
    <w:rsid w:val="00C56DCD"/>
    <w:rsid w:val="00C57A05"/>
    <w:rsid w:val="00C60695"/>
    <w:rsid w:val="00C61318"/>
    <w:rsid w:val="00C63190"/>
    <w:rsid w:val="00C635E6"/>
    <w:rsid w:val="00C63829"/>
    <w:rsid w:val="00C63DE0"/>
    <w:rsid w:val="00C640AF"/>
    <w:rsid w:val="00C651D6"/>
    <w:rsid w:val="00C65437"/>
    <w:rsid w:val="00C66009"/>
    <w:rsid w:val="00C66120"/>
    <w:rsid w:val="00C663E2"/>
    <w:rsid w:val="00C66A84"/>
    <w:rsid w:val="00C66CB7"/>
    <w:rsid w:val="00C67192"/>
    <w:rsid w:val="00C6734D"/>
    <w:rsid w:val="00C67922"/>
    <w:rsid w:val="00C703AE"/>
    <w:rsid w:val="00C706F4"/>
    <w:rsid w:val="00C708BE"/>
    <w:rsid w:val="00C708D8"/>
    <w:rsid w:val="00C72354"/>
    <w:rsid w:val="00C749C4"/>
    <w:rsid w:val="00C752E8"/>
    <w:rsid w:val="00C75590"/>
    <w:rsid w:val="00C75617"/>
    <w:rsid w:val="00C75839"/>
    <w:rsid w:val="00C75E21"/>
    <w:rsid w:val="00C76AC5"/>
    <w:rsid w:val="00C801B2"/>
    <w:rsid w:val="00C80212"/>
    <w:rsid w:val="00C80377"/>
    <w:rsid w:val="00C80660"/>
    <w:rsid w:val="00C80C88"/>
    <w:rsid w:val="00C81C1C"/>
    <w:rsid w:val="00C81C55"/>
    <w:rsid w:val="00C82106"/>
    <w:rsid w:val="00C83117"/>
    <w:rsid w:val="00C84697"/>
    <w:rsid w:val="00C84731"/>
    <w:rsid w:val="00C848B1"/>
    <w:rsid w:val="00C848BD"/>
    <w:rsid w:val="00C84FDB"/>
    <w:rsid w:val="00C855D3"/>
    <w:rsid w:val="00C869BB"/>
    <w:rsid w:val="00C874DA"/>
    <w:rsid w:val="00C875D7"/>
    <w:rsid w:val="00C87817"/>
    <w:rsid w:val="00C87EBA"/>
    <w:rsid w:val="00C90312"/>
    <w:rsid w:val="00C90A7B"/>
    <w:rsid w:val="00C918A2"/>
    <w:rsid w:val="00C92353"/>
    <w:rsid w:val="00C923B8"/>
    <w:rsid w:val="00C92901"/>
    <w:rsid w:val="00C929C2"/>
    <w:rsid w:val="00C92D90"/>
    <w:rsid w:val="00C940CC"/>
    <w:rsid w:val="00C946B5"/>
    <w:rsid w:val="00C94A4B"/>
    <w:rsid w:val="00C94D1C"/>
    <w:rsid w:val="00C95127"/>
    <w:rsid w:val="00C956EE"/>
    <w:rsid w:val="00C95B7F"/>
    <w:rsid w:val="00C95D1E"/>
    <w:rsid w:val="00C95EA0"/>
    <w:rsid w:val="00CA0C57"/>
    <w:rsid w:val="00CA178F"/>
    <w:rsid w:val="00CA1BD2"/>
    <w:rsid w:val="00CA21F5"/>
    <w:rsid w:val="00CA2955"/>
    <w:rsid w:val="00CA2E54"/>
    <w:rsid w:val="00CA3062"/>
    <w:rsid w:val="00CA340D"/>
    <w:rsid w:val="00CA3490"/>
    <w:rsid w:val="00CA3748"/>
    <w:rsid w:val="00CA4671"/>
    <w:rsid w:val="00CA534A"/>
    <w:rsid w:val="00CA567F"/>
    <w:rsid w:val="00CA5923"/>
    <w:rsid w:val="00CA62EE"/>
    <w:rsid w:val="00CA6839"/>
    <w:rsid w:val="00CA6862"/>
    <w:rsid w:val="00CA6F78"/>
    <w:rsid w:val="00CA7338"/>
    <w:rsid w:val="00CA73A9"/>
    <w:rsid w:val="00CA752B"/>
    <w:rsid w:val="00CB06D9"/>
    <w:rsid w:val="00CB1B6A"/>
    <w:rsid w:val="00CB25CD"/>
    <w:rsid w:val="00CB2BAA"/>
    <w:rsid w:val="00CB2C49"/>
    <w:rsid w:val="00CB3283"/>
    <w:rsid w:val="00CB33ED"/>
    <w:rsid w:val="00CB3675"/>
    <w:rsid w:val="00CB3F6F"/>
    <w:rsid w:val="00CB42C3"/>
    <w:rsid w:val="00CB5104"/>
    <w:rsid w:val="00CB62BF"/>
    <w:rsid w:val="00CB6412"/>
    <w:rsid w:val="00CB6803"/>
    <w:rsid w:val="00CB7787"/>
    <w:rsid w:val="00CB7EEF"/>
    <w:rsid w:val="00CC01EB"/>
    <w:rsid w:val="00CC0A60"/>
    <w:rsid w:val="00CC1A31"/>
    <w:rsid w:val="00CC2E84"/>
    <w:rsid w:val="00CC3398"/>
    <w:rsid w:val="00CC3705"/>
    <w:rsid w:val="00CC4676"/>
    <w:rsid w:val="00CC4F64"/>
    <w:rsid w:val="00CC560F"/>
    <w:rsid w:val="00CC581C"/>
    <w:rsid w:val="00CC5A33"/>
    <w:rsid w:val="00CC5DF8"/>
    <w:rsid w:val="00CC6FEB"/>
    <w:rsid w:val="00CC7686"/>
    <w:rsid w:val="00CC7BFF"/>
    <w:rsid w:val="00CD0367"/>
    <w:rsid w:val="00CD05C0"/>
    <w:rsid w:val="00CD0FD0"/>
    <w:rsid w:val="00CD1259"/>
    <w:rsid w:val="00CD17B8"/>
    <w:rsid w:val="00CD2501"/>
    <w:rsid w:val="00CD2A3D"/>
    <w:rsid w:val="00CD353E"/>
    <w:rsid w:val="00CD35D1"/>
    <w:rsid w:val="00CD3ABC"/>
    <w:rsid w:val="00CD4609"/>
    <w:rsid w:val="00CD47BD"/>
    <w:rsid w:val="00CD4C80"/>
    <w:rsid w:val="00CD4E95"/>
    <w:rsid w:val="00CD4EAC"/>
    <w:rsid w:val="00CD5F77"/>
    <w:rsid w:val="00CD61E5"/>
    <w:rsid w:val="00CD6399"/>
    <w:rsid w:val="00CD6DD8"/>
    <w:rsid w:val="00CD7272"/>
    <w:rsid w:val="00CD7E82"/>
    <w:rsid w:val="00CE11FF"/>
    <w:rsid w:val="00CE15AC"/>
    <w:rsid w:val="00CE1998"/>
    <w:rsid w:val="00CE1D6C"/>
    <w:rsid w:val="00CE2364"/>
    <w:rsid w:val="00CE2447"/>
    <w:rsid w:val="00CE2833"/>
    <w:rsid w:val="00CE3B40"/>
    <w:rsid w:val="00CE4530"/>
    <w:rsid w:val="00CE4809"/>
    <w:rsid w:val="00CE504C"/>
    <w:rsid w:val="00CE53C1"/>
    <w:rsid w:val="00CE56E6"/>
    <w:rsid w:val="00CE5DAD"/>
    <w:rsid w:val="00CE651C"/>
    <w:rsid w:val="00CE66FF"/>
    <w:rsid w:val="00CE6AE4"/>
    <w:rsid w:val="00CE6D96"/>
    <w:rsid w:val="00CE7569"/>
    <w:rsid w:val="00CE761E"/>
    <w:rsid w:val="00CE76A3"/>
    <w:rsid w:val="00CF0CDB"/>
    <w:rsid w:val="00CF11E2"/>
    <w:rsid w:val="00CF13FC"/>
    <w:rsid w:val="00CF1F57"/>
    <w:rsid w:val="00CF1FAD"/>
    <w:rsid w:val="00CF2012"/>
    <w:rsid w:val="00CF2075"/>
    <w:rsid w:val="00CF28AA"/>
    <w:rsid w:val="00CF47EB"/>
    <w:rsid w:val="00CF48D1"/>
    <w:rsid w:val="00CF53B9"/>
    <w:rsid w:val="00CF60AE"/>
    <w:rsid w:val="00CF6B73"/>
    <w:rsid w:val="00CF6D6B"/>
    <w:rsid w:val="00CF729D"/>
    <w:rsid w:val="00CF73B1"/>
    <w:rsid w:val="00CF77A3"/>
    <w:rsid w:val="00CF783C"/>
    <w:rsid w:val="00D00245"/>
    <w:rsid w:val="00D01FD3"/>
    <w:rsid w:val="00D020D5"/>
    <w:rsid w:val="00D021DF"/>
    <w:rsid w:val="00D025D4"/>
    <w:rsid w:val="00D02814"/>
    <w:rsid w:val="00D02916"/>
    <w:rsid w:val="00D02939"/>
    <w:rsid w:val="00D03133"/>
    <w:rsid w:val="00D03363"/>
    <w:rsid w:val="00D041D8"/>
    <w:rsid w:val="00D04B11"/>
    <w:rsid w:val="00D04FCF"/>
    <w:rsid w:val="00D05712"/>
    <w:rsid w:val="00D05E3F"/>
    <w:rsid w:val="00D06063"/>
    <w:rsid w:val="00D06209"/>
    <w:rsid w:val="00D106E4"/>
    <w:rsid w:val="00D108D6"/>
    <w:rsid w:val="00D10A73"/>
    <w:rsid w:val="00D11364"/>
    <w:rsid w:val="00D121FE"/>
    <w:rsid w:val="00D12F1A"/>
    <w:rsid w:val="00D12FB2"/>
    <w:rsid w:val="00D130BE"/>
    <w:rsid w:val="00D13584"/>
    <w:rsid w:val="00D13DCB"/>
    <w:rsid w:val="00D13E23"/>
    <w:rsid w:val="00D14151"/>
    <w:rsid w:val="00D14613"/>
    <w:rsid w:val="00D1484D"/>
    <w:rsid w:val="00D14A7F"/>
    <w:rsid w:val="00D14DFD"/>
    <w:rsid w:val="00D14F91"/>
    <w:rsid w:val="00D14FB8"/>
    <w:rsid w:val="00D15AAE"/>
    <w:rsid w:val="00D15ECB"/>
    <w:rsid w:val="00D162B9"/>
    <w:rsid w:val="00D163D2"/>
    <w:rsid w:val="00D165F8"/>
    <w:rsid w:val="00D169D9"/>
    <w:rsid w:val="00D16F7D"/>
    <w:rsid w:val="00D170DC"/>
    <w:rsid w:val="00D171D2"/>
    <w:rsid w:val="00D17A5C"/>
    <w:rsid w:val="00D17E5C"/>
    <w:rsid w:val="00D22020"/>
    <w:rsid w:val="00D22266"/>
    <w:rsid w:val="00D22364"/>
    <w:rsid w:val="00D23082"/>
    <w:rsid w:val="00D23267"/>
    <w:rsid w:val="00D232C7"/>
    <w:rsid w:val="00D23A90"/>
    <w:rsid w:val="00D24055"/>
    <w:rsid w:val="00D2623A"/>
    <w:rsid w:val="00D27CE4"/>
    <w:rsid w:val="00D27CF1"/>
    <w:rsid w:val="00D27F65"/>
    <w:rsid w:val="00D30753"/>
    <w:rsid w:val="00D308DA"/>
    <w:rsid w:val="00D30C8C"/>
    <w:rsid w:val="00D30D28"/>
    <w:rsid w:val="00D3184F"/>
    <w:rsid w:val="00D34043"/>
    <w:rsid w:val="00D341B1"/>
    <w:rsid w:val="00D354AC"/>
    <w:rsid w:val="00D37288"/>
    <w:rsid w:val="00D37506"/>
    <w:rsid w:val="00D376F9"/>
    <w:rsid w:val="00D3773B"/>
    <w:rsid w:val="00D378B9"/>
    <w:rsid w:val="00D37E5B"/>
    <w:rsid w:val="00D404EE"/>
    <w:rsid w:val="00D407C7"/>
    <w:rsid w:val="00D40B5F"/>
    <w:rsid w:val="00D40E8F"/>
    <w:rsid w:val="00D40EF8"/>
    <w:rsid w:val="00D41398"/>
    <w:rsid w:val="00D4152D"/>
    <w:rsid w:val="00D417D9"/>
    <w:rsid w:val="00D431D1"/>
    <w:rsid w:val="00D436B8"/>
    <w:rsid w:val="00D43C49"/>
    <w:rsid w:val="00D4465E"/>
    <w:rsid w:val="00D44FAB"/>
    <w:rsid w:val="00D4504A"/>
    <w:rsid w:val="00D4603C"/>
    <w:rsid w:val="00D46F57"/>
    <w:rsid w:val="00D478ED"/>
    <w:rsid w:val="00D47F94"/>
    <w:rsid w:val="00D50223"/>
    <w:rsid w:val="00D509A0"/>
    <w:rsid w:val="00D50DB5"/>
    <w:rsid w:val="00D513A7"/>
    <w:rsid w:val="00D5200F"/>
    <w:rsid w:val="00D52D6C"/>
    <w:rsid w:val="00D53D00"/>
    <w:rsid w:val="00D54813"/>
    <w:rsid w:val="00D5503A"/>
    <w:rsid w:val="00D551EB"/>
    <w:rsid w:val="00D55543"/>
    <w:rsid w:val="00D55BB2"/>
    <w:rsid w:val="00D55CC2"/>
    <w:rsid w:val="00D561B5"/>
    <w:rsid w:val="00D561E5"/>
    <w:rsid w:val="00D567B8"/>
    <w:rsid w:val="00D56C2B"/>
    <w:rsid w:val="00D56E12"/>
    <w:rsid w:val="00D57671"/>
    <w:rsid w:val="00D57AE8"/>
    <w:rsid w:val="00D60556"/>
    <w:rsid w:val="00D606F7"/>
    <w:rsid w:val="00D60704"/>
    <w:rsid w:val="00D608F1"/>
    <w:rsid w:val="00D61427"/>
    <w:rsid w:val="00D61AEB"/>
    <w:rsid w:val="00D6265D"/>
    <w:rsid w:val="00D63044"/>
    <w:rsid w:val="00D631CC"/>
    <w:rsid w:val="00D63B78"/>
    <w:rsid w:val="00D64A5A"/>
    <w:rsid w:val="00D64AA9"/>
    <w:rsid w:val="00D64C2F"/>
    <w:rsid w:val="00D64F1D"/>
    <w:rsid w:val="00D6516E"/>
    <w:rsid w:val="00D658E1"/>
    <w:rsid w:val="00D65931"/>
    <w:rsid w:val="00D65D52"/>
    <w:rsid w:val="00D66624"/>
    <w:rsid w:val="00D673C1"/>
    <w:rsid w:val="00D674BD"/>
    <w:rsid w:val="00D6756A"/>
    <w:rsid w:val="00D708F0"/>
    <w:rsid w:val="00D709F3"/>
    <w:rsid w:val="00D7193F"/>
    <w:rsid w:val="00D71A02"/>
    <w:rsid w:val="00D7224E"/>
    <w:rsid w:val="00D723F1"/>
    <w:rsid w:val="00D72D9D"/>
    <w:rsid w:val="00D72DAE"/>
    <w:rsid w:val="00D73F06"/>
    <w:rsid w:val="00D74126"/>
    <w:rsid w:val="00D7417F"/>
    <w:rsid w:val="00D742AD"/>
    <w:rsid w:val="00D75176"/>
    <w:rsid w:val="00D751C7"/>
    <w:rsid w:val="00D753F8"/>
    <w:rsid w:val="00D75C9E"/>
    <w:rsid w:val="00D76CE9"/>
    <w:rsid w:val="00D76EAC"/>
    <w:rsid w:val="00D7782A"/>
    <w:rsid w:val="00D77A54"/>
    <w:rsid w:val="00D77E39"/>
    <w:rsid w:val="00D77FEA"/>
    <w:rsid w:val="00D808B9"/>
    <w:rsid w:val="00D8090F"/>
    <w:rsid w:val="00D80AB9"/>
    <w:rsid w:val="00D80DF8"/>
    <w:rsid w:val="00D819BA"/>
    <w:rsid w:val="00D81A5C"/>
    <w:rsid w:val="00D81ABB"/>
    <w:rsid w:val="00D83BA2"/>
    <w:rsid w:val="00D84163"/>
    <w:rsid w:val="00D843E9"/>
    <w:rsid w:val="00D845B8"/>
    <w:rsid w:val="00D85A06"/>
    <w:rsid w:val="00D865FF"/>
    <w:rsid w:val="00D870BE"/>
    <w:rsid w:val="00D8716A"/>
    <w:rsid w:val="00D877A8"/>
    <w:rsid w:val="00D87AC5"/>
    <w:rsid w:val="00D87EBB"/>
    <w:rsid w:val="00D90218"/>
    <w:rsid w:val="00D90645"/>
    <w:rsid w:val="00D911C7"/>
    <w:rsid w:val="00D91695"/>
    <w:rsid w:val="00D916AF"/>
    <w:rsid w:val="00D91B66"/>
    <w:rsid w:val="00D91BAA"/>
    <w:rsid w:val="00D91D17"/>
    <w:rsid w:val="00D92045"/>
    <w:rsid w:val="00D926ED"/>
    <w:rsid w:val="00D928DE"/>
    <w:rsid w:val="00D92A13"/>
    <w:rsid w:val="00D92B02"/>
    <w:rsid w:val="00D94609"/>
    <w:rsid w:val="00D94F8B"/>
    <w:rsid w:val="00D95126"/>
    <w:rsid w:val="00D9562D"/>
    <w:rsid w:val="00D9591D"/>
    <w:rsid w:val="00D95F7A"/>
    <w:rsid w:val="00D962AD"/>
    <w:rsid w:val="00D96BF5"/>
    <w:rsid w:val="00D96C55"/>
    <w:rsid w:val="00D97911"/>
    <w:rsid w:val="00D97A7F"/>
    <w:rsid w:val="00D97DB0"/>
    <w:rsid w:val="00D97E63"/>
    <w:rsid w:val="00D97EC8"/>
    <w:rsid w:val="00DA15E9"/>
    <w:rsid w:val="00DA1614"/>
    <w:rsid w:val="00DA177F"/>
    <w:rsid w:val="00DA1A68"/>
    <w:rsid w:val="00DA1D65"/>
    <w:rsid w:val="00DA22EF"/>
    <w:rsid w:val="00DA258D"/>
    <w:rsid w:val="00DA2E5C"/>
    <w:rsid w:val="00DA40D1"/>
    <w:rsid w:val="00DA43A2"/>
    <w:rsid w:val="00DA4D9E"/>
    <w:rsid w:val="00DA4F46"/>
    <w:rsid w:val="00DA5175"/>
    <w:rsid w:val="00DA568A"/>
    <w:rsid w:val="00DA5D95"/>
    <w:rsid w:val="00DA6021"/>
    <w:rsid w:val="00DA604E"/>
    <w:rsid w:val="00DA6100"/>
    <w:rsid w:val="00DA6AAF"/>
    <w:rsid w:val="00DA72FA"/>
    <w:rsid w:val="00DA7425"/>
    <w:rsid w:val="00DA7DF1"/>
    <w:rsid w:val="00DA7E30"/>
    <w:rsid w:val="00DB0163"/>
    <w:rsid w:val="00DB0B0E"/>
    <w:rsid w:val="00DB0DC8"/>
    <w:rsid w:val="00DB21D8"/>
    <w:rsid w:val="00DB2AD8"/>
    <w:rsid w:val="00DB2F87"/>
    <w:rsid w:val="00DB3438"/>
    <w:rsid w:val="00DB359F"/>
    <w:rsid w:val="00DB38E4"/>
    <w:rsid w:val="00DB4A33"/>
    <w:rsid w:val="00DB4AD0"/>
    <w:rsid w:val="00DB56CC"/>
    <w:rsid w:val="00DB5A8F"/>
    <w:rsid w:val="00DB637D"/>
    <w:rsid w:val="00DB6FB5"/>
    <w:rsid w:val="00DB7786"/>
    <w:rsid w:val="00DB7AF3"/>
    <w:rsid w:val="00DB7C7A"/>
    <w:rsid w:val="00DC0489"/>
    <w:rsid w:val="00DC066B"/>
    <w:rsid w:val="00DC0E53"/>
    <w:rsid w:val="00DC13D5"/>
    <w:rsid w:val="00DC1C12"/>
    <w:rsid w:val="00DC2565"/>
    <w:rsid w:val="00DC3A03"/>
    <w:rsid w:val="00DC3D94"/>
    <w:rsid w:val="00DC4999"/>
    <w:rsid w:val="00DC62AE"/>
    <w:rsid w:val="00DC6653"/>
    <w:rsid w:val="00DC68F7"/>
    <w:rsid w:val="00DC6BB8"/>
    <w:rsid w:val="00DC71CE"/>
    <w:rsid w:val="00DC73F5"/>
    <w:rsid w:val="00DC778A"/>
    <w:rsid w:val="00DC7A2B"/>
    <w:rsid w:val="00DD0025"/>
    <w:rsid w:val="00DD00AF"/>
    <w:rsid w:val="00DD0987"/>
    <w:rsid w:val="00DD0A7E"/>
    <w:rsid w:val="00DD0ADD"/>
    <w:rsid w:val="00DD0C42"/>
    <w:rsid w:val="00DD152C"/>
    <w:rsid w:val="00DD1DBD"/>
    <w:rsid w:val="00DD20D2"/>
    <w:rsid w:val="00DD2FC0"/>
    <w:rsid w:val="00DD44D5"/>
    <w:rsid w:val="00DD44D6"/>
    <w:rsid w:val="00DD4C29"/>
    <w:rsid w:val="00DD53C2"/>
    <w:rsid w:val="00DD5CCE"/>
    <w:rsid w:val="00DD5DAB"/>
    <w:rsid w:val="00DD68D3"/>
    <w:rsid w:val="00DD6EB9"/>
    <w:rsid w:val="00DD72C0"/>
    <w:rsid w:val="00DD7C25"/>
    <w:rsid w:val="00DD7C2F"/>
    <w:rsid w:val="00DE062D"/>
    <w:rsid w:val="00DE07DB"/>
    <w:rsid w:val="00DE0C34"/>
    <w:rsid w:val="00DE133D"/>
    <w:rsid w:val="00DE15DB"/>
    <w:rsid w:val="00DE1D5B"/>
    <w:rsid w:val="00DE2D09"/>
    <w:rsid w:val="00DE4354"/>
    <w:rsid w:val="00DE4682"/>
    <w:rsid w:val="00DE48AC"/>
    <w:rsid w:val="00DE5C12"/>
    <w:rsid w:val="00DE5EFE"/>
    <w:rsid w:val="00DE70A2"/>
    <w:rsid w:val="00DE7447"/>
    <w:rsid w:val="00DE78A6"/>
    <w:rsid w:val="00DE7B35"/>
    <w:rsid w:val="00DF133C"/>
    <w:rsid w:val="00DF136E"/>
    <w:rsid w:val="00DF1740"/>
    <w:rsid w:val="00DF17D8"/>
    <w:rsid w:val="00DF1CD2"/>
    <w:rsid w:val="00DF1F9E"/>
    <w:rsid w:val="00DF21C2"/>
    <w:rsid w:val="00DF244B"/>
    <w:rsid w:val="00DF2679"/>
    <w:rsid w:val="00DF2AE4"/>
    <w:rsid w:val="00DF3040"/>
    <w:rsid w:val="00DF39D3"/>
    <w:rsid w:val="00DF3C64"/>
    <w:rsid w:val="00DF3EF9"/>
    <w:rsid w:val="00DF4588"/>
    <w:rsid w:val="00DF4857"/>
    <w:rsid w:val="00DF4C30"/>
    <w:rsid w:val="00DF522A"/>
    <w:rsid w:val="00DF5840"/>
    <w:rsid w:val="00DF5A0A"/>
    <w:rsid w:val="00DF5FFC"/>
    <w:rsid w:val="00DF706A"/>
    <w:rsid w:val="00DF77CA"/>
    <w:rsid w:val="00DF7C2D"/>
    <w:rsid w:val="00E00AB4"/>
    <w:rsid w:val="00E00BDD"/>
    <w:rsid w:val="00E00CCB"/>
    <w:rsid w:val="00E01667"/>
    <w:rsid w:val="00E01F37"/>
    <w:rsid w:val="00E02F33"/>
    <w:rsid w:val="00E03C81"/>
    <w:rsid w:val="00E03FD0"/>
    <w:rsid w:val="00E045BF"/>
    <w:rsid w:val="00E047E3"/>
    <w:rsid w:val="00E04930"/>
    <w:rsid w:val="00E049A6"/>
    <w:rsid w:val="00E049E6"/>
    <w:rsid w:val="00E04BCF"/>
    <w:rsid w:val="00E05363"/>
    <w:rsid w:val="00E061D2"/>
    <w:rsid w:val="00E06808"/>
    <w:rsid w:val="00E07131"/>
    <w:rsid w:val="00E07416"/>
    <w:rsid w:val="00E075C6"/>
    <w:rsid w:val="00E07EB0"/>
    <w:rsid w:val="00E07FAE"/>
    <w:rsid w:val="00E1180A"/>
    <w:rsid w:val="00E126A0"/>
    <w:rsid w:val="00E126A6"/>
    <w:rsid w:val="00E127C1"/>
    <w:rsid w:val="00E1280E"/>
    <w:rsid w:val="00E1372B"/>
    <w:rsid w:val="00E145FF"/>
    <w:rsid w:val="00E14DC0"/>
    <w:rsid w:val="00E16054"/>
    <w:rsid w:val="00E1608D"/>
    <w:rsid w:val="00E165C5"/>
    <w:rsid w:val="00E1665A"/>
    <w:rsid w:val="00E178DA"/>
    <w:rsid w:val="00E205B8"/>
    <w:rsid w:val="00E208E6"/>
    <w:rsid w:val="00E20B2D"/>
    <w:rsid w:val="00E20F11"/>
    <w:rsid w:val="00E21138"/>
    <w:rsid w:val="00E215E9"/>
    <w:rsid w:val="00E21AE7"/>
    <w:rsid w:val="00E21DD0"/>
    <w:rsid w:val="00E2204A"/>
    <w:rsid w:val="00E23C93"/>
    <w:rsid w:val="00E246B4"/>
    <w:rsid w:val="00E24FC8"/>
    <w:rsid w:val="00E25953"/>
    <w:rsid w:val="00E262D1"/>
    <w:rsid w:val="00E2644C"/>
    <w:rsid w:val="00E26636"/>
    <w:rsid w:val="00E26859"/>
    <w:rsid w:val="00E27365"/>
    <w:rsid w:val="00E2759B"/>
    <w:rsid w:val="00E2771E"/>
    <w:rsid w:val="00E27835"/>
    <w:rsid w:val="00E27D16"/>
    <w:rsid w:val="00E309A6"/>
    <w:rsid w:val="00E30D86"/>
    <w:rsid w:val="00E312E8"/>
    <w:rsid w:val="00E31BB6"/>
    <w:rsid w:val="00E31FB3"/>
    <w:rsid w:val="00E31FD4"/>
    <w:rsid w:val="00E326D0"/>
    <w:rsid w:val="00E326E2"/>
    <w:rsid w:val="00E327AA"/>
    <w:rsid w:val="00E32DE4"/>
    <w:rsid w:val="00E3303C"/>
    <w:rsid w:val="00E33CCB"/>
    <w:rsid w:val="00E344E0"/>
    <w:rsid w:val="00E3456E"/>
    <w:rsid w:val="00E35E13"/>
    <w:rsid w:val="00E36086"/>
    <w:rsid w:val="00E364AC"/>
    <w:rsid w:val="00E3689A"/>
    <w:rsid w:val="00E36B57"/>
    <w:rsid w:val="00E36EC2"/>
    <w:rsid w:val="00E37438"/>
    <w:rsid w:val="00E376DC"/>
    <w:rsid w:val="00E37A0F"/>
    <w:rsid w:val="00E37D47"/>
    <w:rsid w:val="00E402B0"/>
    <w:rsid w:val="00E4033E"/>
    <w:rsid w:val="00E4068B"/>
    <w:rsid w:val="00E407D8"/>
    <w:rsid w:val="00E40D14"/>
    <w:rsid w:val="00E40E49"/>
    <w:rsid w:val="00E40F65"/>
    <w:rsid w:val="00E41619"/>
    <w:rsid w:val="00E422EC"/>
    <w:rsid w:val="00E426B9"/>
    <w:rsid w:val="00E42783"/>
    <w:rsid w:val="00E4279E"/>
    <w:rsid w:val="00E42ABE"/>
    <w:rsid w:val="00E42E6E"/>
    <w:rsid w:val="00E43457"/>
    <w:rsid w:val="00E43AB5"/>
    <w:rsid w:val="00E43B47"/>
    <w:rsid w:val="00E4429F"/>
    <w:rsid w:val="00E44559"/>
    <w:rsid w:val="00E446D8"/>
    <w:rsid w:val="00E44D36"/>
    <w:rsid w:val="00E4526F"/>
    <w:rsid w:val="00E45498"/>
    <w:rsid w:val="00E45E37"/>
    <w:rsid w:val="00E47030"/>
    <w:rsid w:val="00E473E5"/>
    <w:rsid w:val="00E476B6"/>
    <w:rsid w:val="00E47785"/>
    <w:rsid w:val="00E4783A"/>
    <w:rsid w:val="00E4787E"/>
    <w:rsid w:val="00E47D9F"/>
    <w:rsid w:val="00E502FE"/>
    <w:rsid w:val="00E505F9"/>
    <w:rsid w:val="00E507FD"/>
    <w:rsid w:val="00E50DA6"/>
    <w:rsid w:val="00E51EC0"/>
    <w:rsid w:val="00E52C39"/>
    <w:rsid w:val="00E53523"/>
    <w:rsid w:val="00E5356D"/>
    <w:rsid w:val="00E53C63"/>
    <w:rsid w:val="00E544F7"/>
    <w:rsid w:val="00E548D5"/>
    <w:rsid w:val="00E54A44"/>
    <w:rsid w:val="00E54D73"/>
    <w:rsid w:val="00E54F46"/>
    <w:rsid w:val="00E552AE"/>
    <w:rsid w:val="00E55B9F"/>
    <w:rsid w:val="00E56255"/>
    <w:rsid w:val="00E57183"/>
    <w:rsid w:val="00E57D82"/>
    <w:rsid w:val="00E6018B"/>
    <w:rsid w:val="00E605BB"/>
    <w:rsid w:val="00E609E5"/>
    <w:rsid w:val="00E60FA9"/>
    <w:rsid w:val="00E613B9"/>
    <w:rsid w:val="00E61992"/>
    <w:rsid w:val="00E621E7"/>
    <w:rsid w:val="00E627DE"/>
    <w:rsid w:val="00E632D4"/>
    <w:rsid w:val="00E63389"/>
    <w:rsid w:val="00E635B7"/>
    <w:rsid w:val="00E644A7"/>
    <w:rsid w:val="00E649A7"/>
    <w:rsid w:val="00E652E5"/>
    <w:rsid w:val="00E65C05"/>
    <w:rsid w:val="00E65ECF"/>
    <w:rsid w:val="00E65F65"/>
    <w:rsid w:val="00E66009"/>
    <w:rsid w:val="00E677CB"/>
    <w:rsid w:val="00E67867"/>
    <w:rsid w:val="00E67BB7"/>
    <w:rsid w:val="00E7039A"/>
    <w:rsid w:val="00E705A5"/>
    <w:rsid w:val="00E71B66"/>
    <w:rsid w:val="00E72045"/>
    <w:rsid w:val="00E7363A"/>
    <w:rsid w:val="00E73691"/>
    <w:rsid w:val="00E73A2B"/>
    <w:rsid w:val="00E73DB6"/>
    <w:rsid w:val="00E7489A"/>
    <w:rsid w:val="00E74CF7"/>
    <w:rsid w:val="00E74FAA"/>
    <w:rsid w:val="00E758AF"/>
    <w:rsid w:val="00E75A7F"/>
    <w:rsid w:val="00E771BB"/>
    <w:rsid w:val="00E77330"/>
    <w:rsid w:val="00E77A12"/>
    <w:rsid w:val="00E77F75"/>
    <w:rsid w:val="00E803BB"/>
    <w:rsid w:val="00E80606"/>
    <w:rsid w:val="00E80FFF"/>
    <w:rsid w:val="00E81125"/>
    <w:rsid w:val="00E81D18"/>
    <w:rsid w:val="00E82511"/>
    <w:rsid w:val="00E827FD"/>
    <w:rsid w:val="00E8281B"/>
    <w:rsid w:val="00E83F0E"/>
    <w:rsid w:val="00E84BE7"/>
    <w:rsid w:val="00E850FA"/>
    <w:rsid w:val="00E85A54"/>
    <w:rsid w:val="00E87396"/>
    <w:rsid w:val="00E873C7"/>
    <w:rsid w:val="00E87D74"/>
    <w:rsid w:val="00E9062A"/>
    <w:rsid w:val="00E90990"/>
    <w:rsid w:val="00E90A22"/>
    <w:rsid w:val="00E90EF9"/>
    <w:rsid w:val="00E950B6"/>
    <w:rsid w:val="00E955B1"/>
    <w:rsid w:val="00E95B06"/>
    <w:rsid w:val="00E95E33"/>
    <w:rsid w:val="00E9675B"/>
    <w:rsid w:val="00E96D7A"/>
    <w:rsid w:val="00E96E43"/>
    <w:rsid w:val="00E974C0"/>
    <w:rsid w:val="00E97638"/>
    <w:rsid w:val="00E97A75"/>
    <w:rsid w:val="00EA0134"/>
    <w:rsid w:val="00EA1C4D"/>
    <w:rsid w:val="00EA1F96"/>
    <w:rsid w:val="00EA2088"/>
    <w:rsid w:val="00EA21F3"/>
    <w:rsid w:val="00EA25E1"/>
    <w:rsid w:val="00EA317D"/>
    <w:rsid w:val="00EA4250"/>
    <w:rsid w:val="00EA4438"/>
    <w:rsid w:val="00EA5E1C"/>
    <w:rsid w:val="00EA6300"/>
    <w:rsid w:val="00EA63F7"/>
    <w:rsid w:val="00EA6713"/>
    <w:rsid w:val="00EA7398"/>
    <w:rsid w:val="00EA761B"/>
    <w:rsid w:val="00EA7DC5"/>
    <w:rsid w:val="00EB0177"/>
    <w:rsid w:val="00EB01A2"/>
    <w:rsid w:val="00EB0592"/>
    <w:rsid w:val="00EB0F9A"/>
    <w:rsid w:val="00EB1FC4"/>
    <w:rsid w:val="00EB2258"/>
    <w:rsid w:val="00EB2336"/>
    <w:rsid w:val="00EB24D6"/>
    <w:rsid w:val="00EB27D3"/>
    <w:rsid w:val="00EB36D5"/>
    <w:rsid w:val="00EB3C8F"/>
    <w:rsid w:val="00EB3F3A"/>
    <w:rsid w:val="00EB44D7"/>
    <w:rsid w:val="00EB552F"/>
    <w:rsid w:val="00EB561E"/>
    <w:rsid w:val="00EB6134"/>
    <w:rsid w:val="00EB6803"/>
    <w:rsid w:val="00EB6C5E"/>
    <w:rsid w:val="00EB771D"/>
    <w:rsid w:val="00EB7BCB"/>
    <w:rsid w:val="00EB7E78"/>
    <w:rsid w:val="00EB7F0B"/>
    <w:rsid w:val="00EB7FEE"/>
    <w:rsid w:val="00EC00F2"/>
    <w:rsid w:val="00EC03E9"/>
    <w:rsid w:val="00EC04C5"/>
    <w:rsid w:val="00EC0B43"/>
    <w:rsid w:val="00EC0E73"/>
    <w:rsid w:val="00EC159F"/>
    <w:rsid w:val="00EC2566"/>
    <w:rsid w:val="00EC299F"/>
    <w:rsid w:val="00EC2FD4"/>
    <w:rsid w:val="00EC34C7"/>
    <w:rsid w:val="00EC357A"/>
    <w:rsid w:val="00EC399E"/>
    <w:rsid w:val="00EC4B62"/>
    <w:rsid w:val="00EC4CC1"/>
    <w:rsid w:val="00EC4EF1"/>
    <w:rsid w:val="00EC5002"/>
    <w:rsid w:val="00EC5AA9"/>
    <w:rsid w:val="00EC5DFE"/>
    <w:rsid w:val="00EC671C"/>
    <w:rsid w:val="00EC71BB"/>
    <w:rsid w:val="00EC7219"/>
    <w:rsid w:val="00EC7A22"/>
    <w:rsid w:val="00EC7C47"/>
    <w:rsid w:val="00ED059E"/>
    <w:rsid w:val="00ED1095"/>
    <w:rsid w:val="00ED1207"/>
    <w:rsid w:val="00ED1523"/>
    <w:rsid w:val="00ED1A0F"/>
    <w:rsid w:val="00ED2138"/>
    <w:rsid w:val="00ED24DD"/>
    <w:rsid w:val="00ED259C"/>
    <w:rsid w:val="00ED2933"/>
    <w:rsid w:val="00ED2AB3"/>
    <w:rsid w:val="00ED39D0"/>
    <w:rsid w:val="00ED410A"/>
    <w:rsid w:val="00ED510E"/>
    <w:rsid w:val="00ED6722"/>
    <w:rsid w:val="00ED6878"/>
    <w:rsid w:val="00ED75CF"/>
    <w:rsid w:val="00EE073A"/>
    <w:rsid w:val="00EE13FD"/>
    <w:rsid w:val="00EE1812"/>
    <w:rsid w:val="00EE1905"/>
    <w:rsid w:val="00EE1E42"/>
    <w:rsid w:val="00EE20F1"/>
    <w:rsid w:val="00EE2511"/>
    <w:rsid w:val="00EE25F6"/>
    <w:rsid w:val="00EE46BA"/>
    <w:rsid w:val="00EE4D20"/>
    <w:rsid w:val="00EE4E4A"/>
    <w:rsid w:val="00EE532E"/>
    <w:rsid w:val="00EE554E"/>
    <w:rsid w:val="00EE556B"/>
    <w:rsid w:val="00EE5A2A"/>
    <w:rsid w:val="00EE6323"/>
    <w:rsid w:val="00EE65EC"/>
    <w:rsid w:val="00EE6724"/>
    <w:rsid w:val="00EE685D"/>
    <w:rsid w:val="00EE692F"/>
    <w:rsid w:val="00EE70B5"/>
    <w:rsid w:val="00EE7304"/>
    <w:rsid w:val="00EE7BB5"/>
    <w:rsid w:val="00EF00AE"/>
    <w:rsid w:val="00EF0334"/>
    <w:rsid w:val="00EF2204"/>
    <w:rsid w:val="00EF2587"/>
    <w:rsid w:val="00EF3E1E"/>
    <w:rsid w:val="00EF40DE"/>
    <w:rsid w:val="00EF45DA"/>
    <w:rsid w:val="00EF4EB8"/>
    <w:rsid w:val="00EF6E00"/>
    <w:rsid w:val="00EF7245"/>
    <w:rsid w:val="00EF7748"/>
    <w:rsid w:val="00F00E05"/>
    <w:rsid w:val="00F00F76"/>
    <w:rsid w:val="00F00F9D"/>
    <w:rsid w:val="00F015A4"/>
    <w:rsid w:val="00F01673"/>
    <w:rsid w:val="00F0193A"/>
    <w:rsid w:val="00F01D0F"/>
    <w:rsid w:val="00F01D3F"/>
    <w:rsid w:val="00F02187"/>
    <w:rsid w:val="00F02B05"/>
    <w:rsid w:val="00F03AAA"/>
    <w:rsid w:val="00F03B71"/>
    <w:rsid w:val="00F03FE9"/>
    <w:rsid w:val="00F04846"/>
    <w:rsid w:val="00F04965"/>
    <w:rsid w:val="00F04FB1"/>
    <w:rsid w:val="00F053E3"/>
    <w:rsid w:val="00F05743"/>
    <w:rsid w:val="00F058F5"/>
    <w:rsid w:val="00F05DA1"/>
    <w:rsid w:val="00F061D6"/>
    <w:rsid w:val="00F06CBE"/>
    <w:rsid w:val="00F0772F"/>
    <w:rsid w:val="00F0781A"/>
    <w:rsid w:val="00F0787B"/>
    <w:rsid w:val="00F07D30"/>
    <w:rsid w:val="00F1028B"/>
    <w:rsid w:val="00F10374"/>
    <w:rsid w:val="00F10720"/>
    <w:rsid w:val="00F10732"/>
    <w:rsid w:val="00F10DA7"/>
    <w:rsid w:val="00F112DE"/>
    <w:rsid w:val="00F1180D"/>
    <w:rsid w:val="00F11A19"/>
    <w:rsid w:val="00F11DA9"/>
    <w:rsid w:val="00F11E12"/>
    <w:rsid w:val="00F11E8A"/>
    <w:rsid w:val="00F11FED"/>
    <w:rsid w:val="00F1202F"/>
    <w:rsid w:val="00F1226C"/>
    <w:rsid w:val="00F131A9"/>
    <w:rsid w:val="00F1340B"/>
    <w:rsid w:val="00F1457A"/>
    <w:rsid w:val="00F1477D"/>
    <w:rsid w:val="00F151B0"/>
    <w:rsid w:val="00F15220"/>
    <w:rsid w:val="00F15F5D"/>
    <w:rsid w:val="00F16FF9"/>
    <w:rsid w:val="00F170C6"/>
    <w:rsid w:val="00F17462"/>
    <w:rsid w:val="00F175EC"/>
    <w:rsid w:val="00F202DB"/>
    <w:rsid w:val="00F217DB"/>
    <w:rsid w:val="00F222A3"/>
    <w:rsid w:val="00F22626"/>
    <w:rsid w:val="00F23337"/>
    <w:rsid w:val="00F236C4"/>
    <w:rsid w:val="00F237AA"/>
    <w:rsid w:val="00F23959"/>
    <w:rsid w:val="00F24BA7"/>
    <w:rsid w:val="00F24C60"/>
    <w:rsid w:val="00F24E82"/>
    <w:rsid w:val="00F2525B"/>
    <w:rsid w:val="00F255E6"/>
    <w:rsid w:val="00F2615B"/>
    <w:rsid w:val="00F2666E"/>
    <w:rsid w:val="00F26BC5"/>
    <w:rsid w:val="00F26E23"/>
    <w:rsid w:val="00F27897"/>
    <w:rsid w:val="00F27DB4"/>
    <w:rsid w:val="00F30C49"/>
    <w:rsid w:val="00F30EBB"/>
    <w:rsid w:val="00F32956"/>
    <w:rsid w:val="00F33975"/>
    <w:rsid w:val="00F33989"/>
    <w:rsid w:val="00F33994"/>
    <w:rsid w:val="00F33D11"/>
    <w:rsid w:val="00F35236"/>
    <w:rsid w:val="00F35E3E"/>
    <w:rsid w:val="00F36944"/>
    <w:rsid w:val="00F36B40"/>
    <w:rsid w:val="00F36CBD"/>
    <w:rsid w:val="00F36DE2"/>
    <w:rsid w:val="00F36DE6"/>
    <w:rsid w:val="00F37741"/>
    <w:rsid w:val="00F379EE"/>
    <w:rsid w:val="00F37EF8"/>
    <w:rsid w:val="00F37F7C"/>
    <w:rsid w:val="00F40689"/>
    <w:rsid w:val="00F412EF"/>
    <w:rsid w:val="00F413B6"/>
    <w:rsid w:val="00F41929"/>
    <w:rsid w:val="00F41C65"/>
    <w:rsid w:val="00F41D0C"/>
    <w:rsid w:val="00F42490"/>
    <w:rsid w:val="00F42C9E"/>
    <w:rsid w:val="00F42CA7"/>
    <w:rsid w:val="00F42CA9"/>
    <w:rsid w:val="00F42DD5"/>
    <w:rsid w:val="00F432F1"/>
    <w:rsid w:val="00F43383"/>
    <w:rsid w:val="00F436DB"/>
    <w:rsid w:val="00F443D7"/>
    <w:rsid w:val="00F44613"/>
    <w:rsid w:val="00F44F92"/>
    <w:rsid w:val="00F45F5E"/>
    <w:rsid w:val="00F468A0"/>
    <w:rsid w:val="00F468E4"/>
    <w:rsid w:val="00F468EE"/>
    <w:rsid w:val="00F47D39"/>
    <w:rsid w:val="00F47EF3"/>
    <w:rsid w:val="00F50843"/>
    <w:rsid w:val="00F50C45"/>
    <w:rsid w:val="00F511FA"/>
    <w:rsid w:val="00F51BAC"/>
    <w:rsid w:val="00F51FAA"/>
    <w:rsid w:val="00F521D2"/>
    <w:rsid w:val="00F525A0"/>
    <w:rsid w:val="00F52719"/>
    <w:rsid w:val="00F52C33"/>
    <w:rsid w:val="00F52CEC"/>
    <w:rsid w:val="00F530D0"/>
    <w:rsid w:val="00F53436"/>
    <w:rsid w:val="00F53600"/>
    <w:rsid w:val="00F53F29"/>
    <w:rsid w:val="00F54258"/>
    <w:rsid w:val="00F54B2E"/>
    <w:rsid w:val="00F54CE4"/>
    <w:rsid w:val="00F54DBD"/>
    <w:rsid w:val="00F553F7"/>
    <w:rsid w:val="00F559C8"/>
    <w:rsid w:val="00F55EB1"/>
    <w:rsid w:val="00F563FF"/>
    <w:rsid w:val="00F56704"/>
    <w:rsid w:val="00F57D68"/>
    <w:rsid w:val="00F6014E"/>
    <w:rsid w:val="00F60272"/>
    <w:rsid w:val="00F60B35"/>
    <w:rsid w:val="00F610CC"/>
    <w:rsid w:val="00F61267"/>
    <w:rsid w:val="00F625C3"/>
    <w:rsid w:val="00F62A1E"/>
    <w:rsid w:val="00F62D6D"/>
    <w:rsid w:val="00F631D5"/>
    <w:rsid w:val="00F6339D"/>
    <w:rsid w:val="00F6404D"/>
    <w:rsid w:val="00F64227"/>
    <w:rsid w:val="00F64815"/>
    <w:rsid w:val="00F64BAE"/>
    <w:rsid w:val="00F651AF"/>
    <w:rsid w:val="00F65450"/>
    <w:rsid w:val="00F65B50"/>
    <w:rsid w:val="00F65C17"/>
    <w:rsid w:val="00F661E2"/>
    <w:rsid w:val="00F663DD"/>
    <w:rsid w:val="00F66510"/>
    <w:rsid w:val="00F67206"/>
    <w:rsid w:val="00F6740F"/>
    <w:rsid w:val="00F67BEF"/>
    <w:rsid w:val="00F7077F"/>
    <w:rsid w:val="00F70800"/>
    <w:rsid w:val="00F7083D"/>
    <w:rsid w:val="00F70E51"/>
    <w:rsid w:val="00F70FED"/>
    <w:rsid w:val="00F71BAD"/>
    <w:rsid w:val="00F71BBD"/>
    <w:rsid w:val="00F71C45"/>
    <w:rsid w:val="00F727C7"/>
    <w:rsid w:val="00F72E07"/>
    <w:rsid w:val="00F73D84"/>
    <w:rsid w:val="00F73EB0"/>
    <w:rsid w:val="00F74839"/>
    <w:rsid w:val="00F7556D"/>
    <w:rsid w:val="00F75D60"/>
    <w:rsid w:val="00F760DC"/>
    <w:rsid w:val="00F7738F"/>
    <w:rsid w:val="00F77B0E"/>
    <w:rsid w:val="00F77C23"/>
    <w:rsid w:val="00F80B9C"/>
    <w:rsid w:val="00F81222"/>
    <w:rsid w:val="00F81446"/>
    <w:rsid w:val="00F81A00"/>
    <w:rsid w:val="00F82CF2"/>
    <w:rsid w:val="00F836AF"/>
    <w:rsid w:val="00F83E6E"/>
    <w:rsid w:val="00F856A1"/>
    <w:rsid w:val="00F85A0D"/>
    <w:rsid w:val="00F85D97"/>
    <w:rsid w:val="00F85EC1"/>
    <w:rsid w:val="00F861D0"/>
    <w:rsid w:val="00F86EF1"/>
    <w:rsid w:val="00F876E4"/>
    <w:rsid w:val="00F8772A"/>
    <w:rsid w:val="00F87C20"/>
    <w:rsid w:val="00F902F5"/>
    <w:rsid w:val="00F91001"/>
    <w:rsid w:val="00F922F7"/>
    <w:rsid w:val="00F92AA5"/>
    <w:rsid w:val="00F9427B"/>
    <w:rsid w:val="00F9437F"/>
    <w:rsid w:val="00F94BDE"/>
    <w:rsid w:val="00F94D24"/>
    <w:rsid w:val="00F94F0C"/>
    <w:rsid w:val="00F957CF"/>
    <w:rsid w:val="00F95ACF"/>
    <w:rsid w:val="00F962C3"/>
    <w:rsid w:val="00F96D39"/>
    <w:rsid w:val="00F977D1"/>
    <w:rsid w:val="00FA03CE"/>
    <w:rsid w:val="00FA03FC"/>
    <w:rsid w:val="00FA0AE8"/>
    <w:rsid w:val="00FA0B76"/>
    <w:rsid w:val="00FA1D27"/>
    <w:rsid w:val="00FA1ED2"/>
    <w:rsid w:val="00FA23AB"/>
    <w:rsid w:val="00FA2873"/>
    <w:rsid w:val="00FA3572"/>
    <w:rsid w:val="00FA4E73"/>
    <w:rsid w:val="00FA5329"/>
    <w:rsid w:val="00FA5ED3"/>
    <w:rsid w:val="00FA5F15"/>
    <w:rsid w:val="00FA60C8"/>
    <w:rsid w:val="00FA6851"/>
    <w:rsid w:val="00FA6D7D"/>
    <w:rsid w:val="00FA78BE"/>
    <w:rsid w:val="00FB0744"/>
    <w:rsid w:val="00FB0E67"/>
    <w:rsid w:val="00FB13EA"/>
    <w:rsid w:val="00FB1776"/>
    <w:rsid w:val="00FB20E0"/>
    <w:rsid w:val="00FB246E"/>
    <w:rsid w:val="00FB26C0"/>
    <w:rsid w:val="00FB2A09"/>
    <w:rsid w:val="00FB324D"/>
    <w:rsid w:val="00FB3A7C"/>
    <w:rsid w:val="00FB3ACC"/>
    <w:rsid w:val="00FB3BAF"/>
    <w:rsid w:val="00FB3C5C"/>
    <w:rsid w:val="00FB426D"/>
    <w:rsid w:val="00FB42D4"/>
    <w:rsid w:val="00FB48A9"/>
    <w:rsid w:val="00FB5277"/>
    <w:rsid w:val="00FB567C"/>
    <w:rsid w:val="00FB594D"/>
    <w:rsid w:val="00FB5A96"/>
    <w:rsid w:val="00FB5F8B"/>
    <w:rsid w:val="00FB656C"/>
    <w:rsid w:val="00FB6927"/>
    <w:rsid w:val="00FB6F62"/>
    <w:rsid w:val="00FB72A7"/>
    <w:rsid w:val="00FB78C9"/>
    <w:rsid w:val="00FB79A8"/>
    <w:rsid w:val="00FC0044"/>
    <w:rsid w:val="00FC036D"/>
    <w:rsid w:val="00FC048A"/>
    <w:rsid w:val="00FC081E"/>
    <w:rsid w:val="00FC16BF"/>
    <w:rsid w:val="00FC1DC3"/>
    <w:rsid w:val="00FC2CCD"/>
    <w:rsid w:val="00FC2DC2"/>
    <w:rsid w:val="00FC31A5"/>
    <w:rsid w:val="00FC3202"/>
    <w:rsid w:val="00FC490B"/>
    <w:rsid w:val="00FC4B24"/>
    <w:rsid w:val="00FC4C84"/>
    <w:rsid w:val="00FC4CB5"/>
    <w:rsid w:val="00FC529F"/>
    <w:rsid w:val="00FC54F4"/>
    <w:rsid w:val="00FC57E0"/>
    <w:rsid w:val="00FC5863"/>
    <w:rsid w:val="00FC598E"/>
    <w:rsid w:val="00FC59CA"/>
    <w:rsid w:val="00FC668C"/>
    <w:rsid w:val="00FC6BBA"/>
    <w:rsid w:val="00FC70F9"/>
    <w:rsid w:val="00FC717A"/>
    <w:rsid w:val="00FC7377"/>
    <w:rsid w:val="00FC7625"/>
    <w:rsid w:val="00FC7FA7"/>
    <w:rsid w:val="00FD08CC"/>
    <w:rsid w:val="00FD0952"/>
    <w:rsid w:val="00FD0BD7"/>
    <w:rsid w:val="00FD0D46"/>
    <w:rsid w:val="00FD14DC"/>
    <w:rsid w:val="00FD1EE2"/>
    <w:rsid w:val="00FD284E"/>
    <w:rsid w:val="00FD2C81"/>
    <w:rsid w:val="00FD32C2"/>
    <w:rsid w:val="00FD34B8"/>
    <w:rsid w:val="00FD3BBA"/>
    <w:rsid w:val="00FD3C27"/>
    <w:rsid w:val="00FD3E03"/>
    <w:rsid w:val="00FD4610"/>
    <w:rsid w:val="00FD47D6"/>
    <w:rsid w:val="00FD4E22"/>
    <w:rsid w:val="00FD4E84"/>
    <w:rsid w:val="00FD54E2"/>
    <w:rsid w:val="00FD620D"/>
    <w:rsid w:val="00FD6548"/>
    <w:rsid w:val="00FD678C"/>
    <w:rsid w:val="00FD6B55"/>
    <w:rsid w:val="00FD6BB7"/>
    <w:rsid w:val="00FE0F17"/>
    <w:rsid w:val="00FE14B4"/>
    <w:rsid w:val="00FE196B"/>
    <w:rsid w:val="00FE1A9C"/>
    <w:rsid w:val="00FE1F55"/>
    <w:rsid w:val="00FE2C65"/>
    <w:rsid w:val="00FE2FD3"/>
    <w:rsid w:val="00FE3140"/>
    <w:rsid w:val="00FE33D4"/>
    <w:rsid w:val="00FE35A7"/>
    <w:rsid w:val="00FE3B08"/>
    <w:rsid w:val="00FE4179"/>
    <w:rsid w:val="00FE4265"/>
    <w:rsid w:val="00FE47D7"/>
    <w:rsid w:val="00FE59A6"/>
    <w:rsid w:val="00FE6007"/>
    <w:rsid w:val="00FE6069"/>
    <w:rsid w:val="00FE6148"/>
    <w:rsid w:val="00FE6287"/>
    <w:rsid w:val="00FE6A34"/>
    <w:rsid w:val="00FE79DD"/>
    <w:rsid w:val="00FF0979"/>
    <w:rsid w:val="00FF0B34"/>
    <w:rsid w:val="00FF0EA3"/>
    <w:rsid w:val="00FF12A9"/>
    <w:rsid w:val="00FF1A29"/>
    <w:rsid w:val="00FF210A"/>
    <w:rsid w:val="00FF2648"/>
    <w:rsid w:val="00FF2BC5"/>
    <w:rsid w:val="00FF4527"/>
    <w:rsid w:val="00FF49DF"/>
    <w:rsid w:val="00FF5057"/>
    <w:rsid w:val="00FF562C"/>
    <w:rsid w:val="00FF5959"/>
    <w:rsid w:val="00FF6770"/>
    <w:rsid w:val="00FF7936"/>
    <w:rsid w:val="00FF7B33"/>
    <w:rsid w:val="00FF7CF0"/>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link w:val="Titolo1Carattere"/>
    <w:qFormat/>
    <w:rsid w:val="001C53D3"/>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heading 2,h24"/>
    <w:basedOn w:val="Normale"/>
    <w:next w:val="Normale"/>
    <w:link w:val="Titolo2Carattere"/>
    <w:autoRedefine/>
    <w:qFormat/>
    <w:rsid w:val="00C1083F"/>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heading 3"/>
    <w:basedOn w:val="Titolo2"/>
    <w:next w:val="Normale"/>
    <w:link w:val="Titolo3Carattere"/>
    <w:qFormat/>
    <w:rsid w:val="001C53D3"/>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i/>
      <w:sz w:val="20"/>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link w:val="Titolo7Carattere"/>
    <w:qFormat/>
    <w:rsid w:val="001C53D3"/>
    <w:pPr>
      <w:numPr>
        <w:ilvl w:val="6"/>
      </w:numPr>
      <w:tabs>
        <w:tab w:val="left" w:pos="2560"/>
      </w:tabs>
      <w:outlineLvl w:val="6"/>
    </w:p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i/>
      <w:color w:val="000000"/>
      <w:lang w:eastAsia="en-US"/>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ahoma" w:hAnsi="Tahoma" w:cs="Tahoma"/>
      <w:sz w:val="16"/>
      <w:szCs w:val="16"/>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494262"/>
    <w:rPr>
      <w:rFonts w:ascii="Cambria" w:hAnsi="Cambria" w:cs="Times New Roman"/>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394A33"/>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494262"/>
    <w:rPr>
      <w:rFonts w:ascii="Arial" w:hAnsi="Arial"/>
      <w:b/>
      <w:color w:val="333333"/>
      <w:sz w:val="22"/>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semiHidden/>
    <w:locked/>
    <w:rsid w:val="00494262"/>
    <w:rPr>
      <w:rFonts w:ascii="Calibri" w:hAnsi="Calibri" w:cs="Times New Roman"/>
      <w:b/>
      <w:bCs/>
      <w:sz w:val="28"/>
      <w:szCs w:val="28"/>
    </w:rPr>
  </w:style>
  <w:style w:type="character" w:customStyle="1" w:styleId="Titolo5Carattere">
    <w:name w:val="Titolo 5 Carattere"/>
    <w:aliases w:val="H5 Carattere,H51 Carattere,H52 Carattere,H53 Carattere,H54 Carattere"/>
    <w:link w:val="Titolo5"/>
    <w:semiHidden/>
    <w:locked/>
    <w:rsid w:val="00494262"/>
    <w:rPr>
      <w:rFonts w:ascii="Calibri" w:hAnsi="Calibri" w:cs="Times New Roman"/>
      <w:b/>
      <w:bCs/>
      <w:i/>
      <w:iCs/>
      <w:sz w:val="26"/>
      <w:szCs w:val="26"/>
    </w:rPr>
  </w:style>
  <w:style w:type="character" w:customStyle="1" w:styleId="Titolo6Carattere">
    <w:name w:val="Titolo 6 Carattere"/>
    <w:aliases w:val="H6 Carattere,H7 Carattere,H61 Carattere,H71 Carattere,H62 Carattere,H72 Carattere,H63 Carattere,H73 Carattere,H64 Carattere,H74 Carattere"/>
    <w:link w:val="Titolo6"/>
    <w:semiHidden/>
    <w:locked/>
    <w:rsid w:val="00494262"/>
    <w:rPr>
      <w:rFonts w:ascii="Calibri" w:hAnsi="Calibri" w:cs="Times New Roman"/>
      <w:b/>
      <w:bCs/>
    </w:rPr>
  </w:style>
  <w:style w:type="character" w:customStyle="1" w:styleId="Titolo7Carattere">
    <w:name w:val="Titolo 7 Carattere"/>
    <w:link w:val="Titolo7"/>
    <w:semiHidden/>
    <w:locked/>
    <w:rsid w:val="00494262"/>
    <w:rPr>
      <w:rFonts w:ascii="Calibri" w:hAnsi="Calibri" w:cs="Times New Roman"/>
      <w:sz w:val="24"/>
      <w:szCs w:val="24"/>
    </w:rPr>
  </w:style>
  <w:style w:type="character" w:customStyle="1" w:styleId="Titolo8Carattere">
    <w:name w:val="Titolo 8 Carattere"/>
    <w:link w:val="Titolo8"/>
    <w:semiHidden/>
    <w:locked/>
    <w:rsid w:val="00494262"/>
    <w:rPr>
      <w:rFonts w:ascii="Calibri" w:hAnsi="Calibri" w:cs="Times New Roman"/>
      <w:i/>
      <w:iCs/>
      <w:sz w:val="24"/>
      <w:szCs w:val="24"/>
    </w:rPr>
  </w:style>
  <w:style w:type="character" w:customStyle="1" w:styleId="Titolo9Carattere">
    <w:name w:val="Titolo 9 Carattere"/>
    <w:link w:val="Titolo9"/>
    <w:semiHidden/>
    <w:locked/>
    <w:rsid w:val="00494262"/>
    <w:rPr>
      <w:rFonts w:ascii="Cambria" w:hAnsi="Cambria" w:cs="Times New Roman"/>
    </w:rPr>
  </w:style>
  <w:style w:type="character" w:customStyle="1" w:styleId="Heading2Char2">
    <w:name w:val="Heading 2 Char2"/>
    <w:aliases w:val="Sttoparagrafo Char2,t2 Char2,H2 Char2,2 Char2,2nd level Char2,h2 Char2,Header 2 Char2,CAPITOLO Char2,rlhead2 Char2,Attribute Heading 2 Char2,l2 Char2,Level 2 Head Char2,Titolo 2.gf Char2,Heading new Char2,ITT t2 Char2,Titel Char2"/>
    <w:semiHidden/>
    <w:locked/>
    <w:rsid w:val="00494262"/>
    <w:rPr>
      <w:rFonts w:ascii="Cambria" w:hAnsi="Cambria" w:cs="Times New Roman"/>
      <w:b/>
      <w:bCs/>
      <w:i/>
      <w:iCs/>
      <w:sz w:val="28"/>
      <w:szCs w:val="28"/>
    </w:rPr>
  </w:style>
  <w:style w:type="character" w:customStyle="1" w:styleId="TestofumettoCarattere">
    <w:name w:val="Testo fumetto Carattere"/>
    <w:link w:val="Testofumetto"/>
    <w:semiHidden/>
    <w:locked/>
    <w:rsid w:val="00494262"/>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494262"/>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rPr>
      <w:sz w:val="16"/>
    </w:rPr>
  </w:style>
  <w:style w:type="character" w:customStyle="1" w:styleId="TestonotaapidipaginaCarattere">
    <w:name w:val="Testo nota a piè di pagina Carattere"/>
    <w:link w:val="Testonotaapidipagina"/>
    <w:semiHidden/>
    <w:locked/>
    <w:rsid w:val="00494262"/>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locked/>
    <w:rsid w:val="0061736B"/>
    <w:rPr>
      <w:rFonts w:ascii="Arial" w:hAnsi="Arial" w:cs="Times New Roman"/>
      <w:lang w:val="it-IT" w:eastAsia="it-IT" w:bidi="ar-SA"/>
    </w:rPr>
  </w:style>
  <w:style w:type="paragraph" w:styleId="Pidipagina">
    <w:name w:val="footer"/>
    <w:aliases w:val="Nota piè di pagina"/>
    <w:basedOn w:val="Normale"/>
    <w:link w:val="PidipaginaCarattere"/>
    <w:rsid w:val="0061736B"/>
    <w:pPr>
      <w:tabs>
        <w:tab w:val="center" w:pos="4819"/>
        <w:tab w:val="right" w:pos="9638"/>
      </w:tabs>
    </w:pPr>
    <w:rPr>
      <w:sz w:val="16"/>
      <w:szCs w:val="16"/>
    </w:rPr>
  </w:style>
  <w:style w:type="character" w:customStyle="1" w:styleId="PidipaginaCarattere">
    <w:name w:val="Piè di pagina Carattere"/>
    <w:aliases w:val="Nota piè di pagina Carattere"/>
    <w:link w:val="Pidipagina"/>
    <w:semiHidden/>
    <w:locked/>
    <w:rsid w:val="00494262"/>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494262"/>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494262"/>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C1083F"/>
    <w:rPr>
      <w:rFonts w:ascii="Arial" w:hAnsi="Arial" w:cs="Times New Roman"/>
      <w:b/>
      <w:color w:val="003366"/>
      <w:sz w:val="24"/>
      <w:lang w:val="it-IT" w:eastAsia="en-US" w:bidi="ar-SA"/>
    </w:rPr>
  </w:style>
  <w:style w:type="paragraph" w:styleId="Mappadocumento">
    <w:name w:val="Document Map"/>
    <w:basedOn w:val="Normale"/>
    <w:link w:val="MappadocumentoCarattere"/>
    <w:semiHidden/>
    <w:rsid w:val="00BD238D"/>
    <w:pPr>
      <w:shd w:val="clear" w:color="auto" w:fill="000080"/>
    </w:pPr>
    <w:rPr>
      <w:rFonts w:ascii="Tahoma" w:hAnsi="Tahoma" w:cs="Tahoma"/>
    </w:rPr>
  </w:style>
  <w:style w:type="character" w:customStyle="1" w:styleId="MappadocumentoCarattere">
    <w:name w:val="Mappa documento Carattere"/>
    <w:link w:val="Mappadocumento"/>
    <w:semiHidden/>
    <w:locked/>
    <w:rsid w:val="00494262"/>
    <w:rPr>
      <w:rFonts w:cs="Times New Roman"/>
      <w:sz w:val="2"/>
    </w:rPr>
  </w:style>
  <w:style w:type="character" w:customStyle="1" w:styleId="CarattereCarattere">
    <w:name w:val="Carattere Carattere"/>
    <w:rsid w:val="006C40F4"/>
    <w:rPr>
      <w:rFonts w:ascii="Arial" w:hAnsi="Arial"/>
      <w:b/>
      <w:lang w:val="it-IT" w:eastAsia="it-IT"/>
    </w:rPr>
  </w:style>
  <w:style w:type="paragraph" w:styleId="Paragrafoelenco">
    <w:name w:val="List Paragraph"/>
    <w:basedOn w:val="Normale"/>
    <w:uiPriority w:val="34"/>
    <w:qFormat/>
    <w:rsid w:val="00F10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link w:val="Titolo1Carattere"/>
    <w:qFormat/>
    <w:rsid w:val="001C53D3"/>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heading 2,h24"/>
    <w:basedOn w:val="Normale"/>
    <w:next w:val="Normale"/>
    <w:link w:val="Titolo2Carattere"/>
    <w:autoRedefine/>
    <w:qFormat/>
    <w:rsid w:val="00C1083F"/>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heading 3"/>
    <w:basedOn w:val="Titolo2"/>
    <w:next w:val="Normale"/>
    <w:link w:val="Titolo3Carattere"/>
    <w:qFormat/>
    <w:rsid w:val="001C53D3"/>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i/>
      <w:sz w:val="20"/>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link w:val="Titolo7Carattere"/>
    <w:qFormat/>
    <w:rsid w:val="001C53D3"/>
    <w:pPr>
      <w:numPr>
        <w:ilvl w:val="6"/>
      </w:numPr>
      <w:tabs>
        <w:tab w:val="left" w:pos="2560"/>
      </w:tabs>
      <w:outlineLvl w:val="6"/>
    </w:p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i/>
      <w:color w:val="000000"/>
      <w:lang w:eastAsia="en-US"/>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ahoma" w:hAnsi="Tahoma" w:cs="Tahoma"/>
      <w:sz w:val="16"/>
      <w:szCs w:val="16"/>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494262"/>
    <w:rPr>
      <w:rFonts w:ascii="Cambria" w:hAnsi="Cambria" w:cs="Times New Roman"/>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394A33"/>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494262"/>
    <w:rPr>
      <w:rFonts w:ascii="Arial" w:hAnsi="Arial"/>
      <w:b/>
      <w:color w:val="333333"/>
      <w:sz w:val="22"/>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semiHidden/>
    <w:locked/>
    <w:rsid w:val="00494262"/>
    <w:rPr>
      <w:rFonts w:ascii="Calibri" w:hAnsi="Calibri" w:cs="Times New Roman"/>
      <w:b/>
      <w:bCs/>
      <w:sz w:val="28"/>
      <w:szCs w:val="28"/>
    </w:rPr>
  </w:style>
  <w:style w:type="character" w:customStyle="1" w:styleId="Titolo5Carattere">
    <w:name w:val="Titolo 5 Carattere"/>
    <w:aliases w:val="H5 Carattere,H51 Carattere,H52 Carattere,H53 Carattere,H54 Carattere"/>
    <w:link w:val="Titolo5"/>
    <w:semiHidden/>
    <w:locked/>
    <w:rsid w:val="00494262"/>
    <w:rPr>
      <w:rFonts w:ascii="Calibri" w:hAnsi="Calibri" w:cs="Times New Roman"/>
      <w:b/>
      <w:bCs/>
      <w:i/>
      <w:iCs/>
      <w:sz w:val="26"/>
      <w:szCs w:val="26"/>
    </w:rPr>
  </w:style>
  <w:style w:type="character" w:customStyle="1" w:styleId="Titolo6Carattere">
    <w:name w:val="Titolo 6 Carattere"/>
    <w:aliases w:val="H6 Carattere,H7 Carattere,H61 Carattere,H71 Carattere,H62 Carattere,H72 Carattere,H63 Carattere,H73 Carattere,H64 Carattere,H74 Carattere"/>
    <w:link w:val="Titolo6"/>
    <w:semiHidden/>
    <w:locked/>
    <w:rsid w:val="00494262"/>
    <w:rPr>
      <w:rFonts w:ascii="Calibri" w:hAnsi="Calibri" w:cs="Times New Roman"/>
      <w:b/>
      <w:bCs/>
    </w:rPr>
  </w:style>
  <w:style w:type="character" w:customStyle="1" w:styleId="Titolo7Carattere">
    <w:name w:val="Titolo 7 Carattere"/>
    <w:link w:val="Titolo7"/>
    <w:semiHidden/>
    <w:locked/>
    <w:rsid w:val="00494262"/>
    <w:rPr>
      <w:rFonts w:ascii="Calibri" w:hAnsi="Calibri" w:cs="Times New Roman"/>
      <w:sz w:val="24"/>
      <w:szCs w:val="24"/>
    </w:rPr>
  </w:style>
  <w:style w:type="character" w:customStyle="1" w:styleId="Titolo8Carattere">
    <w:name w:val="Titolo 8 Carattere"/>
    <w:link w:val="Titolo8"/>
    <w:semiHidden/>
    <w:locked/>
    <w:rsid w:val="00494262"/>
    <w:rPr>
      <w:rFonts w:ascii="Calibri" w:hAnsi="Calibri" w:cs="Times New Roman"/>
      <w:i/>
      <w:iCs/>
      <w:sz w:val="24"/>
      <w:szCs w:val="24"/>
    </w:rPr>
  </w:style>
  <w:style w:type="character" w:customStyle="1" w:styleId="Titolo9Carattere">
    <w:name w:val="Titolo 9 Carattere"/>
    <w:link w:val="Titolo9"/>
    <w:semiHidden/>
    <w:locked/>
    <w:rsid w:val="00494262"/>
    <w:rPr>
      <w:rFonts w:ascii="Cambria" w:hAnsi="Cambria" w:cs="Times New Roman"/>
    </w:rPr>
  </w:style>
  <w:style w:type="character" w:customStyle="1" w:styleId="Heading2Char2">
    <w:name w:val="Heading 2 Char2"/>
    <w:aliases w:val="Sttoparagrafo Char2,t2 Char2,H2 Char2,2 Char2,2nd level Char2,h2 Char2,Header 2 Char2,CAPITOLO Char2,rlhead2 Char2,Attribute Heading 2 Char2,l2 Char2,Level 2 Head Char2,Titolo 2.gf Char2,Heading new Char2,ITT t2 Char2,Titel Char2"/>
    <w:semiHidden/>
    <w:locked/>
    <w:rsid w:val="00494262"/>
    <w:rPr>
      <w:rFonts w:ascii="Cambria" w:hAnsi="Cambria" w:cs="Times New Roman"/>
      <w:b/>
      <w:bCs/>
      <w:i/>
      <w:iCs/>
      <w:sz w:val="28"/>
      <w:szCs w:val="28"/>
    </w:rPr>
  </w:style>
  <w:style w:type="character" w:customStyle="1" w:styleId="TestofumettoCarattere">
    <w:name w:val="Testo fumetto Carattere"/>
    <w:link w:val="Testofumetto"/>
    <w:semiHidden/>
    <w:locked/>
    <w:rsid w:val="00494262"/>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494262"/>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rPr>
      <w:sz w:val="16"/>
    </w:rPr>
  </w:style>
  <w:style w:type="character" w:customStyle="1" w:styleId="TestonotaapidipaginaCarattere">
    <w:name w:val="Testo nota a piè di pagina Carattere"/>
    <w:link w:val="Testonotaapidipagina"/>
    <w:semiHidden/>
    <w:locked/>
    <w:rsid w:val="00494262"/>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locked/>
    <w:rsid w:val="0061736B"/>
    <w:rPr>
      <w:rFonts w:ascii="Arial" w:hAnsi="Arial" w:cs="Times New Roman"/>
      <w:lang w:val="it-IT" w:eastAsia="it-IT" w:bidi="ar-SA"/>
    </w:rPr>
  </w:style>
  <w:style w:type="paragraph" w:styleId="Pidipagina">
    <w:name w:val="footer"/>
    <w:aliases w:val="Nota piè di pagina"/>
    <w:basedOn w:val="Normale"/>
    <w:link w:val="PidipaginaCarattere"/>
    <w:rsid w:val="0061736B"/>
    <w:pPr>
      <w:tabs>
        <w:tab w:val="center" w:pos="4819"/>
        <w:tab w:val="right" w:pos="9638"/>
      </w:tabs>
    </w:pPr>
    <w:rPr>
      <w:sz w:val="16"/>
      <w:szCs w:val="16"/>
    </w:rPr>
  </w:style>
  <w:style w:type="character" w:customStyle="1" w:styleId="PidipaginaCarattere">
    <w:name w:val="Piè di pagina Carattere"/>
    <w:aliases w:val="Nota piè di pagina Carattere"/>
    <w:link w:val="Pidipagina"/>
    <w:semiHidden/>
    <w:locked/>
    <w:rsid w:val="00494262"/>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494262"/>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494262"/>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C1083F"/>
    <w:rPr>
      <w:rFonts w:ascii="Arial" w:hAnsi="Arial" w:cs="Times New Roman"/>
      <w:b/>
      <w:color w:val="003366"/>
      <w:sz w:val="24"/>
      <w:lang w:val="it-IT" w:eastAsia="en-US" w:bidi="ar-SA"/>
    </w:rPr>
  </w:style>
  <w:style w:type="paragraph" w:styleId="Mappadocumento">
    <w:name w:val="Document Map"/>
    <w:basedOn w:val="Normale"/>
    <w:link w:val="MappadocumentoCarattere"/>
    <w:semiHidden/>
    <w:rsid w:val="00BD238D"/>
    <w:pPr>
      <w:shd w:val="clear" w:color="auto" w:fill="000080"/>
    </w:pPr>
    <w:rPr>
      <w:rFonts w:ascii="Tahoma" w:hAnsi="Tahoma" w:cs="Tahoma"/>
    </w:rPr>
  </w:style>
  <w:style w:type="character" w:customStyle="1" w:styleId="MappadocumentoCarattere">
    <w:name w:val="Mappa documento Carattere"/>
    <w:link w:val="Mappadocumento"/>
    <w:semiHidden/>
    <w:locked/>
    <w:rsid w:val="00494262"/>
    <w:rPr>
      <w:rFonts w:cs="Times New Roman"/>
      <w:sz w:val="2"/>
    </w:rPr>
  </w:style>
  <w:style w:type="character" w:customStyle="1" w:styleId="CarattereCarattere">
    <w:name w:val="Carattere Carattere"/>
    <w:rsid w:val="006C40F4"/>
    <w:rPr>
      <w:rFonts w:ascii="Arial" w:hAnsi="Arial"/>
      <w:b/>
      <w:lang w:val="it-IT" w:eastAsia="it-IT"/>
    </w:rPr>
  </w:style>
  <w:style w:type="paragraph" w:styleId="Paragrafoelenco">
    <w:name w:val="List Paragraph"/>
    <w:basedOn w:val="Normale"/>
    <w:uiPriority w:val="34"/>
    <w:qFormat/>
    <w:rsid w:val="00F10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9B10F26-8FAD-4205-85BE-7190AA02D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TotalTime>
  <Pages>59</Pages>
  <Words>13595</Words>
  <Characters>77494</Characters>
  <Application>Microsoft Office Word</Application>
  <DocSecurity>0</DocSecurity>
  <Lines>645</Lines>
  <Paragraphs>181</Paragraphs>
  <ScaleCrop>false</ScaleCrop>
  <HeadingPairs>
    <vt:vector size="2" baseType="variant">
      <vt:variant>
        <vt:lpstr>Titolo</vt:lpstr>
      </vt:variant>
      <vt:variant>
        <vt:i4>1</vt:i4>
      </vt:variant>
    </vt:vector>
  </HeadingPairs>
  <TitlesOfParts>
    <vt:vector size="1" baseType="lpstr">
      <vt:lpstr>Documento di Analsi</vt:lpstr>
    </vt:vector>
  </TitlesOfParts>
  <Company>Microsoft</Company>
  <LinksUpToDate>false</LinksUpToDate>
  <CharactersWithSpaces>90908</CharactersWithSpaces>
  <SharedDoc>false</SharedDoc>
  <HLinks>
    <vt:vector size="258" baseType="variant">
      <vt:variant>
        <vt:i4>1900595</vt:i4>
      </vt:variant>
      <vt:variant>
        <vt:i4>254</vt:i4>
      </vt:variant>
      <vt:variant>
        <vt:i4>0</vt:i4>
      </vt:variant>
      <vt:variant>
        <vt:i4>5</vt:i4>
      </vt:variant>
      <vt:variant>
        <vt:lpwstr/>
      </vt:variant>
      <vt:variant>
        <vt:lpwstr>_Toc381793861</vt:lpwstr>
      </vt:variant>
      <vt:variant>
        <vt:i4>1900595</vt:i4>
      </vt:variant>
      <vt:variant>
        <vt:i4>248</vt:i4>
      </vt:variant>
      <vt:variant>
        <vt:i4>0</vt:i4>
      </vt:variant>
      <vt:variant>
        <vt:i4>5</vt:i4>
      </vt:variant>
      <vt:variant>
        <vt:lpwstr/>
      </vt:variant>
      <vt:variant>
        <vt:lpwstr>_Toc381793860</vt:lpwstr>
      </vt:variant>
      <vt:variant>
        <vt:i4>1966131</vt:i4>
      </vt:variant>
      <vt:variant>
        <vt:i4>242</vt:i4>
      </vt:variant>
      <vt:variant>
        <vt:i4>0</vt:i4>
      </vt:variant>
      <vt:variant>
        <vt:i4>5</vt:i4>
      </vt:variant>
      <vt:variant>
        <vt:lpwstr/>
      </vt:variant>
      <vt:variant>
        <vt:lpwstr>_Toc381793859</vt:lpwstr>
      </vt:variant>
      <vt:variant>
        <vt:i4>1966131</vt:i4>
      </vt:variant>
      <vt:variant>
        <vt:i4>236</vt:i4>
      </vt:variant>
      <vt:variant>
        <vt:i4>0</vt:i4>
      </vt:variant>
      <vt:variant>
        <vt:i4>5</vt:i4>
      </vt:variant>
      <vt:variant>
        <vt:lpwstr/>
      </vt:variant>
      <vt:variant>
        <vt:lpwstr>_Toc381793858</vt:lpwstr>
      </vt:variant>
      <vt:variant>
        <vt:i4>1966131</vt:i4>
      </vt:variant>
      <vt:variant>
        <vt:i4>230</vt:i4>
      </vt:variant>
      <vt:variant>
        <vt:i4>0</vt:i4>
      </vt:variant>
      <vt:variant>
        <vt:i4>5</vt:i4>
      </vt:variant>
      <vt:variant>
        <vt:lpwstr/>
      </vt:variant>
      <vt:variant>
        <vt:lpwstr>_Toc381793857</vt:lpwstr>
      </vt:variant>
      <vt:variant>
        <vt:i4>1966131</vt:i4>
      </vt:variant>
      <vt:variant>
        <vt:i4>224</vt:i4>
      </vt:variant>
      <vt:variant>
        <vt:i4>0</vt:i4>
      </vt:variant>
      <vt:variant>
        <vt:i4>5</vt:i4>
      </vt:variant>
      <vt:variant>
        <vt:lpwstr/>
      </vt:variant>
      <vt:variant>
        <vt:lpwstr>_Toc381793856</vt:lpwstr>
      </vt:variant>
      <vt:variant>
        <vt:i4>1966131</vt:i4>
      </vt:variant>
      <vt:variant>
        <vt:i4>218</vt:i4>
      </vt:variant>
      <vt:variant>
        <vt:i4>0</vt:i4>
      </vt:variant>
      <vt:variant>
        <vt:i4>5</vt:i4>
      </vt:variant>
      <vt:variant>
        <vt:lpwstr/>
      </vt:variant>
      <vt:variant>
        <vt:lpwstr>_Toc381793855</vt:lpwstr>
      </vt:variant>
      <vt:variant>
        <vt:i4>1966131</vt:i4>
      </vt:variant>
      <vt:variant>
        <vt:i4>212</vt:i4>
      </vt:variant>
      <vt:variant>
        <vt:i4>0</vt:i4>
      </vt:variant>
      <vt:variant>
        <vt:i4>5</vt:i4>
      </vt:variant>
      <vt:variant>
        <vt:lpwstr/>
      </vt:variant>
      <vt:variant>
        <vt:lpwstr>_Toc381793854</vt:lpwstr>
      </vt:variant>
      <vt:variant>
        <vt:i4>1966131</vt:i4>
      </vt:variant>
      <vt:variant>
        <vt:i4>206</vt:i4>
      </vt:variant>
      <vt:variant>
        <vt:i4>0</vt:i4>
      </vt:variant>
      <vt:variant>
        <vt:i4>5</vt:i4>
      </vt:variant>
      <vt:variant>
        <vt:lpwstr/>
      </vt:variant>
      <vt:variant>
        <vt:lpwstr>_Toc381793853</vt:lpwstr>
      </vt:variant>
      <vt:variant>
        <vt:i4>1966131</vt:i4>
      </vt:variant>
      <vt:variant>
        <vt:i4>200</vt:i4>
      </vt:variant>
      <vt:variant>
        <vt:i4>0</vt:i4>
      </vt:variant>
      <vt:variant>
        <vt:i4>5</vt:i4>
      </vt:variant>
      <vt:variant>
        <vt:lpwstr/>
      </vt:variant>
      <vt:variant>
        <vt:lpwstr>_Toc381793852</vt:lpwstr>
      </vt:variant>
      <vt:variant>
        <vt:i4>1966131</vt:i4>
      </vt:variant>
      <vt:variant>
        <vt:i4>194</vt:i4>
      </vt:variant>
      <vt:variant>
        <vt:i4>0</vt:i4>
      </vt:variant>
      <vt:variant>
        <vt:i4>5</vt:i4>
      </vt:variant>
      <vt:variant>
        <vt:lpwstr/>
      </vt:variant>
      <vt:variant>
        <vt:lpwstr>_Toc381793851</vt:lpwstr>
      </vt:variant>
      <vt:variant>
        <vt:i4>1966131</vt:i4>
      </vt:variant>
      <vt:variant>
        <vt:i4>188</vt:i4>
      </vt:variant>
      <vt:variant>
        <vt:i4>0</vt:i4>
      </vt:variant>
      <vt:variant>
        <vt:i4>5</vt:i4>
      </vt:variant>
      <vt:variant>
        <vt:lpwstr/>
      </vt:variant>
      <vt:variant>
        <vt:lpwstr>_Toc381793850</vt:lpwstr>
      </vt:variant>
      <vt:variant>
        <vt:i4>2031667</vt:i4>
      </vt:variant>
      <vt:variant>
        <vt:i4>182</vt:i4>
      </vt:variant>
      <vt:variant>
        <vt:i4>0</vt:i4>
      </vt:variant>
      <vt:variant>
        <vt:i4>5</vt:i4>
      </vt:variant>
      <vt:variant>
        <vt:lpwstr/>
      </vt:variant>
      <vt:variant>
        <vt:lpwstr>_Toc381793849</vt:lpwstr>
      </vt:variant>
      <vt:variant>
        <vt:i4>2031667</vt:i4>
      </vt:variant>
      <vt:variant>
        <vt:i4>176</vt:i4>
      </vt:variant>
      <vt:variant>
        <vt:i4>0</vt:i4>
      </vt:variant>
      <vt:variant>
        <vt:i4>5</vt:i4>
      </vt:variant>
      <vt:variant>
        <vt:lpwstr/>
      </vt:variant>
      <vt:variant>
        <vt:lpwstr>_Toc381793848</vt:lpwstr>
      </vt:variant>
      <vt:variant>
        <vt:i4>2031667</vt:i4>
      </vt:variant>
      <vt:variant>
        <vt:i4>170</vt:i4>
      </vt:variant>
      <vt:variant>
        <vt:i4>0</vt:i4>
      </vt:variant>
      <vt:variant>
        <vt:i4>5</vt:i4>
      </vt:variant>
      <vt:variant>
        <vt:lpwstr/>
      </vt:variant>
      <vt:variant>
        <vt:lpwstr>_Toc381793847</vt:lpwstr>
      </vt:variant>
      <vt:variant>
        <vt:i4>2031667</vt:i4>
      </vt:variant>
      <vt:variant>
        <vt:i4>164</vt:i4>
      </vt:variant>
      <vt:variant>
        <vt:i4>0</vt:i4>
      </vt:variant>
      <vt:variant>
        <vt:i4>5</vt:i4>
      </vt:variant>
      <vt:variant>
        <vt:lpwstr/>
      </vt:variant>
      <vt:variant>
        <vt:lpwstr>_Toc381793846</vt:lpwstr>
      </vt:variant>
      <vt:variant>
        <vt:i4>2031667</vt:i4>
      </vt:variant>
      <vt:variant>
        <vt:i4>158</vt:i4>
      </vt:variant>
      <vt:variant>
        <vt:i4>0</vt:i4>
      </vt:variant>
      <vt:variant>
        <vt:i4>5</vt:i4>
      </vt:variant>
      <vt:variant>
        <vt:lpwstr/>
      </vt:variant>
      <vt:variant>
        <vt:lpwstr>_Toc381793845</vt:lpwstr>
      </vt:variant>
      <vt:variant>
        <vt:i4>2031667</vt:i4>
      </vt:variant>
      <vt:variant>
        <vt:i4>152</vt:i4>
      </vt:variant>
      <vt:variant>
        <vt:i4>0</vt:i4>
      </vt:variant>
      <vt:variant>
        <vt:i4>5</vt:i4>
      </vt:variant>
      <vt:variant>
        <vt:lpwstr/>
      </vt:variant>
      <vt:variant>
        <vt:lpwstr>_Toc381793844</vt:lpwstr>
      </vt:variant>
      <vt:variant>
        <vt:i4>2031667</vt:i4>
      </vt:variant>
      <vt:variant>
        <vt:i4>146</vt:i4>
      </vt:variant>
      <vt:variant>
        <vt:i4>0</vt:i4>
      </vt:variant>
      <vt:variant>
        <vt:i4>5</vt:i4>
      </vt:variant>
      <vt:variant>
        <vt:lpwstr/>
      </vt:variant>
      <vt:variant>
        <vt:lpwstr>_Toc381793843</vt:lpwstr>
      </vt:variant>
      <vt:variant>
        <vt:i4>2031667</vt:i4>
      </vt:variant>
      <vt:variant>
        <vt:i4>140</vt:i4>
      </vt:variant>
      <vt:variant>
        <vt:i4>0</vt:i4>
      </vt:variant>
      <vt:variant>
        <vt:i4>5</vt:i4>
      </vt:variant>
      <vt:variant>
        <vt:lpwstr/>
      </vt:variant>
      <vt:variant>
        <vt:lpwstr>_Toc381793842</vt:lpwstr>
      </vt:variant>
      <vt:variant>
        <vt:i4>2031667</vt:i4>
      </vt:variant>
      <vt:variant>
        <vt:i4>134</vt:i4>
      </vt:variant>
      <vt:variant>
        <vt:i4>0</vt:i4>
      </vt:variant>
      <vt:variant>
        <vt:i4>5</vt:i4>
      </vt:variant>
      <vt:variant>
        <vt:lpwstr/>
      </vt:variant>
      <vt:variant>
        <vt:lpwstr>_Toc381793841</vt:lpwstr>
      </vt:variant>
      <vt:variant>
        <vt:i4>2031667</vt:i4>
      </vt:variant>
      <vt:variant>
        <vt:i4>128</vt:i4>
      </vt:variant>
      <vt:variant>
        <vt:i4>0</vt:i4>
      </vt:variant>
      <vt:variant>
        <vt:i4>5</vt:i4>
      </vt:variant>
      <vt:variant>
        <vt:lpwstr/>
      </vt:variant>
      <vt:variant>
        <vt:lpwstr>_Toc381793840</vt:lpwstr>
      </vt:variant>
      <vt:variant>
        <vt:i4>1572915</vt:i4>
      </vt:variant>
      <vt:variant>
        <vt:i4>122</vt:i4>
      </vt:variant>
      <vt:variant>
        <vt:i4>0</vt:i4>
      </vt:variant>
      <vt:variant>
        <vt:i4>5</vt:i4>
      </vt:variant>
      <vt:variant>
        <vt:lpwstr/>
      </vt:variant>
      <vt:variant>
        <vt:lpwstr>_Toc381793839</vt:lpwstr>
      </vt:variant>
      <vt:variant>
        <vt:i4>1572915</vt:i4>
      </vt:variant>
      <vt:variant>
        <vt:i4>116</vt:i4>
      </vt:variant>
      <vt:variant>
        <vt:i4>0</vt:i4>
      </vt:variant>
      <vt:variant>
        <vt:i4>5</vt:i4>
      </vt:variant>
      <vt:variant>
        <vt:lpwstr/>
      </vt:variant>
      <vt:variant>
        <vt:lpwstr>_Toc381793838</vt:lpwstr>
      </vt:variant>
      <vt:variant>
        <vt:i4>1572915</vt:i4>
      </vt:variant>
      <vt:variant>
        <vt:i4>110</vt:i4>
      </vt:variant>
      <vt:variant>
        <vt:i4>0</vt:i4>
      </vt:variant>
      <vt:variant>
        <vt:i4>5</vt:i4>
      </vt:variant>
      <vt:variant>
        <vt:lpwstr/>
      </vt:variant>
      <vt:variant>
        <vt:lpwstr>_Toc381793837</vt:lpwstr>
      </vt:variant>
      <vt:variant>
        <vt:i4>1572915</vt:i4>
      </vt:variant>
      <vt:variant>
        <vt:i4>104</vt:i4>
      </vt:variant>
      <vt:variant>
        <vt:i4>0</vt:i4>
      </vt:variant>
      <vt:variant>
        <vt:i4>5</vt:i4>
      </vt:variant>
      <vt:variant>
        <vt:lpwstr/>
      </vt:variant>
      <vt:variant>
        <vt:lpwstr>_Toc381793836</vt:lpwstr>
      </vt:variant>
      <vt:variant>
        <vt:i4>1572915</vt:i4>
      </vt:variant>
      <vt:variant>
        <vt:i4>98</vt:i4>
      </vt:variant>
      <vt:variant>
        <vt:i4>0</vt:i4>
      </vt:variant>
      <vt:variant>
        <vt:i4>5</vt:i4>
      </vt:variant>
      <vt:variant>
        <vt:lpwstr/>
      </vt:variant>
      <vt:variant>
        <vt:lpwstr>_Toc381793835</vt:lpwstr>
      </vt:variant>
      <vt:variant>
        <vt:i4>1572915</vt:i4>
      </vt:variant>
      <vt:variant>
        <vt:i4>92</vt:i4>
      </vt:variant>
      <vt:variant>
        <vt:i4>0</vt:i4>
      </vt:variant>
      <vt:variant>
        <vt:i4>5</vt:i4>
      </vt:variant>
      <vt:variant>
        <vt:lpwstr/>
      </vt:variant>
      <vt:variant>
        <vt:lpwstr>_Toc381793834</vt:lpwstr>
      </vt:variant>
      <vt:variant>
        <vt:i4>1572915</vt:i4>
      </vt:variant>
      <vt:variant>
        <vt:i4>86</vt:i4>
      </vt:variant>
      <vt:variant>
        <vt:i4>0</vt:i4>
      </vt:variant>
      <vt:variant>
        <vt:i4>5</vt:i4>
      </vt:variant>
      <vt:variant>
        <vt:lpwstr/>
      </vt:variant>
      <vt:variant>
        <vt:lpwstr>_Toc381793833</vt:lpwstr>
      </vt:variant>
      <vt:variant>
        <vt:i4>1572915</vt:i4>
      </vt:variant>
      <vt:variant>
        <vt:i4>80</vt:i4>
      </vt:variant>
      <vt:variant>
        <vt:i4>0</vt:i4>
      </vt:variant>
      <vt:variant>
        <vt:i4>5</vt:i4>
      </vt:variant>
      <vt:variant>
        <vt:lpwstr/>
      </vt:variant>
      <vt:variant>
        <vt:lpwstr>_Toc381793832</vt:lpwstr>
      </vt:variant>
      <vt:variant>
        <vt:i4>1572915</vt:i4>
      </vt:variant>
      <vt:variant>
        <vt:i4>74</vt:i4>
      </vt:variant>
      <vt:variant>
        <vt:i4>0</vt:i4>
      </vt:variant>
      <vt:variant>
        <vt:i4>5</vt:i4>
      </vt:variant>
      <vt:variant>
        <vt:lpwstr/>
      </vt:variant>
      <vt:variant>
        <vt:lpwstr>_Toc381793831</vt:lpwstr>
      </vt:variant>
      <vt:variant>
        <vt:i4>1572915</vt:i4>
      </vt:variant>
      <vt:variant>
        <vt:i4>68</vt:i4>
      </vt:variant>
      <vt:variant>
        <vt:i4>0</vt:i4>
      </vt:variant>
      <vt:variant>
        <vt:i4>5</vt:i4>
      </vt:variant>
      <vt:variant>
        <vt:lpwstr/>
      </vt:variant>
      <vt:variant>
        <vt:lpwstr>_Toc381793830</vt:lpwstr>
      </vt:variant>
      <vt:variant>
        <vt:i4>1638451</vt:i4>
      </vt:variant>
      <vt:variant>
        <vt:i4>62</vt:i4>
      </vt:variant>
      <vt:variant>
        <vt:i4>0</vt:i4>
      </vt:variant>
      <vt:variant>
        <vt:i4>5</vt:i4>
      </vt:variant>
      <vt:variant>
        <vt:lpwstr/>
      </vt:variant>
      <vt:variant>
        <vt:lpwstr>_Toc381793829</vt:lpwstr>
      </vt:variant>
      <vt:variant>
        <vt:i4>1638451</vt:i4>
      </vt:variant>
      <vt:variant>
        <vt:i4>56</vt:i4>
      </vt:variant>
      <vt:variant>
        <vt:i4>0</vt:i4>
      </vt:variant>
      <vt:variant>
        <vt:i4>5</vt:i4>
      </vt:variant>
      <vt:variant>
        <vt:lpwstr/>
      </vt:variant>
      <vt:variant>
        <vt:lpwstr>_Toc381793828</vt:lpwstr>
      </vt:variant>
      <vt:variant>
        <vt:i4>1638451</vt:i4>
      </vt:variant>
      <vt:variant>
        <vt:i4>50</vt:i4>
      </vt:variant>
      <vt:variant>
        <vt:i4>0</vt:i4>
      </vt:variant>
      <vt:variant>
        <vt:i4>5</vt:i4>
      </vt:variant>
      <vt:variant>
        <vt:lpwstr/>
      </vt:variant>
      <vt:variant>
        <vt:lpwstr>_Toc381793827</vt:lpwstr>
      </vt:variant>
      <vt:variant>
        <vt:i4>1638451</vt:i4>
      </vt:variant>
      <vt:variant>
        <vt:i4>44</vt:i4>
      </vt:variant>
      <vt:variant>
        <vt:i4>0</vt:i4>
      </vt:variant>
      <vt:variant>
        <vt:i4>5</vt:i4>
      </vt:variant>
      <vt:variant>
        <vt:lpwstr/>
      </vt:variant>
      <vt:variant>
        <vt:lpwstr>_Toc381793826</vt:lpwstr>
      </vt:variant>
      <vt:variant>
        <vt:i4>1638451</vt:i4>
      </vt:variant>
      <vt:variant>
        <vt:i4>38</vt:i4>
      </vt:variant>
      <vt:variant>
        <vt:i4>0</vt:i4>
      </vt:variant>
      <vt:variant>
        <vt:i4>5</vt:i4>
      </vt:variant>
      <vt:variant>
        <vt:lpwstr/>
      </vt:variant>
      <vt:variant>
        <vt:lpwstr>_Toc381793825</vt:lpwstr>
      </vt:variant>
      <vt:variant>
        <vt:i4>1638451</vt:i4>
      </vt:variant>
      <vt:variant>
        <vt:i4>32</vt:i4>
      </vt:variant>
      <vt:variant>
        <vt:i4>0</vt:i4>
      </vt:variant>
      <vt:variant>
        <vt:i4>5</vt:i4>
      </vt:variant>
      <vt:variant>
        <vt:lpwstr/>
      </vt:variant>
      <vt:variant>
        <vt:lpwstr>_Toc381793824</vt:lpwstr>
      </vt:variant>
      <vt:variant>
        <vt:i4>1638451</vt:i4>
      </vt:variant>
      <vt:variant>
        <vt:i4>26</vt:i4>
      </vt:variant>
      <vt:variant>
        <vt:i4>0</vt:i4>
      </vt:variant>
      <vt:variant>
        <vt:i4>5</vt:i4>
      </vt:variant>
      <vt:variant>
        <vt:lpwstr/>
      </vt:variant>
      <vt:variant>
        <vt:lpwstr>_Toc381793823</vt:lpwstr>
      </vt:variant>
      <vt:variant>
        <vt:i4>1638451</vt:i4>
      </vt:variant>
      <vt:variant>
        <vt:i4>20</vt:i4>
      </vt:variant>
      <vt:variant>
        <vt:i4>0</vt:i4>
      </vt:variant>
      <vt:variant>
        <vt:i4>5</vt:i4>
      </vt:variant>
      <vt:variant>
        <vt:lpwstr/>
      </vt:variant>
      <vt:variant>
        <vt:lpwstr>_Toc381793822</vt:lpwstr>
      </vt:variant>
      <vt:variant>
        <vt:i4>1638451</vt:i4>
      </vt:variant>
      <vt:variant>
        <vt:i4>14</vt:i4>
      </vt:variant>
      <vt:variant>
        <vt:i4>0</vt:i4>
      </vt:variant>
      <vt:variant>
        <vt:i4>5</vt:i4>
      </vt:variant>
      <vt:variant>
        <vt:lpwstr/>
      </vt:variant>
      <vt:variant>
        <vt:lpwstr>_Toc381793821</vt:lpwstr>
      </vt:variant>
      <vt:variant>
        <vt:i4>1638451</vt:i4>
      </vt:variant>
      <vt:variant>
        <vt:i4>8</vt:i4>
      </vt:variant>
      <vt:variant>
        <vt:i4>0</vt:i4>
      </vt:variant>
      <vt:variant>
        <vt:i4>5</vt:i4>
      </vt:variant>
      <vt:variant>
        <vt:lpwstr/>
      </vt:variant>
      <vt:variant>
        <vt:lpwstr>_Toc381793820</vt:lpwstr>
      </vt:variant>
      <vt:variant>
        <vt:i4>1703987</vt:i4>
      </vt:variant>
      <vt:variant>
        <vt:i4>2</vt:i4>
      </vt:variant>
      <vt:variant>
        <vt:i4>0</vt:i4>
      </vt:variant>
      <vt:variant>
        <vt:i4>5</vt:i4>
      </vt:variant>
      <vt:variant>
        <vt:lpwstr/>
      </vt:variant>
      <vt:variant>
        <vt:lpwstr>_Toc381793819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di Analsi</dc:title>
  <dc:subject>Analisi Patrimonio Informativo</dc:subject>
  <dc:creator>Luigi Vtiello</dc:creator>
  <cp:lastModifiedBy>Francesco Martucci</cp:lastModifiedBy>
  <cp:revision>6</cp:revision>
  <cp:lastPrinted>2014-02-24T09:23:00Z</cp:lastPrinted>
  <dcterms:created xsi:type="dcterms:W3CDTF">2015-11-13T11:43:00Z</dcterms:created>
  <dcterms:modified xsi:type="dcterms:W3CDTF">2015-11-13T12:17:00Z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eriodo">
    <vt:lpwstr>Giugno 2005</vt:lpwstr>
  </property>
  <property fmtid="{D5CDD505-2E9C-101B-9397-08002B2CF9AE}" pid="3" name="Titolo Documento">
    <vt:lpwstr>Offerta Tecnica</vt:lpwstr>
  </property>
  <property fmtid="{D5CDD505-2E9C-101B-9397-08002B2CF9AE}" pid="4" name="Indirizzo Cliente">
    <vt:lpwstr>Via Portuense, 332 - 00149 Roma</vt:lpwstr>
  </property>
  <property fmtid="{D5CDD505-2E9C-101B-9397-08002B2CF9AE}" pid="5" name="Oggetto 1">
    <vt:lpwstr>Oggetto 1</vt:lpwstr>
  </property>
  <property fmtid="{D5CDD505-2E9C-101B-9397-08002B2CF9AE}" pid="6" name="Oggetto 2">
    <vt:lpwstr>Oggetto 2</vt:lpwstr>
  </property>
  <property fmtid="{D5CDD505-2E9C-101B-9397-08002B2CF9AE}" pid="7" name="Il Cliente">
    <vt:lpwstr>L'Azienda Ospedaliera</vt:lpwstr>
  </property>
  <property fmtid="{D5CDD505-2E9C-101B-9397-08002B2CF9AE}" pid="8" name="Dal Cliente">
    <vt:lpwstr>dall'Azienda Ospedaliera</vt:lpwstr>
  </property>
  <property fmtid="{D5CDD505-2E9C-101B-9397-08002B2CF9AE}" pid="9" name="Del Cliente">
    <vt:lpwstr>dell'Azienda Ospedaliera</vt:lpwstr>
  </property>
  <property fmtid="{D5CDD505-2E9C-101B-9397-08002B2CF9AE}" pid="10" name="Cliente">
    <vt:lpwstr>Azienda Ospedaliera San Camillo Forlanini</vt:lpwstr>
  </property>
  <property fmtid="{D5CDD505-2E9C-101B-9397-08002B2CF9AE}" pid="11" name="Il Fornitore">
    <vt:lpwstr>Il Raggruppamento</vt:lpwstr>
  </property>
  <property fmtid="{D5CDD505-2E9C-101B-9397-08002B2CF9AE}" pid="12" name="Dal Fornitore">
    <vt:lpwstr>dal Raggruppamento</vt:lpwstr>
  </property>
  <property fmtid="{D5CDD505-2E9C-101B-9397-08002B2CF9AE}" pid="13" name="Del Fornitore">
    <vt:lpwstr>del Raggruppamento</vt:lpwstr>
  </property>
  <property fmtid="{D5CDD505-2E9C-101B-9397-08002B2CF9AE}" pid="14" name="Fornitore">
    <vt:lpwstr>Raggruppamento</vt:lpwstr>
  </property>
</Properties>
</file>