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2D" w:rsidRDefault="00B2672D" w:rsidP="00B2672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2672D" w:rsidRDefault="00B2672D" w:rsidP="00B2672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B2672D" w:rsidRDefault="00B2672D" w:rsidP="00B2672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SISTEMI INFORMATIVI E DELL’INNOVAZIONE</w:t>
      </w:r>
    </w:p>
    <w:p w:rsidR="00B2672D" w:rsidRDefault="00B2672D" w:rsidP="00B2672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72D" w:rsidRDefault="00B2672D" w:rsidP="00B2672D">
      <w:pPr>
        <w:spacing w:line="360" w:lineRule="auto"/>
        <w:jc w:val="center"/>
        <w:rPr>
          <w:rFonts w:ascii="Arial Narrow" w:hAnsi="Arial Narrow"/>
          <w:sz w:val="16"/>
        </w:rPr>
      </w:pPr>
    </w:p>
    <w:p w:rsidR="00B2672D" w:rsidRDefault="00B2672D" w:rsidP="00B2672D">
      <w:pPr>
        <w:spacing w:line="360" w:lineRule="auto"/>
        <w:jc w:val="center"/>
        <w:rPr>
          <w:rFonts w:ascii="Arial Narrow" w:hAnsi="Arial Narrow"/>
          <w:sz w:val="16"/>
        </w:rPr>
      </w:pPr>
    </w:p>
    <w:p w:rsidR="00B2672D" w:rsidRDefault="00B2672D" w:rsidP="00B2672D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B2672D" w:rsidRPr="00DD3C48" w:rsidTr="0042293E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Default="00B2672D" w:rsidP="0042293E">
            <w: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Pr="00DD3C48" w:rsidRDefault="00B2672D" w:rsidP="00C57F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Roma, </w:t>
            </w:r>
            <w:r w:rsidR="005D02BA">
              <w:rPr>
                <w:b/>
                <w:bCs/>
              </w:rPr>
              <w:t>9 gennaio 2015</w:t>
            </w:r>
          </w:p>
        </w:tc>
      </w:tr>
      <w:tr w:rsidR="00B2672D" w:rsidTr="0042293E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Default="00B2672D" w:rsidP="0042293E">
            <w: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Default="007B15C8" w:rsidP="0042293E">
            <w:pPr>
              <w:rPr>
                <w:b/>
                <w:bCs/>
              </w:rPr>
            </w:pPr>
            <w:r>
              <w:rPr>
                <w:b/>
                <w:bCs/>
              </w:rPr>
              <w:t>003</w:t>
            </w:r>
            <w:bookmarkStart w:id="0" w:name="_GoBack"/>
            <w:bookmarkEnd w:id="0"/>
            <w:r w:rsidR="005D02BA">
              <w:rPr>
                <w:b/>
                <w:bCs/>
              </w:rPr>
              <w:t>/2015</w:t>
            </w:r>
          </w:p>
        </w:tc>
      </w:tr>
      <w:tr w:rsidR="00B2672D" w:rsidRPr="00AB1D71" w:rsidTr="0042293E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Default="00B2672D" w:rsidP="0042293E">
            <w: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Pr="00AB1D71" w:rsidRDefault="00B2672D" w:rsidP="0042293E">
            <w:pPr>
              <w:rPr>
                <w:b/>
              </w:rPr>
            </w:pPr>
            <w:r>
              <w:rPr>
                <w:b/>
              </w:rPr>
              <w:t>Utenti NoiPA</w:t>
            </w:r>
          </w:p>
        </w:tc>
      </w:tr>
      <w:tr w:rsidR="00B2672D" w:rsidRPr="00AB1D71" w:rsidTr="0042293E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Default="00B2672D" w:rsidP="0042293E">
            <w: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Pr="00AB1D71" w:rsidRDefault="00B2672D" w:rsidP="0042293E">
            <w:pPr>
              <w:rPr>
                <w:b/>
              </w:rPr>
            </w:pPr>
            <w:r w:rsidRPr="00AB1D71">
              <w:rPr>
                <w:b/>
              </w:rPr>
              <w:t>Messaggio</w:t>
            </w:r>
          </w:p>
        </w:tc>
      </w:tr>
      <w:tr w:rsidR="00B2672D" w:rsidRPr="00AB1D71" w:rsidTr="0042293E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Default="00B2672D" w:rsidP="0042293E">
            <w: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2D" w:rsidRPr="00AB1D71" w:rsidRDefault="00B2672D" w:rsidP="0042293E">
            <w:pPr>
              <w:rPr>
                <w:b/>
              </w:rPr>
            </w:pPr>
            <w:r>
              <w:rPr>
                <w:b/>
              </w:rPr>
              <w:t>NoiPA</w:t>
            </w:r>
          </w:p>
        </w:tc>
      </w:tr>
    </w:tbl>
    <w:p w:rsidR="00B2672D" w:rsidRDefault="00B2672D" w:rsidP="00B2672D"/>
    <w:p w:rsidR="002702A7" w:rsidRDefault="002702A7" w:rsidP="002702A7"/>
    <w:p w:rsidR="002702A7" w:rsidRDefault="002702A7" w:rsidP="002702A7"/>
    <w:p w:rsidR="002702A7" w:rsidRDefault="002702A7" w:rsidP="002702A7"/>
    <w:p w:rsidR="002702A7" w:rsidRPr="005D02BA" w:rsidRDefault="002702A7" w:rsidP="002702A7">
      <w:pPr>
        <w:ind w:left="900" w:hanging="900"/>
        <w:rPr>
          <w:sz w:val="28"/>
          <w:szCs w:val="28"/>
        </w:rPr>
      </w:pPr>
      <w:r w:rsidRPr="005D02BA">
        <w:rPr>
          <w:sz w:val="28"/>
          <w:szCs w:val="28"/>
        </w:rPr>
        <w:t>Oggetto: GESTIONE SEPARATA INPS - Adeguamento aliquote contributive</w:t>
      </w:r>
    </w:p>
    <w:p w:rsidR="0073381E" w:rsidRPr="005D02BA" w:rsidRDefault="0073381E" w:rsidP="002702A7">
      <w:pPr>
        <w:ind w:left="900" w:hanging="900"/>
        <w:rPr>
          <w:sz w:val="28"/>
          <w:szCs w:val="28"/>
        </w:rPr>
      </w:pPr>
    </w:p>
    <w:p w:rsidR="00D84BFB" w:rsidRPr="005D02BA" w:rsidRDefault="002702A7" w:rsidP="002702A7">
      <w:pPr>
        <w:ind w:firstLine="900"/>
        <w:jc w:val="both"/>
        <w:rPr>
          <w:color w:val="000000"/>
          <w:sz w:val="28"/>
          <w:szCs w:val="28"/>
        </w:rPr>
      </w:pPr>
      <w:r w:rsidRPr="005D02BA">
        <w:rPr>
          <w:color w:val="000000"/>
          <w:sz w:val="28"/>
          <w:szCs w:val="28"/>
        </w:rPr>
        <w:t xml:space="preserve">Come disposto dalla </w:t>
      </w:r>
      <w:r w:rsidR="00D84BFB" w:rsidRPr="005D02BA">
        <w:rPr>
          <w:color w:val="000000"/>
          <w:sz w:val="28"/>
          <w:szCs w:val="28"/>
        </w:rPr>
        <w:t xml:space="preserve">dall’art. 2, co. 57, della Legge n. 92/2012, modificata dall’art. 46-bis, co. 1, lett. g, del </w:t>
      </w:r>
      <w:r w:rsidR="007A0EDF" w:rsidRPr="005D02BA">
        <w:rPr>
          <w:color w:val="000000"/>
          <w:sz w:val="28"/>
          <w:szCs w:val="28"/>
        </w:rPr>
        <w:t>d</w:t>
      </w:r>
      <w:r w:rsidR="00D84BFB" w:rsidRPr="005D02BA">
        <w:rPr>
          <w:color w:val="000000"/>
          <w:sz w:val="28"/>
          <w:szCs w:val="28"/>
        </w:rPr>
        <w:t>ecreto legge n. 83/2012</w:t>
      </w:r>
      <w:r w:rsidR="0073381E" w:rsidRPr="005D02BA">
        <w:rPr>
          <w:color w:val="000000"/>
          <w:sz w:val="28"/>
          <w:szCs w:val="28"/>
        </w:rPr>
        <w:t xml:space="preserve"> </w:t>
      </w:r>
      <w:r w:rsidRPr="005D02BA">
        <w:rPr>
          <w:color w:val="000000"/>
          <w:sz w:val="28"/>
          <w:szCs w:val="28"/>
        </w:rPr>
        <w:t>le aliquote contributive in oggetto subiranno l’aumento a partire dal</w:t>
      </w:r>
      <w:r w:rsidR="00D84BFB" w:rsidRPr="005D02BA">
        <w:rPr>
          <w:color w:val="000000"/>
          <w:sz w:val="28"/>
          <w:szCs w:val="28"/>
        </w:rPr>
        <w:t xml:space="preserve"> mese di gennaio di ogni anno fino al 1/1/2018.</w:t>
      </w:r>
    </w:p>
    <w:p w:rsidR="002702A7" w:rsidRPr="005D02BA" w:rsidRDefault="002702A7" w:rsidP="002702A7">
      <w:pPr>
        <w:ind w:firstLine="900"/>
        <w:jc w:val="both"/>
        <w:rPr>
          <w:color w:val="000000"/>
          <w:sz w:val="28"/>
          <w:szCs w:val="28"/>
        </w:rPr>
      </w:pPr>
    </w:p>
    <w:p w:rsidR="002702A7" w:rsidRPr="005D02BA" w:rsidRDefault="00D252DD" w:rsidP="002702A7">
      <w:pPr>
        <w:ind w:firstLine="900"/>
        <w:jc w:val="both"/>
        <w:rPr>
          <w:sz w:val="28"/>
          <w:szCs w:val="28"/>
        </w:rPr>
      </w:pPr>
      <w:r w:rsidRPr="005D02BA">
        <w:rPr>
          <w:sz w:val="28"/>
          <w:szCs w:val="28"/>
        </w:rPr>
        <w:t xml:space="preserve">Per quanto esposto, a </w:t>
      </w:r>
      <w:r w:rsidR="002702A7" w:rsidRPr="005D02BA">
        <w:rPr>
          <w:sz w:val="28"/>
          <w:szCs w:val="28"/>
        </w:rPr>
        <w:t>decorrere dalla rata di gennaio 201</w:t>
      </w:r>
      <w:r w:rsidR="00C57F4F" w:rsidRPr="005D02BA">
        <w:rPr>
          <w:sz w:val="28"/>
          <w:szCs w:val="28"/>
        </w:rPr>
        <w:t>5</w:t>
      </w:r>
      <w:r w:rsidR="002702A7" w:rsidRPr="005D02BA">
        <w:rPr>
          <w:sz w:val="28"/>
          <w:szCs w:val="28"/>
        </w:rPr>
        <w:t>,</w:t>
      </w:r>
      <w:r w:rsidRPr="005D02BA">
        <w:rPr>
          <w:sz w:val="28"/>
          <w:szCs w:val="28"/>
        </w:rPr>
        <w:t xml:space="preserve"> questa Direzione ha disposto i necessari interventi per l’incremento delle aliquote contributive pensionistiche associate ai seguenti regimi contributivi:</w:t>
      </w:r>
    </w:p>
    <w:p w:rsidR="002702A7" w:rsidRPr="005D02BA" w:rsidRDefault="002702A7" w:rsidP="002702A7">
      <w:pPr>
        <w:ind w:firstLine="1080"/>
        <w:jc w:val="both"/>
        <w:rPr>
          <w:sz w:val="28"/>
          <w:szCs w:val="28"/>
        </w:rPr>
      </w:pPr>
    </w:p>
    <w:p w:rsidR="001F1339" w:rsidRPr="005D02BA" w:rsidRDefault="002702A7" w:rsidP="002702A7">
      <w:pPr>
        <w:numPr>
          <w:ilvl w:val="0"/>
          <w:numId w:val="1"/>
        </w:numPr>
        <w:jc w:val="both"/>
        <w:rPr>
          <w:sz w:val="28"/>
          <w:szCs w:val="28"/>
        </w:rPr>
      </w:pPr>
      <w:r w:rsidRPr="005D02BA">
        <w:rPr>
          <w:sz w:val="28"/>
          <w:szCs w:val="28"/>
        </w:rPr>
        <w:t xml:space="preserve">“Gestione Separata INPS CO.CO.CO. </w:t>
      </w:r>
      <w:r w:rsidR="00C57F4F" w:rsidRPr="005D02BA">
        <w:rPr>
          <w:sz w:val="28"/>
          <w:szCs w:val="28"/>
        </w:rPr>
        <w:t>30</w:t>
      </w:r>
      <w:r w:rsidRPr="005D02BA">
        <w:rPr>
          <w:sz w:val="28"/>
          <w:szCs w:val="28"/>
        </w:rPr>
        <w:t xml:space="preserve">,72% con INAIL” e “Gestione Separata INPS CO.CO.CO. </w:t>
      </w:r>
      <w:r w:rsidR="00C57F4F" w:rsidRPr="005D02BA">
        <w:rPr>
          <w:sz w:val="28"/>
          <w:szCs w:val="28"/>
        </w:rPr>
        <w:t>30</w:t>
      </w:r>
      <w:r w:rsidRPr="005D02BA">
        <w:rPr>
          <w:sz w:val="28"/>
          <w:szCs w:val="28"/>
        </w:rPr>
        <w:t xml:space="preserve">,72% </w:t>
      </w:r>
      <w:r w:rsidR="007A0EDF" w:rsidRPr="005D02BA">
        <w:rPr>
          <w:sz w:val="28"/>
          <w:szCs w:val="28"/>
        </w:rPr>
        <w:t>s</w:t>
      </w:r>
      <w:r w:rsidRPr="005D02BA">
        <w:rPr>
          <w:sz w:val="28"/>
          <w:szCs w:val="28"/>
        </w:rPr>
        <w:t>enza INAIL”</w:t>
      </w:r>
      <w:r w:rsidR="007A0EDF" w:rsidRPr="005D02BA">
        <w:rPr>
          <w:sz w:val="28"/>
          <w:szCs w:val="28"/>
        </w:rPr>
        <w:t xml:space="preserve">, </w:t>
      </w:r>
      <w:r w:rsidRPr="005D02BA">
        <w:rPr>
          <w:sz w:val="28"/>
          <w:szCs w:val="28"/>
        </w:rPr>
        <w:t xml:space="preserve">relativi a Soggetti senza altra copertura </w:t>
      </w:r>
      <w:r w:rsidR="001F1339" w:rsidRPr="005D02BA">
        <w:rPr>
          <w:sz w:val="28"/>
          <w:szCs w:val="28"/>
        </w:rPr>
        <w:t>contributiva</w:t>
      </w:r>
    </w:p>
    <w:p w:rsidR="002702A7" w:rsidRPr="005D02BA" w:rsidRDefault="002702A7" w:rsidP="002702A7">
      <w:pPr>
        <w:numPr>
          <w:ilvl w:val="0"/>
          <w:numId w:val="1"/>
        </w:numPr>
        <w:jc w:val="both"/>
        <w:rPr>
          <w:sz w:val="28"/>
          <w:szCs w:val="28"/>
        </w:rPr>
      </w:pPr>
      <w:r w:rsidRPr="005D02BA">
        <w:rPr>
          <w:sz w:val="28"/>
          <w:szCs w:val="28"/>
        </w:rPr>
        <w:t xml:space="preserve">“Gestione Separata INPS CO.CO.CO. </w:t>
      </w:r>
      <w:r w:rsidR="001F1339" w:rsidRPr="005D02BA">
        <w:rPr>
          <w:sz w:val="28"/>
          <w:szCs w:val="28"/>
        </w:rPr>
        <w:t>2</w:t>
      </w:r>
      <w:r w:rsidR="00FB5F3C" w:rsidRPr="005D02BA">
        <w:rPr>
          <w:sz w:val="28"/>
          <w:szCs w:val="28"/>
        </w:rPr>
        <w:t>3</w:t>
      </w:r>
      <w:r w:rsidR="00C57F4F" w:rsidRPr="005D02BA">
        <w:rPr>
          <w:sz w:val="28"/>
          <w:szCs w:val="28"/>
        </w:rPr>
        <w:t>,50</w:t>
      </w:r>
      <w:r w:rsidRPr="005D02BA">
        <w:rPr>
          <w:sz w:val="28"/>
          <w:szCs w:val="28"/>
        </w:rPr>
        <w:t xml:space="preserve">% con INAIL” e “Gestione Separata INPS CO.CO.CO. </w:t>
      </w:r>
      <w:r w:rsidR="001F1339" w:rsidRPr="005D02BA">
        <w:rPr>
          <w:sz w:val="28"/>
          <w:szCs w:val="28"/>
        </w:rPr>
        <w:t>2</w:t>
      </w:r>
      <w:r w:rsidR="00FB5F3C" w:rsidRPr="005D02BA">
        <w:rPr>
          <w:sz w:val="28"/>
          <w:szCs w:val="28"/>
        </w:rPr>
        <w:t>3</w:t>
      </w:r>
      <w:r w:rsidR="00C57F4F" w:rsidRPr="005D02BA">
        <w:rPr>
          <w:sz w:val="28"/>
          <w:szCs w:val="28"/>
        </w:rPr>
        <w:t>,50</w:t>
      </w:r>
      <w:r w:rsidRPr="005D02BA">
        <w:rPr>
          <w:sz w:val="28"/>
          <w:szCs w:val="28"/>
        </w:rPr>
        <w:t xml:space="preserve">% senza INAIL”, relativi a Soggetti con altra copertura </w:t>
      </w:r>
      <w:r w:rsidR="001F1339" w:rsidRPr="005D02BA">
        <w:rPr>
          <w:sz w:val="28"/>
          <w:szCs w:val="28"/>
        </w:rPr>
        <w:t>contributiva</w:t>
      </w:r>
      <w:r w:rsidRPr="005D02BA">
        <w:rPr>
          <w:sz w:val="28"/>
          <w:szCs w:val="28"/>
        </w:rPr>
        <w:t xml:space="preserve"> e titolari di pensione indiretta o reversibilità, nonché titolari di pensione diretta</w:t>
      </w:r>
      <w:r w:rsidR="001F1339" w:rsidRPr="005D02BA">
        <w:rPr>
          <w:sz w:val="28"/>
          <w:szCs w:val="28"/>
        </w:rPr>
        <w:t>.</w:t>
      </w:r>
    </w:p>
    <w:p w:rsidR="001F1339" w:rsidRPr="005D02BA" w:rsidRDefault="001F1339" w:rsidP="001F1339">
      <w:pPr>
        <w:ind w:firstLine="993"/>
        <w:jc w:val="both"/>
        <w:rPr>
          <w:sz w:val="28"/>
          <w:szCs w:val="28"/>
        </w:rPr>
      </w:pPr>
    </w:p>
    <w:p w:rsidR="001F1339" w:rsidRPr="005D02BA" w:rsidRDefault="001F1339" w:rsidP="001F1339">
      <w:pPr>
        <w:ind w:firstLine="993"/>
        <w:jc w:val="both"/>
        <w:rPr>
          <w:sz w:val="28"/>
          <w:szCs w:val="28"/>
        </w:rPr>
      </w:pPr>
      <w:r w:rsidRPr="005D02BA">
        <w:rPr>
          <w:sz w:val="28"/>
          <w:szCs w:val="28"/>
        </w:rPr>
        <w:t xml:space="preserve">Si rammenta che le suddette aliquote contributive del </w:t>
      </w:r>
      <w:r w:rsidR="00C57F4F" w:rsidRPr="005D02BA">
        <w:rPr>
          <w:sz w:val="28"/>
          <w:szCs w:val="28"/>
        </w:rPr>
        <w:t>30</w:t>
      </w:r>
      <w:r w:rsidRPr="005D02BA">
        <w:rPr>
          <w:sz w:val="28"/>
          <w:szCs w:val="28"/>
        </w:rPr>
        <w:t>,72% e del 2</w:t>
      </w:r>
      <w:r w:rsidR="00FB5F3C" w:rsidRPr="005D02BA">
        <w:rPr>
          <w:sz w:val="28"/>
          <w:szCs w:val="28"/>
        </w:rPr>
        <w:t>3</w:t>
      </w:r>
      <w:r w:rsidR="00C57F4F" w:rsidRPr="005D02BA">
        <w:rPr>
          <w:sz w:val="28"/>
          <w:szCs w:val="28"/>
        </w:rPr>
        <w:t>,50</w:t>
      </w:r>
      <w:r w:rsidRPr="005D02BA">
        <w:rPr>
          <w:sz w:val="28"/>
          <w:szCs w:val="28"/>
        </w:rPr>
        <w:t>% sono ripartite nella misura di 1/3 a carico del dipendente e 2/3 a carico del datore di lavoro.</w:t>
      </w:r>
    </w:p>
    <w:p w:rsidR="001F1339" w:rsidRPr="005D02BA" w:rsidRDefault="001F1339" w:rsidP="001F1339">
      <w:pPr>
        <w:ind w:firstLine="993"/>
        <w:jc w:val="both"/>
        <w:rPr>
          <w:sz w:val="28"/>
          <w:szCs w:val="28"/>
        </w:rPr>
      </w:pPr>
    </w:p>
    <w:p w:rsidR="001F1339" w:rsidRPr="005D02BA" w:rsidRDefault="001F1339" w:rsidP="001F1339">
      <w:pPr>
        <w:ind w:firstLine="993"/>
        <w:jc w:val="both"/>
        <w:rPr>
          <w:sz w:val="28"/>
          <w:szCs w:val="28"/>
        </w:rPr>
      </w:pPr>
    </w:p>
    <w:p w:rsidR="002702A7" w:rsidRPr="005D02BA" w:rsidRDefault="002702A7" w:rsidP="002702A7">
      <w:pPr>
        <w:ind w:firstLine="900"/>
        <w:jc w:val="both"/>
        <w:rPr>
          <w:sz w:val="28"/>
          <w:szCs w:val="28"/>
        </w:rPr>
      </w:pP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</w:p>
    <w:p w:rsidR="000778A0" w:rsidRPr="005D02BA" w:rsidRDefault="002702A7" w:rsidP="0092577D">
      <w:pPr>
        <w:ind w:firstLine="900"/>
        <w:jc w:val="both"/>
        <w:rPr>
          <w:sz w:val="28"/>
          <w:szCs w:val="28"/>
        </w:rPr>
      </w:pP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  <w:r w:rsidRPr="005D02BA">
        <w:rPr>
          <w:sz w:val="28"/>
          <w:szCs w:val="28"/>
        </w:rPr>
        <w:tab/>
      </w:r>
    </w:p>
    <w:sectPr w:rsidR="000778A0" w:rsidRPr="005D02BA" w:rsidSect="00077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52B63"/>
    <w:multiLevelType w:val="hybridMultilevel"/>
    <w:tmpl w:val="13E464BC"/>
    <w:lvl w:ilvl="0" w:tplc="0410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7"/>
    <w:rsid w:val="00046E2A"/>
    <w:rsid w:val="00047A41"/>
    <w:rsid w:val="00064344"/>
    <w:rsid w:val="000778A0"/>
    <w:rsid w:val="000827E6"/>
    <w:rsid w:val="000D3E9F"/>
    <w:rsid w:val="000D6408"/>
    <w:rsid w:val="000F0F55"/>
    <w:rsid w:val="000F7419"/>
    <w:rsid w:val="001054E7"/>
    <w:rsid w:val="00113325"/>
    <w:rsid w:val="001209E0"/>
    <w:rsid w:val="001346A0"/>
    <w:rsid w:val="00143C5C"/>
    <w:rsid w:val="0014533E"/>
    <w:rsid w:val="00157A05"/>
    <w:rsid w:val="00167D5C"/>
    <w:rsid w:val="001715F6"/>
    <w:rsid w:val="001851EE"/>
    <w:rsid w:val="00192810"/>
    <w:rsid w:val="001A653C"/>
    <w:rsid w:val="001B542E"/>
    <w:rsid w:val="001F1339"/>
    <w:rsid w:val="001F7CC7"/>
    <w:rsid w:val="0021066A"/>
    <w:rsid w:val="00210BA8"/>
    <w:rsid w:val="00220460"/>
    <w:rsid w:val="0023280F"/>
    <w:rsid w:val="00252E7C"/>
    <w:rsid w:val="002702A7"/>
    <w:rsid w:val="0028786E"/>
    <w:rsid w:val="002A75A7"/>
    <w:rsid w:val="002B1C5D"/>
    <w:rsid w:val="002B64B7"/>
    <w:rsid w:val="002C6E4E"/>
    <w:rsid w:val="002D35B7"/>
    <w:rsid w:val="00307C26"/>
    <w:rsid w:val="00317392"/>
    <w:rsid w:val="003408A7"/>
    <w:rsid w:val="00341B7C"/>
    <w:rsid w:val="00346CD7"/>
    <w:rsid w:val="00354FDD"/>
    <w:rsid w:val="003C5D7B"/>
    <w:rsid w:val="003C618E"/>
    <w:rsid w:val="003D062C"/>
    <w:rsid w:val="00404611"/>
    <w:rsid w:val="0042661B"/>
    <w:rsid w:val="004566F9"/>
    <w:rsid w:val="00472224"/>
    <w:rsid w:val="00483017"/>
    <w:rsid w:val="0049293C"/>
    <w:rsid w:val="004E0194"/>
    <w:rsid w:val="004E6DBF"/>
    <w:rsid w:val="004E7DFC"/>
    <w:rsid w:val="004F12F8"/>
    <w:rsid w:val="004F5ACD"/>
    <w:rsid w:val="0053034F"/>
    <w:rsid w:val="005351F5"/>
    <w:rsid w:val="0053642D"/>
    <w:rsid w:val="00545BB2"/>
    <w:rsid w:val="00554774"/>
    <w:rsid w:val="00593E23"/>
    <w:rsid w:val="0059581A"/>
    <w:rsid w:val="005A73EB"/>
    <w:rsid w:val="005B7F15"/>
    <w:rsid w:val="005D02BA"/>
    <w:rsid w:val="005D1731"/>
    <w:rsid w:val="005E1ADC"/>
    <w:rsid w:val="005E3B96"/>
    <w:rsid w:val="00614944"/>
    <w:rsid w:val="0062543A"/>
    <w:rsid w:val="00636189"/>
    <w:rsid w:val="00650602"/>
    <w:rsid w:val="00674A7A"/>
    <w:rsid w:val="00681F86"/>
    <w:rsid w:val="006849B5"/>
    <w:rsid w:val="00696D09"/>
    <w:rsid w:val="006A5F32"/>
    <w:rsid w:val="006C52DC"/>
    <w:rsid w:val="006D3D9C"/>
    <w:rsid w:val="006E1066"/>
    <w:rsid w:val="006E7C20"/>
    <w:rsid w:val="006F5DDB"/>
    <w:rsid w:val="00700CE3"/>
    <w:rsid w:val="0070416A"/>
    <w:rsid w:val="00706E4E"/>
    <w:rsid w:val="0073381E"/>
    <w:rsid w:val="00755850"/>
    <w:rsid w:val="0075647D"/>
    <w:rsid w:val="00767A34"/>
    <w:rsid w:val="0077100E"/>
    <w:rsid w:val="0077290F"/>
    <w:rsid w:val="00777D86"/>
    <w:rsid w:val="0079672E"/>
    <w:rsid w:val="00796ECA"/>
    <w:rsid w:val="007A0EDF"/>
    <w:rsid w:val="007B15C8"/>
    <w:rsid w:val="007C6D20"/>
    <w:rsid w:val="00810820"/>
    <w:rsid w:val="00840C23"/>
    <w:rsid w:val="00844259"/>
    <w:rsid w:val="00852DFC"/>
    <w:rsid w:val="00862DF6"/>
    <w:rsid w:val="00863491"/>
    <w:rsid w:val="008675E9"/>
    <w:rsid w:val="0086784E"/>
    <w:rsid w:val="008734ED"/>
    <w:rsid w:val="00895AB9"/>
    <w:rsid w:val="008B4C14"/>
    <w:rsid w:val="008D6158"/>
    <w:rsid w:val="008E318F"/>
    <w:rsid w:val="008E505B"/>
    <w:rsid w:val="008E7D82"/>
    <w:rsid w:val="009206C2"/>
    <w:rsid w:val="0092577D"/>
    <w:rsid w:val="00971A2B"/>
    <w:rsid w:val="00973730"/>
    <w:rsid w:val="0098457D"/>
    <w:rsid w:val="00995AB3"/>
    <w:rsid w:val="00995BB2"/>
    <w:rsid w:val="009C301D"/>
    <w:rsid w:val="009D0EFC"/>
    <w:rsid w:val="009F2760"/>
    <w:rsid w:val="009F28AA"/>
    <w:rsid w:val="00A06E77"/>
    <w:rsid w:val="00A07639"/>
    <w:rsid w:val="00A1408A"/>
    <w:rsid w:val="00A21076"/>
    <w:rsid w:val="00A31B27"/>
    <w:rsid w:val="00A51E75"/>
    <w:rsid w:val="00AC45A1"/>
    <w:rsid w:val="00AC4990"/>
    <w:rsid w:val="00AC50CA"/>
    <w:rsid w:val="00AF6259"/>
    <w:rsid w:val="00B11DBF"/>
    <w:rsid w:val="00B23F9A"/>
    <w:rsid w:val="00B2672D"/>
    <w:rsid w:val="00B42082"/>
    <w:rsid w:val="00B605B2"/>
    <w:rsid w:val="00BA744F"/>
    <w:rsid w:val="00BB5B6C"/>
    <w:rsid w:val="00BB5CE0"/>
    <w:rsid w:val="00BC7BE5"/>
    <w:rsid w:val="00BE1DEF"/>
    <w:rsid w:val="00C173A0"/>
    <w:rsid w:val="00C343F1"/>
    <w:rsid w:val="00C57F4F"/>
    <w:rsid w:val="00C76E12"/>
    <w:rsid w:val="00CB6F05"/>
    <w:rsid w:val="00CC2646"/>
    <w:rsid w:val="00CC6170"/>
    <w:rsid w:val="00CE30DF"/>
    <w:rsid w:val="00CE4CCB"/>
    <w:rsid w:val="00CE732F"/>
    <w:rsid w:val="00D252DD"/>
    <w:rsid w:val="00D44190"/>
    <w:rsid w:val="00D47BF7"/>
    <w:rsid w:val="00D51551"/>
    <w:rsid w:val="00D73AC9"/>
    <w:rsid w:val="00D76648"/>
    <w:rsid w:val="00D84BFB"/>
    <w:rsid w:val="00D92B45"/>
    <w:rsid w:val="00D97278"/>
    <w:rsid w:val="00DA6452"/>
    <w:rsid w:val="00DB0046"/>
    <w:rsid w:val="00DF48E1"/>
    <w:rsid w:val="00E01E51"/>
    <w:rsid w:val="00E112B4"/>
    <w:rsid w:val="00E26958"/>
    <w:rsid w:val="00E30F16"/>
    <w:rsid w:val="00E35F24"/>
    <w:rsid w:val="00E36FFD"/>
    <w:rsid w:val="00E64812"/>
    <w:rsid w:val="00E80024"/>
    <w:rsid w:val="00E91B64"/>
    <w:rsid w:val="00EB0C12"/>
    <w:rsid w:val="00EF7B5D"/>
    <w:rsid w:val="00F07AD9"/>
    <w:rsid w:val="00F13269"/>
    <w:rsid w:val="00F20E48"/>
    <w:rsid w:val="00F323DA"/>
    <w:rsid w:val="00F512F7"/>
    <w:rsid w:val="00F55062"/>
    <w:rsid w:val="00F55B67"/>
    <w:rsid w:val="00F6232C"/>
    <w:rsid w:val="00FA1541"/>
    <w:rsid w:val="00FB5F3C"/>
    <w:rsid w:val="00FE6B3E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95D01-33F6-42CD-B941-D210EA00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B2672D"/>
    <w:pPr>
      <w:spacing w:before="115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B2672D"/>
    <w:pPr>
      <w:jc w:val="center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267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72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C565-1E4A-4625-B52C-54F33740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tiziana.tempesta</dc:creator>
  <cp:lastModifiedBy>Mazza Francesca</cp:lastModifiedBy>
  <cp:revision>2</cp:revision>
  <dcterms:created xsi:type="dcterms:W3CDTF">2015-01-13T11:03:00Z</dcterms:created>
  <dcterms:modified xsi:type="dcterms:W3CDTF">2015-01-13T11:03:00Z</dcterms:modified>
</cp:coreProperties>
</file>