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570" w:rsidRPr="002F7570" w:rsidRDefault="002F7570" w:rsidP="002F7570">
      <w:r w:rsidRPr="002F7570">
        <w:t xml:space="preserve">Benvenuto nel </w:t>
      </w:r>
      <w:proofErr w:type="spellStart"/>
      <w:r w:rsidRPr="002F7570">
        <w:t>Virtual</w:t>
      </w:r>
      <w:proofErr w:type="spellEnd"/>
      <w:r w:rsidRPr="002F7570">
        <w:t xml:space="preserve"> Tour del portale </w:t>
      </w:r>
      <w:proofErr w:type="spellStart"/>
      <w:r w:rsidRPr="002F7570">
        <w:t>NoiPA</w:t>
      </w:r>
      <w:proofErr w:type="spellEnd"/>
      <w:r w:rsidRPr="002F7570">
        <w:t>. In questo breve percorso ti illustreremo i passi fondamentali per accedere al portale.</w:t>
      </w:r>
    </w:p>
    <w:p w:rsidR="00C95578" w:rsidRDefault="00C95578"/>
    <w:p w:rsidR="002F7570" w:rsidRDefault="002F7570" w:rsidP="002F7570">
      <w:r w:rsidRPr="002F7570">
        <w:t xml:space="preserve">Puoi accedere all’homepage del portale </w:t>
      </w:r>
      <w:proofErr w:type="spellStart"/>
      <w:r w:rsidRPr="002F7570">
        <w:t>NoiPA</w:t>
      </w:r>
      <w:proofErr w:type="spellEnd"/>
      <w:r w:rsidRPr="002F7570">
        <w:t xml:space="preserve"> collegandoti all’indirizzo </w:t>
      </w:r>
      <w:hyperlink r:id="rId5" w:history="1">
        <w:r w:rsidRPr="00AE5C8C">
          <w:rPr>
            <w:rStyle w:val="Collegamentoipertestuale"/>
          </w:rPr>
          <w:t>https://noipa.mef.gov.it</w:t>
        </w:r>
      </w:hyperlink>
    </w:p>
    <w:p w:rsidR="002F7570" w:rsidRDefault="002F7570" w:rsidP="002F7570"/>
    <w:p w:rsidR="002F7570" w:rsidRDefault="002F7570" w:rsidP="002F7570">
      <w:r w:rsidRPr="002F7570">
        <w:t xml:space="preserve">Le modalità di accesso all’area riservata di </w:t>
      </w:r>
      <w:proofErr w:type="spellStart"/>
      <w:r w:rsidRPr="002F7570">
        <w:t>NoiPA</w:t>
      </w:r>
      <w:proofErr w:type="spellEnd"/>
      <w:r w:rsidRPr="002F7570">
        <w:t xml:space="preserve"> si differenziano a seconda che tu sia un utente già registra</w:t>
      </w:r>
      <w:r w:rsidR="00EB7D10">
        <w:t xml:space="preserve">to sul portale stipendi PA o </w:t>
      </w:r>
      <w:r w:rsidRPr="002F7570">
        <w:t xml:space="preserve"> un nuovo utente. Vediamo prima insieme il caso in cui tu sia un utente già registrato sul portale Stipendi </w:t>
      </w:r>
      <w:proofErr w:type="spellStart"/>
      <w:r w:rsidRPr="002F7570">
        <w:t>PA</w:t>
      </w:r>
      <w:proofErr w:type="spellEnd"/>
      <w:r w:rsidRPr="002F7570">
        <w:t>.</w:t>
      </w:r>
    </w:p>
    <w:p w:rsidR="002F7570" w:rsidRDefault="002F7570" w:rsidP="002F7570"/>
    <w:p w:rsidR="002F7570" w:rsidRPr="002F7570" w:rsidRDefault="002F7570" w:rsidP="002F7570">
      <w:r w:rsidRPr="002F7570">
        <w:t xml:space="preserve">Cliccando su “Accedi all’area riservata” puoi entrare nell’area a te dedicata e a tutti i servizi ad oggi forniti dal portale Stipendi </w:t>
      </w:r>
      <w:proofErr w:type="spellStart"/>
      <w:r w:rsidRPr="002F7570">
        <w:t>PA</w:t>
      </w:r>
      <w:proofErr w:type="spellEnd"/>
      <w:r w:rsidRPr="002F7570">
        <w:t>.</w:t>
      </w:r>
    </w:p>
    <w:p w:rsidR="002F7570" w:rsidRDefault="002F7570" w:rsidP="002F7570"/>
    <w:p w:rsidR="002F7570" w:rsidRPr="002F7570" w:rsidRDefault="002F7570" w:rsidP="002F7570">
      <w:r w:rsidRPr="002F7570">
        <w:t>Esistono due modalità di autenticazione di un utente già registrato sul portale Stipendi PA:</w:t>
      </w:r>
    </w:p>
    <w:p w:rsidR="00FF6125" w:rsidRPr="002F7570" w:rsidRDefault="001D2BF0" w:rsidP="002F7570">
      <w:pPr>
        <w:numPr>
          <w:ilvl w:val="0"/>
          <w:numId w:val="1"/>
        </w:numPr>
      </w:pPr>
      <w:r w:rsidRPr="002F7570">
        <w:t>a</w:t>
      </w:r>
      <w:r w:rsidR="00E82996">
        <w:t>utenticazione</w:t>
      </w:r>
      <w:r w:rsidRPr="002F7570">
        <w:t xml:space="preserve"> con Codice Fiscale e Password</w:t>
      </w:r>
    </w:p>
    <w:p w:rsidR="002F7570" w:rsidRDefault="00E82996" w:rsidP="002F7570">
      <w:pPr>
        <w:numPr>
          <w:ilvl w:val="0"/>
          <w:numId w:val="1"/>
        </w:numPr>
      </w:pPr>
      <w:r>
        <w:t>autenticazione</w:t>
      </w:r>
      <w:r w:rsidR="001D2BF0" w:rsidRPr="002F7570">
        <w:t xml:space="preserve"> con </w:t>
      </w:r>
      <w:r>
        <w:t xml:space="preserve">la </w:t>
      </w:r>
      <w:r w:rsidR="001D2BF0" w:rsidRPr="002F7570">
        <w:t>Carta Nazionale dei Servizi</w:t>
      </w:r>
    </w:p>
    <w:p w:rsidR="002F7570" w:rsidRPr="002F7570" w:rsidRDefault="002F7570" w:rsidP="002F7570">
      <w:pPr>
        <w:ind w:left="360"/>
      </w:pPr>
      <w:r w:rsidRPr="002F7570">
        <w:t>Vediamo insieme il caso di autenticazione con Codice Fiscale e Password</w:t>
      </w:r>
    </w:p>
    <w:p w:rsidR="002F7570" w:rsidRDefault="002F7570" w:rsidP="002F7570"/>
    <w:p w:rsidR="002F7570" w:rsidRDefault="002F7570" w:rsidP="002F7570">
      <w:r w:rsidRPr="002F7570">
        <w:t>Per accedere devi prima autenticarti, inserisci quindi il tuo codice fiscale e la tua password.</w:t>
      </w:r>
      <w:r>
        <w:t xml:space="preserve"> </w:t>
      </w:r>
      <w:r w:rsidRPr="002F7570">
        <w:t xml:space="preserve">Ricordati che devi inserire l’ultima password utilizzata per l’accesso ai servizi del vecchio portale Stipendi </w:t>
      </w:r>
      <w:proofErr w:type="spellStart"/>
      <w:r w:rsidRPr="002F7570">
        <w:t>PA</w:t>
      </w:r>
      <w:proofErr w:type="spellEnd"/>
      <w:r w:rsidRPr="002F7570">
        <w:t xml:space="preserve">. </w:t>
      </w:r>
    </w:p>
    <w:p w:rsidR="002F7570" w:rsidRDefault="002F7570" w:rsidP="002F7570"/>
    <w:p w:rsidR="002F7570" w:rsidRPr="002F7570" w:rsidRDefault="002F7570" w:rsidP="002F7570">
      <w:r w:rsidRPr="002F7570">
        <w:t>Benvenuto nell’homepage dell’area riservata. Qui trovi tutti i servizi e le comunicazioni a te riservate.</w:t>
      </w:r>
    </w:p>
    <w:p w:rsidR="002F7570" w:rsidRDefault="002F7570" w:rsidP="002F7570"/>
    <w:p w:rsidR="002F7570" w:rsidRPr="002F7570" w:rsidRDefault="002F7570" w:rsidP="002F7570">
      <w:r w:rsidRPr="002F7570">
        <w:t>Vediamo insieme le modalità di autenticazione con la Carta Nazionale dei Servizi</w:t>
      </w:r>
      <w:r w:rsidR="00415832">
        <w:t>.</w:t>
      </w:r>
    </w:p>
    <w:p w:rsidR="002F7570" w:rsidRDefault="002F7570" w:rsidP="002F7570"/>
    <w:p w:rsidR="002F7570" w:rsidRPr="002F7570" w:rsidRDefault="002F7570" w:rsidP="002F7570">
      <w:r w:rsidRPr="002F7570">
        <w:t xml:space="preserve">Dalla schermata di autenticazione puoi effettuare l’accesso con la Carta Nazionale dei Servizi, basterà inserire nel lettore di </w:t>
      </w:r>
      <w:proofErr w:type="spellStart"/>
      <w:r w:rsidRPr="002F7570">
        <w:t>smart</w:t>
      </w:r>
      <w:proofErr w:type="spellEnd"/>
      <w:r w:rsidRPr="002F7570">
        <w:t xml:space="preserve"> card del tuo computer la tua Carta Nazionale dei Servizi.</w:t>
      </w:r>
    </w:p>
    <w:p w:rsidR="002F7570" w:rsidRDefault="002F7570" w:rsidP="002F7570"/>
    <w:p w:rsidR="002F7570" w:rsidRPr="002F7570" w:rsidRDefault="002F7570" w:rsidP="002F7570">
      <w:r w:rsidRPr="002F7570">
        <w:t>Una volta inserita la Carta Naziona</w:t>
      </w:r>
      <w:r w:rsidR="00415832">
        <w:t>le dei Servizi nel lettore di</w:t>
      </w:r>
      <w:r w:rsidRPr="002F7570">
        <w:t xml:space="preserve"> </w:t>
      </w:r>
      <w:proofErr w:type="spellStart"/>
      <w:r w:rsidRPr="002F7570">
        <w:t>smart</w:t>
      </w:r>
      <w:proofErr w:type="spellEnd"/>
      <w:r w:rsidRPr="002F7570">
        <w:t xml:space="preserve"> card del tuo computer, se sulla tua postazione sono presenti più certificati, visualizzerai questa maschera per scegliere il certificato </w:t>
      </w:r>
      <w:r w:rsidR="00684527">
        <w:t xml:space="preserve">valido </w:t>
      </w:r>
      <w:r w:rsidRPr="002F7570">
        <w:t>e proseguire cliccando su “OK”.</w:t>
      </w:r>
    </w:p>
    <w:p w:rsidR="002F7570" w:rsidRDefault="002F7570" w:rsidP="002F7570">
      <w:pPr>
        <w:rPr>
          <w:color w:val="FF0000"/>
        </w:rPr>
      </w:pPr>
    </w:p>
    <w:p w:rsidR="002F7570" w:rsidRPr="002F7570" w:rsidRDefault="002F7570" w:rsidP="002F7570">
      <w:r w:rsidRPr="002F7570">
        <w:t>Inserisci il PIN e clicca su “OK”. Il sistema effettuerà dei controlli di accesso, nel caso i</w:t>
      </w:r>
      <w:r w:rsidR="00BE1C02">
        <w:t>n cui sia tutto in regola accederai</w:t>
      </w:r>
      <w:r w:rsidRPr="002F7570">
        <w:t xml:space="preserve"> all’area riservata. </w:t>
      </w:r>
    </w:p>
    <w:p w:rsidR="002F7570" w:rsidRPr="002F7570" w:rsidRDefault="002F7570" w:rsidP="002F7570">
      <w:pPr>
        <w:rPr>
          <w:color w:val="FF0000"/>
        </w:rPr>
      </w:pPr>
    </w:p>
    <w:p w:rsidR="002F7570" w:rsidRPr="002F7570" w:rsidRDefault="002F7570" w:rsidP="002F7570">
      <w:r w:rsidRPr="002F7570">
        <w:t>Benvenuto nell’homepage dell’area riservata. Qui trovi tutti i servizi e le comunicazioni a te riservate.</w:t>
      </w:r>
    </w:p>
    <w:p w:rsidR="002F7570" w:rsidRDefault="002F7570" w:rsidP="002F7570"/>
    <w:p w:rsidR="002F7570" w:rsidRDefault="00EB7D10" w:rsidP="002F7570">
      <w:r>
        <w:t xml:space="preserve">Vediamo ora </w:t>
      </w:r>
      <w:r w:rsidR="002F7570" w:rsidRPr="002F7570">
        <w:t xml:space="preserve"> le modalità di accesso all’area riservata di </w:t>
      </w:r>
      <w:proofErr w:type="spellStart"/>
      <w:r w:rsidR="002F7570" w:rsidRPr="002F7570">
        <w:t>NoiPA</w:t>
      </w:r>
      <w:proofErr w:type="spellEnd"/>
      <w:r w:rsidR="002F7570" w:rsidRPr="002F7570">
        <w:t xml:space="preserve"> per un nuovo utente. </w:t>
      </w:r>
    </w:p>
    <w:p w:rsidR="002F7570" w:rsidRDefault="002F7570" w:rsidP="002F7570"/>
    <w:p w:rsidR="001030EB" w:rsidRPr="001030EB" w:rsidRDefault="001030EB" w:rsidP="001030EB">
      <w:r w:rsidRPr="001030EB">
        <w:t>Cliccando su “Accedi all’area riservata” puoi entrare nell’area a te dedicata e a tutti i servizi di tuo interesse</w:t>
      </w:r>
      <w:r>
        <w:t>.</w:t>
      </w:r>
    </w:p>
    <w:p w:rsidR="002F7570" w:rsidRDefault="002F7570" w:rsidP="002F7570"/>
    <w:p w:rsidR="002F7570" w:rsidRPr="002F7570" w:rsidRDefault="002F7570" w:rsidP="002F7570">
      <w:r w:rsidRPr="002F7570">
        <w:lastRenderedPageBreak/>
        <w:t>Esistono due modalità di autenticazione di un nuovo utente:</w:t>
      </w:r>
    </w:p>
    <w:p w:rsidR="00FF6125" w:rsidRPr="002F7570" w:rsidRDefault="001D2BF0" w:rsidP="002F7570">
      <w:pPr>
        <w:numPr>
          <w:ilvl w:val="0"/>
          <w:numId w:val="2"/>
        </w:numPr>
      </w:pPr>
      <w:r w:rsidRPr="002F7570">
        <w:t>a</w:t>
      </w:r>
      <w:r w:rsidR="002E32A5">
        <w:t xml:space="preserve">utenticazione </w:t>
      </w:r>
      <w:r w:rsidRPr="002F7570">
        <w:t>con Codice Fiscale e Password</w:t>
      </w:r>
    </w:p>
    <w:p w:rsidR="00FF6125" w:rsidRPr="002F7570" w:rsidRDefault="002E32A5" w:rsidP="002F7570">
      <w:pPr>
        <w:numPr>
          <w:ilvl w:val="0"/>
          <w:numId w:val="2"/>
        </w:numPr>
      </w:pPr>
      <w:r>
        <w:t>autenticazione</w:t>
      </w:r>
      <w:r w:rsidR="001D2BF0" w:rsidRPr="002F7570">
        <w:t xml:space="preserve"> con</w:t>
      </w:r>
      <w:r>
        <w:t xml:space="preserve"> la</w:t>
      </w:r>
      <w:r w:rsidR="001D2BF0" w:rsidRPr="002F7570">
        <w:t xml:space="preserve"> Carta Nazionale dei Servizi</w:t>
      </w:r>
    </w:p>
    <w:p w:rsidR="002F7570" w:rsidRPr="002F7570" w:rsidRDefault="002F7570" w:rsidP="002F7570">
      <w:r w:rsidRPr="002F7570">
        <w:t>Vediamo insieme il caso di autenticazione con Codice Fiscale e Password</w:t>
      </w:r>
    </w:p>
    <w:p w:rsidR="002F7570" w:rsidRDefault="002F7570" w:rsidP="002F7570"/>
    <w:p w:rsidR="002F7570" w:rsidRDefault="002F7570" w:rsidP="002F7570">
      <w:r w:rsidRPr="002F7570">
        <w:t>Selezionando il pulsante «Primo accesso» pu</w:t>
      </w:r>
      <w:r>
        <w:t>oi registra</w:t>
      </w:r>
      <w:r w:rsidR="00EB7D10">
        <w:t>r</w:t>
      </w:r>
      <w:r>
        <w:t xml:space="preserve">ti sul portale </w:t>
      </w:r>
      <w:proofErr w:type="spellStart"/>
      <w:r>
        <w:t>NoiPA</w:t>
      </w:r>
      <w:proofErr w:type="spellEnd"/>
      <w:r>
        <w:t xml:space="preserve">. </w:t>
      </w:r>
      <w:r w:rsidRPr="002F7570">
        <w:t xml:space="preserve">Vediamo insieme come </w:t>
      </w:r>
      <w:proofErr w:type="spellStart"/>
      <w:r w:rsidRPr="002F7570">
        <w:t>fare………</w:t>
      </w:r>
      <w:proofErr w:type="spellEnd"/>
      <w:r w:rsidRPr="002F7570">
        <w:t xml:space="preserve"> </w:t>
      </w:r>
    </w:p>
    <w:p w:rsidR="002F7570" w:rsidRDefault="002F7570" w:rsidP="002F7570"/>
    <w:p w:rsidR="00F9094E" w:rsidRPr="00F9094E" w:rsidRDefault="00F9094E" w:rsidP="00F9094E">
      <w:r w:rsidRPr="00F9094E">
        <w:t>Nel campo “Codice Fiscale” inserisci il tuo codice fiscale e nel campo “Partita Stipendiale” il numero di partita stipendiale o numero di iscrizione, poi seleziona il pulsante “Avanti”. Come riportato dal messaggio presente nella schermata per proseguire la registrazione devi inserire la partita stipendiale e almeno due identificativi di cedolino in tuo possesso relative alle ultime 15 mensilità. Se non li possiedi rivolgiti all'Ufficio che amministra la tua partita stipendiale. In alternativa puoi contattare l'assistenza attraverso il canale e-mail o il numero verde fornendo obbligatoriamente, nel rispetto della legge sulla privacy, il codice identificativo di almeno uno dei cedolini trasmessi nell'arco dell'anno.</w:t>
      </w:r>
      <w:r>
        <w:t xml:space="preserve"> </w:t>
      </w:r>
      <w:r w:rsidRPr="00F9094E">
        <w:t xml:space="preserve">Prima di procedere vediamo insieme alcune informazioni sulla partita </w:t>
      </w:r>
      <w:proofErr w:type="spellStart"/>
      <w:r w:rsidRPr="00F9094E">
        <w:t>stipendiale…</w:t>
      </w:r>
      <w:proofErr w:type="spellEnd"/>
      <w:r w:rsidRPr="00F9094E">
        <w:t xml:space="preserve">.. </w:t>
      </w:r>
    </w:p>
    <w:p w:rsidR="002F7570" w:rsidRDefault="002F7570" w:rsidP="002F7570"/>
    <w:p w:rsidR="001030EB" w:rsidRPr="001030EB" w:rsidRDefault="001030EB" w:rsidP="001030EB">
      <w:r w:rsidRPr="001030EB">
        <w:t>La password per il primo accesso corrisponde al numero di partita stipendiale</w:t>
      </w:r>
      <w:r w:rsidR="00697A43">
        <w:t xml:space="preserve"> o numero di iscrizione</w:t>
      </w:r>
      <w:r w:rsidRPr="001030EB">
        <w:t>, presente sul tuo cedolino, che è costituita da 8 caratteri, compreso lo zero.</w:t>
      </w:r>
      <w:r>
        <w:t xml:space="preserve"> </w:t>
      </w:r>
      <w:r w:rsidRPr="001030EB">
        <w:t>Se disponi di più partite stipendiali devi inserire, se presente, quella con la numerazione più bassa dopo lo zero, altrimenti quella con il primo numero più basso.</w:t>
      </w:r>
      <w:r>
        <w:t xml:space="preserve"> </w:t>
      </w:r>
      <w:r w:rsidRPr="001030EB">
        <w:t xml:space="preserve">Ad esempio: se hai la partita 07777777 e la partita 09999999, devi inserire la partita 07777777. </w:t>
      </w:r>
    </w:p>
    <w:p w:rsidR="002F7570" w:rsidRDefault="002F7570" w:rsidP="002F7570"/>
    <w:p w:rsidR="002F7570" w:rsidRPr="00FD1D95" w:rsidRDefault="002F7570" w:rsidP="002F7570">
      <w:r w:rsidRPr="00FD1D95">
        <w:t>In questa schermata devi inserire almeno due identificativi di cedolino in tuo possesso, relativi alle ultime 15 mensilità. Una volta inseriti i due identificativi, seleziona «Avanti».</w:t>
      </w:r>
      <w:r w:rsidR="008625A8" w:rsidRPr="00FD1D95">
        <w:t xml:space="preserve"> </w:t>
      </w:r>
    </w:p>
    <w:p w:rsidR="002F7570" w:rsidRPr="00FD1D95" w:rsidRDefault="002F7570" w:rsidP="002F7570"/>
    <w:p w:rsidR="002F7570" w:rsidRDefault="002F7570" w:rsidP="002F7570">
      <w:r w:rsidRPr="002F7570">
        <w:t>In questa schermata puoi inserire le informazioni necessarie nel caso in cui dovessi recuperare la password. Puoi selezionare la domanda segreta e inserire la relativa  risposta; inserire la password che preferisci (e relativa conferma) e il tuo indirizzo e-mail.</w:t>
      </w:r>
      <w:r>
        <w:t xml:space="preserve"> </w:t>
      </w:r>
      <w:r w:rsidRPr="002F7570">
        <w:t>Dopo aver selezionato il pulsante 'Conferma” il sistema ti confermerà l’avvenuta registrazione all’indirizzo e-mail inserito.</w:t>
      </w:r>
    </w:p>
    <w:p w:rsidR="002F7570" w:rsidRDefault="002F7570" w:rsidP="002F7570"/>
    <w:p w:rsidR="002F7570" w:rsidRDefault="00113388" w:rsidP="002F7570">
      <w:r>
        <w:t xml:space="preserve">Il sistema ti invierà una </w:t>
      </w:r>
      <w:r w:rsidR="002F7570" w:rsidRPr="002F7570">
        <w:t>e-mail al’indirizzo da te specificato con il riepilogo delle informazioni inserite nella procedura di primo accesso.</w:t>
      </w:r>
    </w:p>
    <w:p w:rsidR="002F7570" w:rsidRDefault="002F7570" w:rsidP="002F7570"/>
    <w:p w:rsidR="002F7570" w:rsidRDefault="002F7570" w:rsidP="002F7570">
      <w:r w:rsidRPr="002F7570">
        <w:t xml:space="preserve">Adesso cliccando su “Accedi all’area riservata” puoi </w:t>
      </w:r>
      <w:r w:rsidR="00113388">
        <w:t>entrare</w:t>
      </w:r>
      <w:r w:rsidRPr="002F7570">
        <w:t xml:space="preserve"> </w:t>
      </w:r>
      <w:r w:rsidR="00113388">
        <w:t>ne</w:t>
      </w:r>
      <w:r w:rsidRPr="002F7570">
        <w:t>ll’area a te dedicata e a tutti i servizi di tuo interesse</w:t>
      </w:r>
      <w:r>
        <w:t>.</w:t>
      </w:r>
    </w:p>
    <w:p w:rsidR="002F7570" w:rsidRDefault="002F7570" w:rsidP="002F7570"/>
    <w:p w:rsidR="002F7570" w:rsidRDefault="002F7570" w:rsidP="002F7570">
      <w:r w:rsidRPr="002F7570">
        <w:t>Vediamo insieme le modalità di autenticazione con la Carta Nazionale dei Servizi</w:t>
      </w:r>
      <w:r>
        <w:t>.</w:t>
      </w:r>
    </w:p>
    <w:p w:rsidR="002F7570" w:rsidRDefault="002F7570" w:rsidP="002F7570"/>
    <w:p w:rsidR="00FD1D95" w:rsidRPr="00FD1D95" w:rsidRDefault="00FD1D95" w:rsidP="00FD1D95">
      <w:r w:rsidRPr="00FD1D95">
        <w:t xml:space="preserve">Dalla schermata di autenticazione puoi effettuare l’accesso con la Carta Nazionale dei Servizi, basterà inserire nel lettore di </w:t>
      </w:r>
      <w:proofErr w:type="spellStart"/>
      <w:r w:rsidRPr="00FD1D95">
        <w:t>smart</w:t>
      </w:r>
      <w:proofErr w:type="spellEnd"/>
      <w:r w:rsidRPr="00FD1D95">
        <w:t xml:space="preserve"> card del tuo computer la tua Carta Nazionale dei Servizi.</w:t>
      </w:r>
    </w:p>
    <w:p w:rsidR="002F7570" w:rsidRDefault="002F7570" w:rsidP="002F7570"/>
    <w:p w:rsidR="00FD1D95" w:rsidRPr="00FD1D95" w:rsidRDefault="00FD1D95" w:rsidP="00FD1D95">
      <w:r w:rsidRPr="00FD1D95">
        <w:lastRenderedPageBreak/>
        <w:t xml:space="preserve">Una volta inserita la Carta Nazionale dei Servizi nel lettore di </w:t>
      </w:r>
      <w:proofErr w:type="spellStart"/>
      <w:r w:rsidRPr="00FD1D95">
        <w:t>smart</w:t>
      </w:r>
      <w:proofErr w:type="spellEnd"/>
      <w:r w:rsidRPr="00FD1D95">
        <w:t xml:space="preserve"> card del tuo computer, se sulla tua postazione sono presenti più certificati, visualizzerai questa maschera per scegliere il certificato valido e proseguire cliccando su “OK”. </w:t>
      </w:r>
    </w:p>
    <w:p w:rsidR="002F7570" w:rsidRDefault="002F7570" w:rsidP="002F7570"/>
    <w:p w:rsidR="002F7570" w:rsidRPr="002F7570" w:rsidRDefault="002F7570" w:rsidP="002F7570">
      <w:r w:rsidRPr="002F7570">
        <w:t>Inserisci il PIN e clicca su “OK”. Il sistema effettuerà dei controlli di accesso, nel caso in</w:t>
      </w:r>
      <w:r w:rsidR="00EE33C4">
        <w:t xml:space="preserve"> cui sia tutto in regola accederai </w:t>
      </w:r>
      <w:r w:rsidRPr="002F7570">
        <w:t xml:space="preserve">all’area riservata. </w:t>
      </w:r>
    </w:p>
    <w:p w:rsidR="002F7570" w:rsidRDefault="002F7570" w:rsidP="002F7570"/>
    <w:p w:rsidR="002F7570" w:rsidRDefault="002F7570" w:rsidP="002F7570"/>
    <w:p w:rsidR="002F7570" w:rsidRDefault="002F7570" w:rsidP="002F7570">
      <w:r w:rsidRPr="002F7570">
        <w:t>In questa schermata puoi inserire le informazioni necessarie nel caso in cui dovessi recuperare la password. Puoi selezionare la domanda segreta e inserire la relativa  risposta; inserire la password che preferisci (e relativa conferma) e il tuo indirizzo e-mail.</w:t>
      </w:r>
      <w:r w:rsidR="00EE33C4">
        <w:t xml:space="preserve"> </w:t>
      </w:r>
      <w:r w:rsidRPr="002F7570">
        <w:t>Dopo aver selezionato il pulsante 'Conferma” il sistema ti confermerà l’avvenuta registrazione all’indirizzo e-mail inserito.</w:t>
      </w:r>
    </w:p>
    <w:p w:rsidR="002F7570" w:rsidRDefault="002F7570" w:rsidP="002F7570"/>
    <w:p w:rsidR="002F7570" w:rsidRPr="002F7570" w:rsidRDefault="00EE33C4" w:rsidP="002F7570">
      <w:r>
        <w:t xml:space="preserve">Il sistema ti invierà una </w:t>
      </w:r>
      <w:r w:rsidR="002F7570" w:rsidRPr="002F7570">
        <w:t>e-mail al’indirizzo da te specificato con il riepilogo delle informazioni inserite nella procedura di primo accesso.</w:t>
      </w:r>
    </w:p>
    <w:p w:rsidR="002F7570" w:rsidRDefault="002F7570" w:rsidP="002F7570"/>
    <w:p w:rsidR="002F7570" w:rsidRDefault="002F7570" w:rsidP="002F7570">
      <w:r w:rsidRPr="002F7570">
        <w:t xml:space="preserve">Adesso cliccando su “Accedi all’area riservata” puoi </w:t>
      </w:r>
      <w:r w:rsidR="00EE33C4">
        <w:t>entrare ne</w:t>
      </w:r>
      <w:r w:rsidRPr="002F7570">
        <w:t>ll’area a te dedicata e a tutti i servizi di tuo interesse</w:t>
      </w:r>
      <w:r>
        <w:t>.</w:t>
      </w:r>
    </w:p>
    <w:p w:rsidR="002F7570" w:rsidRDefault="002F7570" w:rsidP="002F7570"/>
    <w:p w:rsidR="002F7570" w:rsidRDefault="002F7570" w:rsidP="002F7570">
      <w:r w:rsidRPr="002F7570">
        <w:t>Vediamo insieme come recuperare la password in caso dovessi dimenticarla</w:t>
      </w:r>
      <w:r>
        <w:t>.</w:t>
      </w:r>
    </w:p>
    <w:p w:rsidR="002F7570" w:rsidRDefault="002F7570" w:rsidP="002F7570"/>
    <w:p w:rsidR="002F7570" w:rsidRDefault="002F7570" w:rsidP="002F7570">
      <w:r w:rsidRPr="002F7570">
        <w:t>Dalla schermata di autenticazione, seleziona «Hai dimenticato la password?»</w:t>
      </w:r>
    </w:p>
    <w:p w:rsidR="002F7570" w:rsidRDefault="002F7570" w:rsidP="002F7570"/>
    <w:p w:rsidR="002F7570" w:rsidRDefault="002F7570" w:rsidP="002F7570">
      <w:r w:rsidRPr="002F7570">
        <w:t xml:space="preserve">Dovrai inserire il Codice Fiscale e il codice </w:t>
      </w:r>
      <w:proofErr w:type="spellStart"/>
      <w:r w:rsidRPr="002F7570">
        <w:t>captcha</w:t>
      </w:r>
      <w:proofErr w:type="spellEnd"/>
      <w:r w:rsidRPr="002F7570">
        <w:t xml:space="preserve"> che ti appare nel campo in basso, nell’esempio «</w:t>
      </w:r>
      <w:proofErr w:type="spellStart"/>
      <w:r w:rsidRPr="002F7570">
        <w:t>selkey</w:t>
      </w:r>
      <w:proofErr w:type="spellEnd"/>
      <w:r w:rsidRPr="002F7570">
        <w:t>». Successivamente clicca su «Verifica»</w:t>
      </w:r>
      <w:r>
        <w:t>.</w:t>
      </w:r>
    </w:p>
    <w:p w:rsidR="006777E6" w:rsidRDefault="006777E6" w:rsidP="002F7570"/>
    <w:p w:rsidR="006777E6" w:rsidRPr="006777E6" w:rsidRDefault="006777E6" w:rsidP="006777E6">
      <w:r w:rsidRPr="006777E6">
        <w:t>Il sistema ti propone la domanda segreta che hai scelto al momento del primo accesso. Inserisci la risposta indicata al momento del primo accesso e clicca su “Invia”. Il sistema invierà una e-mail all’indirizzo che hai indicato nella procedura di primo accesso al portale.</w:t>
      </w:r>
    </w:p>
    <w:p w:rsidR="006777E6" w:rsidRDefault="006777E6" w:rsidP="002F7570"/>
    <w:p w:rsidR="006777E6" w:rsidRPr="006777E6" w:rsidRDefault="006777E6" w:rsidP="006777E6">
      <w:r w:rsidRPr="006777E6">
        <w:t xml:space="preserve">Scopri il nuovo portale </w:t>
      </w:r>
      <w:proofErr w:type="spellStart"/>
      <w:r w:rsidRPr="006777E6">
        <w:t>NoiPA</w:t>
      </w:r>
      <w:proofErr w:type="spellEnd"/>
      <w:r w:rsidRPr="006777E6">
        <w:t>!</w:t>
      </w:r>
      <w:r>
        <w:t xml:space="preserve"> </w:t>
      </w:r>
      <w:r w:rsidRPr="006777E6">
        <w:t>Grazie per l’attenzione!</w:t>
      </w:r>
    </w:p>
    <w:p w:rsidR="006777E6" w:rsidRPr="002F7570" w:rsidRDefault="006777E6" w:rsidP="002F7570"/>
    <w:p w:rsidR="002F7570" w:rsidRPr="002F7570" w:rsidRDefault="002F7570" w:rsidP="002F7570"/>
    <w:p w:rsidR="002F7570" w:rsidRPr="002F7570" w:rsidRDefault="002F7570" w:rsidP="002F7570"/>
    <w:p w:rsidR="002F7570" w:rsidRPr="002F7570" w:rsidRDefault="002F7570" w:rsidP="002F7570"/>
    <w:p w:rsidR="002F7570" w:rsidRPr="002F7570" w:rsidRDefault="002F7570" w:rsidP="002F7570"/>
    <w:p w:rsidR="002F7570" w:rsidRPr="002F7570" w:rsidRDefault="002F7570" w:rsidP="002F7570"/>
    <w:p w:rsidR="002F7570" w:rsidRPr="002F7570" w:rsidRDefault="002F7570" w:rsidP="002F7570"/>
    <w:p w:rsidR="002F7570" w:rsidRPr="002F7570" w:rsidRDefault="002F7570" w:rsidP="002F7570"/>
    <w:p w:rsidR="002F7570" w:rsidRPr="002F7570" w:rsidRDefault="002F7570" w:rsidP="002F7570"/>
    <w:p w:rsidR="002F7570" w:rsidRPr="002F7570" w:rsidRDefault="002F7570" w:rsidP="002F7570"/>
    <w:p w:rsidR="002F7570" w:rsidRPr="002F7570" w:rsidRDefault="002F7570" w:rsidP="00F9094E">
      <w:pPr>
        <w:ind w:left="0"/>
      </w:pPr>
    </w:p>
    <w:sectPr w:rsidR="002F7570" w:rsidRPr="002F7570" w:rsidSect="00C9557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6051"/>
    <w:multiLevelType w:val="hybridMultilevel"/>
    <w:tmpl w:val="A770F52A"/>
    <w:lvl w:ilvl="0" w:tplc="F7064754">
      <w:start w:val="1"/>
      <w:numFmt w:val="decimal"/>
      <w:lvlText w:val="%1."/>
      <w:lvlJc w:val="left"/>
      <w:pPr>
        <w:tabs>
          <w:tab w:val="num" w:pos="720"/>
        </w:tabs>
        <w:ind w:left="720" w:hanging="360"/>
      </w:pPr>
    </w:lvl>
    <w:lvl w:ilvl="1" w:tplc="D554A0B0" w:tentative="1">
      <w:start w:val="1"/>
      <w:numFmt w:val="decimal"/>
      <w:lvlText w:val="%2."/>
      <w:lvlJc w:val="left"/>
      <w:pPr>
        <w:tabs>
          <w:tab w:val="num" w:pos="1440"/>
        </w:tabs>
        <w:ind w:left="1440" w:hanging="360"/>
      </w:pPr>
    </w:lvl>
    <w:lvl w:ilvl="2" w:tplc="2076B782" w:tentative="1">
      <w:start w:val="1"/>
      <w:numFmt w:val="decimal"/>
      <w:lvlText w:val="%3."/>
      <w:lvlJc w:val="left"/>
      <w:pPr>
        <w:tabs>
          <w:tab w:val="num" w:pos="2160"/>
        </w:tabs>
        <w:ind w:left="2160" w:hanging="360"/>
      </w:pPr>
    </w:lvl>
    <w:lvl w:ilvl="3" w:tplc="63623F54" w:tentative="1">
      <w:start w:val="1"/>
      <w:numFmt w:val="decimal"/>
      <w:lvlText w:val="%4."/>
      <w:lvlJc w:val="left"/>
      <w:pPr>
        <w:tabs>
          <w:tab w:val="num" w:pos="2880"/>
        </w:tabs>
        <w:ind w:left="2880" w:hanging="360"/>
      </w:pPr>
    </w:lvl>
    <w:lvl w:ilvl="4" w:tplc="ED6268D6" w:tentative="1">
      <w:start w:val="1"/>
      <w:numFmt w:val="decimal"/>
      <w:lvlText w:val="%5."/>
      <w:lvlJc w:val="left"/>
      <w:pPr>
        <w:tabs>
          <w:tab w:val="num" w:pos="3600"/>
        </w:tabs>
        <w:ind w:left="3600" w:hanging="360"/>
      </w:pPr>
    </w:lvl>
    <w:lvl w:ilvl="5" w:tplc="49DE28E2" w:tentative="1">
      <w:start w:val="1"/>
      <w:numFmt w:val="decimal"/>
      <w:lvlText w:val="%6."/>
      <w:lvlJc w:val="left"/>
      <w:pPr>
        <w:tabs>
          <w:tab w:val="num" w:pos="4320"/>
        </w:tabs>
        <w:ind w:left="4320" w:hanging="360"/>
      </w:pPr>
    </w:lvl>
    <w:lvl w:ilvl="6" w:tplc="D374BC40" w:tentative="1">
      <w:start w:val="1"/>
      <w:numFmt w:val="decimal"/>
      <w:lvlText w:val="%7."/>
      <w:lvlJc w:val="left"/>
      <w:pPr>
        <w:tabs>
          <w:tab w:val="num" w:pos="5040"/>
        </w:tabs>
        <w:ind w:left="5040" w:hanging="360"/>
      </w:pPr>
    </w:lvl>
    <w:lvl w:ilvl="7" w:tplc="7DFCB4F6" w:tentative="1">
      <w:start w:val="1"/>
      <w:numFmt w:val="decimal"/>
      <w:lvlText w:val="%8."/>
      <w:lvlJc w:val="left"/>
      <w:pPr>
        <w:tabs>
          <w:tab w:val="num" w:pos="5760"/>
        </w:tabs>
        <w:ind w:left="5760" w:hanging="360"/>
      </w:pPr>
    </w:lvl>
    <w:lvl w:ilvl="8" w:tplc="AE5A5576" w:tentative="1">
      <w:start w:val="1"/>
      <w:numFmt w:val="decimal"/>
      <w:lvlText w:val="%9."/>
      <w:lvlJc w:val="left"/>
      <w:pPr>
        <w:tabs>
          <w:tab w:val="num" w:pos="6480"/>
        </w:tabs>
        <w:ind w:left="6480" w:hanging="360"/>
      </w:pPr>
    </w:lvl>
  </w:abstractNum>
  <w:abstractNum w:abstractNumId="1">
    <w:nsid w:val="7DA02ABA"/>
    <w:multiLevelType w:val="hybridMultilevel"/>
    <w:tmpl w:val="82D0C764"/>
    <w:lvl w:ilvl="0" w:tplc="C8DE6768">
      <w:start w:val="1"/>
      <w:numFmt w:val="decimal"/>
      <w:lvlText w:val="%1."/>
      <w:lvlJc w:val="left"/>
      <w:pPr>
        <w:tabs>
          <w:tab w:val="num" w:pos="720"/>
        </w:tabs>
        <w:ind w:left="720" w:hanging="360"/>
      </w:pPr>
    </w:lvl>
    <w:lvl w:ilvl="1" w:tplc="9F0646B6" w:tentative="1">
      <w:start w:val="1"/>
      <w:numFmt w:val="decimal"/>
      <w:lvlText w:val="%2."/>
      <w:lvlJc w:val="left"/>
      <w:pPr>
        <w:tabs>
          <w:tab w:val="num" w:pos="1440"/>
        </w:tabs>
        <w:ind w:left="1440" w:hanging="360"/>
      </w:pPr>
    </w:lvl>
    <w:lvl w:ilvl="2" w:tplc="385C6CDA" w:tentative="1">
      <w:start w:val="1"/>
      <w:numFmt w:val="decimal"/>
      <w:lvlText w:val="%3."/>
      <w:lvlJc w:val="left"/>
      <w:pPr>
        <w:tabs>
          <w:tab w:val="num" w:pos="2160"/>
        </w:tabs>
        <w:ind w:left="2160" w:hanging="360"/>
      </w:pPr>
    </w:lvl>
    <w:lvl w:ilvl="3" w:tplc="55227D48" w:tentative="1">
      <w:start w:val="1"/>
      <w:numFmt w:val="decimal"/>
      <w:lvlText w:val="%4."/>
      <w:lvlJc w:val="left"/>
      <w:pPr>
        <w:tabs>
          <w:tab w:val="num" w:pos="2880"/>
        </w:tabs>
        <w:ind w:left="2880" w:hanging="360"/>
      </w:pPr>
    </w:lvl>
    <w:lvl w:ilvl="4" w:tplc="B01A5A78" w:tentative="1">
      <w:start w:val="1"/>
      <w:numFmt w:val="decimal"/>
      <w:lvlText w:val="%5."/>
      <w:lvlJc w:val="left"/>
      <w:pPr>
        <w:tabs>
          <w:tab w:val="num" w:pos="3600"/>
        </w:tabs>
        <w:ind w:left="3600" w:hanging="360"/>
      </w:pPr>
    </w:lvl>
    <w:lvl w:ilvl="5" w:tplc="3152989A" w:tentative="1">
      <w:start w:val="1"/>
      <w:numFmt w:val="decimal"/>
      <w:lvlText w:val="%6."/>
      <w:lvlJc w:val="left"/>
      <w:pPr>
        <w:tabs>
          <w:tab w:val="num" w:pos="4320"/>
        </w:tabs>
        <w:ind w:left="4320" w:hanging="360"/>
      </w:pPr>
    </w:lvl>
    <w:lvl w:ilvl="6" w:tplc="B576DC7A" w:tentative="1">
      <w:start w:val="1"/>
      <w:numFmt w:val="decimal"/>
      <w:lvlText w:val="%7."/>
      <w:lvlJc w:val="left"/>
      <w:pPr>
        <w:tabs>
          <w:tab w:val="num" w:pos="5040"/>
        </w:tabs>
        <w:ind w:left="5040" w:hanging="360"/>
      </w:pPr>
    </w:lvl>
    <w:lvl w:ilvl="7" w:tplc="E60A9ED8" w:tentative="1">
      <w:start w:val="1"/>
      <w:numFmt w:val="decimal"/>
      <w:lvlText w:val="%8."/>
      <w:lvlJc w:val="left"/>
      <w:pPr>
        <w:tabs>
          <w:tab w:val="num" w:pos="5760"/>
        </w:tabs>
        <w:ind w:left="5760" w:hanging="360"/>
      </w:pPr>
    </w:lvl>
    <w:lvl w:ilvl="8" w:tplc="3ED26F7E"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F7570"/>
    <w:rsid w:val="001030EB"/>
    <w:rsid w:val="00113388"/>
    <w:rsid w:val="001D2BF0"/>
    <w:rsid w:val="002E32A5"/>
    <w:rsid w:val="002F7570"/>
    <w:rsid w:val="00415832"/>
    <w:rsid w:val="006777E6"/>
    <w:rsid w:val="00684527"/>
    <w:rsid w:val="00697A43"/>
    <w:rsid w:val="00706CC2"/>
    <w:rsid w:val="007A098B"/>
    <w:rsid w:val="008625A8"/>
    <w:rsid w:val="00AE17A4"/>
    <w:rsid w:val="00BE1C02"/>
    <w:rsid w:val="00C95578"/>
    <w:rsid w:val="00E37F5D"/>
    <w:rsid w:val="00E82996"/>
    <w:rsid w:val="00EB7D10"/>
    <w:rsid w:val="00EE33C4"/>
    <w:rsid w:val="00F24DA3"/>
    <w:rsid w:val="00F9094E"/>
    <w:rsid w:val="00FD1D95"/>
    <w:rsid w:val="00FF612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00"/>
        <w:ind w:left="23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557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F757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879333">
      <w:bodyDiv w:val="1"/>
      <w:marLeft w:val="0"/>
      <w:marRight w:val="0"/>
      <w:marTop w:val="0"/>
      <w:marBottom w:val="0"/>
      <w:divBdr>
        <w:top w:val="none" w:sz="0" w:space="0" w:color="auto"/>
        <w:left w:val="none" w:sz="0" w:space="0" w:color="auto"/>
        <w:bottom w:val="none" w:sz="0" w:space="0" w:color="auto"/>
        <w:right w:val="none" w:sz="0" w:space="0" w:color="auto"/>
      </w:divBdr>
    </w:div>
    <w:div w:id="36204566">
      <w:bodyDiv w:val="1"/>
      <w:marLeft w:val="0"/>
      <w:marRight w:val="0"/>
      <w:marTop w:val="0"/>
      <w:marBottom w:val="0"/>
      <w:divBdr>
        <w:top w:val="none" w:sz="0" w:space="0" w:color="auto"/>
        <w:left w:val="none" w:sz="0" w:space="0" w:color="auto"/>
        <w:bottom w:val="none" w:sz="0" w:space="0" w:color="auto"/>
        <w:right w:val="none" w:sz="0" w:space="0" w:color="auto"/>
      </w:divBdr>
    </w:div>
    <w:div w:id="57368240">
      <w:bodyDiv w:val="1"/>
      <w:marLeft w:val="0"/>
      <w:marRight w:val="0"/>
      <w:marTop w:val="0"/>
      <w:marBottom w:val="0"/>
      <w:divBdr>
        <w:top w:val="none" w:sz="0" w:space="0" w:color="auto"/>
        <w:left w:val="none" w:sz="0" w:space="0" w:color="auto"/>
        <w:bottom w:val="none" w:sz="0" w:space="0" w:color="auto"/>
        <w:right w:val="none" w:sz="0" w:space="0" w:color="auto"/>
      </w:divBdr>
    </w:div>
    <w:div w:id="79182279">
      <w:bodyDiv w:val="1"/>
      <w:marLeft w:val="0"/>
      <w:marRight w:val="0"/>
      <w:marTop w:val="0"/>
      <w:marBottom w:val="0"/>
      <w:divBdr>
        <w:top w:val="none" w:sz="0" w:space="0" w:color="auto"/>
        <w:left w:val="none" w:sz="0" w:space="0" w:color="auto"/>
        <w:bottom w:val="none" w:sz="0" w:space="0" w:color="auto"/>
        <w:right w:val="none" w:sz="0" w:space="0" w:color="auto"/>
      </w:divBdr>
    </w:div>
    <w:div w:id="84691709">
      <w:bodyDiv w:val="1"/>
      <w:marLeft w:val="0"/>
      <w:marRight w:val="0"/>
      <w:marTop w:val="0"/>
      <w:marBottom w:val="0"/>
      <w:divBdr>
        <w:top w:val="none" w:sz="0" w:space="0" w:color="auto"/>
        <w:left w:val="none" w:sz="0" w:space="0" w:color="auto"/>
        <w:bottom w:val="none" w:sz="0" w:space="0" w:color="auto"/>
        <w:right w:val="none" w:sz="0" w:space="0" w:color="auto"/>
      </w:divBdr>
    </w:div>
    <w:div w:id="182550069">
      <w:bodyDiv w:val="1"/>
      <w:marLeft w:val="0"/>
      <w:marRight w:val="0"/>
      <w:marTop w:val="0"/>
      <w:marBottom w:val="0"/>
      <w:divBdr>
        <w:top w:val="none" w:sz="0" w:space="0" w:color="auto"/>
        <w:left w:val="none" w:sz="0" w:space="0" w:color="auto"/>
        <w:bottom w:val="none" w:sz="0" w:space="0" w:color="auto"/>
        <w:right w:val="none" w:sz="0" w:space="0" w:color="auto"/>
      </w:divBdr>
    </w:div>
    <w:div w:id="233201819">
      <w:bodyDiv w:val="1"/>
      <w:marLeft w:val="0"/>
      <w:marRight w:val="0"/>
      <w:marTop w:val="0"/>
      <w:marBottom w:val="0"/>
      <w:divBdr>
        <w:top w:val="none" w:sz="0" w:space="0" w:color="auto"/>
        <w:left w:val="none" w:sz="0" w:space="0" w:color="auto"/>
        <w:bottom w:val="none" w:sz="0" w:space="0" w:color="auto"/>
        <w:right w:val="none" w:sz="0" w:space="0" w:color="auto"/>
      </w:divBdr>
    </w:div>
    <w:div w:id="298848421">
      <w:bodyDiv w:val="1"/>
      <w:marLeft w:val="0"/>
      <w:marRight w:val="0"/>
      <w:marTop w:val="0"/>
      <w:marBottom w:val="0"/>
      <w:divBdr>
        <w:top w:val="none" w:sz="0" w:space="0" w:color="auto"/>
        <w:left w:val="none" w:sz="0" w:space="0" w:color="auto"/>
        <w:bottom w:val="none" w:sz="0" w:space="0" w:color="auto"/>
        <w:right w:val="none" w:sz="0" w:space="0" w:color="auto"/>
      </w:divBdr>
    </w:div>
    <w:div w:id="378825706">
      <w:bodyDiv w:val="1"/>
      <w:marLeft w:val="0"/>
      <w:marRight w:val="0"/>
      <w:marTop w:val="0"/>
      <w:marBottom w:val="0"/>
      <w:divBdr>
        <w:top w:val="none" w:sz="0" w:space="0" w:color="auto"/>
        <w:left w:val="none" w:sz="0" w:space="0" w:color="auto"/>
        <w:bottom w:val="none" w:sz="0" w:space="0" w:color="auto"/>
        <w:right w:val="none" w:sz="0" w:space="0" w:color="auto"/>
      </w:divBdr>
    </w:div>
    <w:div w:id="505680643">
      <w:bodyDiv w:val="1"/>
      <w:marLeft w:val="0"/>
      <w:marRight w:val="0"/>
      <w:marTop w:val="0"/>
      <w:marBottom w:val="0"/>
      <w:divBdr>
        <w:top w:val="none" w:sz="0" w:space="0" w:color="auto"/>
        <w:left w:val="none" w:sz="0" w:space="0" w:color="auto"/>
        <w:bottom w:val="none" w:sz="0" w:space="0" w:color="auto"/>
        <w:right w:val="none" w:sz="0" w:space="0" w:color="auto"/>
      </w:divBdr>
    </w:div>
    <w:div w:id="513568358">
      <w:bodyDiv w:val="1"/>
      <w:marLeft w:val="0"/>
      <w:marRight w:val="0"/>
      <w:marTop w:val="0"/>
      <w:marBottom w:val="0"/>
      <w:divBdr>
        <w:top w:val="none" w:sz="0" w:space="0" w:color="auto"/>
        <w:left w:val="none" w:sz="0" w:space="0" w:color="auto"/>
        <w:bottom w:val="none" w:sz="0" w:space="0" w:color="auto"/>
        <w:right w:val="none" w:sz="0" w:space="0" w:color="auto"/>
      </w:divBdr>
    </w:div>
    <w:div w:id="560873328">
      <w:bodyDiv w:val="1"/>
      <w:marLeft w:val="0"/>
      <w:marRight w:val="0"/>
      <w:marTop w:val="0"/>
      <w:marBottom w:val="0"/>
      <w:divBdr>
        <w:top w:val="none" w:sz="0" w:space="0" w:color="auto"/>
        <w:left w:val="none" w:sz="0" w:space="0" w:color="auto"/>
        <w:bottom w:val="none" w:sz="0" w:space="0" w:color="auto"/>
        <w:right w:val="none" w:sz="0" w:space="0" w:color="auto"/>
      </w:divBdr>
    </w:div>
    <w:div w:id="615910830">
      <w:bodyDiv w:val="1"/>
      <w:marLeft w:val="0"/>
      <w:marRight w:val="0"/>
      <w:marTop w:val="0"/>
      <w:marBottom w:val="0"/>
      <w:divBdr>
        <w:top w:val="none" w:sz="0" w:space="0" w:color="auto"/>
        <w:left w:val="none" w:sz="0" w:space="0" w:color="auto"/>
        <w:bottom w:val="none" w:sz="0" w:space="0" w:color="auto"/>
        <w:right w:val="none" w:sz="0" w:space="0" w:color="auto"/>
      </w:divBdr>
    </w:div>
    <w:div w:id="674311416">
      <w:bodyDiv w:val="1"/>
      <w:marLeft w:val="0"/>
      <w:marRight w:val="0"/>
      <w:marTop w:val="0"/>
      <w:marBottom w:val="0"/>
      <w:divBdr>
        <w:top w:val="none" w:sz="0" w:space="0" w:color="auto"/>
        <w:left w:val="none" w:sz="0" w:space="0" w:color="auto"/>
        <w:bottom w:val="none" w:sz="0" w:space="0" w:color="auto"/>
        <w:right w:val="none" w:sz="0" w:space="0" w:color="auto"/>
      </w:divBdr>
    </w:div>
    <w:div w:id="875586182">
      <w:bodyDiv w:val="1"/>
      <w:marLeft w:val="0"/>
      <w:marRight w:val="0"/>
      <w:marTop w:val="0"/>
      <w:marBottom w:val="0"/>
      <w:divBdr>
        <w:top w:val="none" w:sz="0" w:space="0" w:color="auto"/>
        <w:left w:val="none" w:sz="0" w:space="0" w:color="auto"/>
        <w:bottom w:val="none" w:sz="0" w:space="0" w:color="auto"/>
        <w:right w:val="none" w:sz="0" w:space="0" w:color="auto"/>
      </w:divBdr>
    </w:div>
    <w:div w:id="920484394">
      <w:bodyDiv w:val="1"/>
      <w:marLeft w:val="0"/>
      <w:marRight w:val="0"/>
      <w:marTop w:val="0"/>
      <w:marBottom w:val="0"/>
      <w:divBdr>
        <w:top w:val="none" w:sz="0" w:space="0" w:color="auto"/>
        <w:left w:val="none" w:sz="0" w:space="0" w:color="auto"/>
        <w:bottom w:val="none" w:sz="0" w:space="0" w:color="auto"/>
        <w:right w:val="none" w:sz="0" w:space="0" w:color="auto"/>
      </w:divBdr>
    </w:div>
    <w:div w:id="964509884">
      <w:bodyDiv w:val="1"/>
      <w:marLeft w:val="0"/>
      <w:marRight w:val="0"/>
      <w:marTop w:val="0"/>
      <w:marBottom w:val="0"/>
      <w:divBdr>
        <w:top w:val="none" w:sz="0" w:space="0" w:color="auto"/>
        <w:left w:val="none" w:sz="0" w:space="0" w:color="auto"/>
        <w:bottom w:val="none" w:sz="0" w:space="0" w:color="auto"/>
        <w:right w:val="none" w:sz="0" w:space="0" w:color="auto"/>
      </w:divBdr>
    </w:div>
    <w:div w:id="1016924286">
      <w:bodyDiv w:val="1"/>
      <w:marLeft w:val="0"/>
      <w:marRight w:val="0"/>
      <w:marTop w:val="0"/>
      <w:marBottom w:val="0"/>
      <w:divBdr>
        <w:top w:val="none" w:sz="0" w:space="0" w:color="auto"/>
        <w:left w:val="none" w:sz="0" w:space="0" w:color="auto"/>
        <w:bottom w:val="none" w:sz="0" w:space="0" w:color="auto"/>
        <w:right w:val="none" w:sz="0" w:space="0" w:color="auto"/>
      </w:divBdr>
    </w:div>
    <w:div w:id="1023747448">
      <w:bodyDiv w:val="1"/>
      <w:marLeft w:val="0"/>
      <w:marRight w:val="0"/>
      <w:marTop w:val="0"/>
      <w:marBottom w:val="0"/>
      <w:divBdr>
        <w:top w:val="none" w:sz="0" w:space="0" w:color="auto"/>
        <w:left w:val="none" w:sz="0" w:space="0" w:color="auto"/>
        <w:bottom w:val="none" w:sz="0" w:space="0" w:color="auto"/>
        <w:right w:val="none" w:sz="0" w:space="0" w:color="auto"/>
      </w:divBdr>
    </w:div>
    <w:div w:id="1088574697">
      <w:bodyDiv w:val="1"/>
      <w:marLeft w:val="0"/>
      <w:marRight w:val="0"/>
      <w:marTop w:val="0"/>
      <w:marBottom w:val="0"/>
      <w:divBdr>
        <w:top w:val="none" w:sz="0" w:space="0" w:color="auto"/>
        <w:left w:val="none" w:sz="0" w:space="0" w:color="auto"/>
        <w:bottom w:val="none" w:sz="0" w:space="0" w:color="auto"/>
        <w:right w:val="none" w:sz="0" w:space="0" w:color="auto"/>
      </w:divBdr>
    </w:div>
    <w:div w:id="1123693551">
      <w:bodyDiv w:val="1"/>
      <w:marLeft w:val="0"/>
      <w:marRight w:val="0"/>
      <w:marTop w:val="0"/>
      <w:marBottom w:val="0"/>
      <w:divBdr>
        <w:top w:val="none" w:sz="0" w:space="0" w:color="auto"/>
        <w:left w:val="none" w:sz="0" w:space="0" w:color="auto"/>
        <w:bottom w:val="none" w:sz="0" w:space="0" w:color="auto"/>
        <w:right w:val="none" w:sz="0" w:space="0" w:color="auto"/>
      </w:divBdr>
    </w:div>
    <w:div w:id="1140078967">
      <w:bodyDiv w:val="1"/>
      <w:marLeft w:val="0"/>
      <w:marRight w:val="0"/>
      <w:marTop w:val="0"/>
      <w:marBottom w:val="0"/>
      <w:divBdr>
        <w:top w:val="none" w:sz="0" w:space="0" w:color="auto"/>
        <w:left w:val="none" w:sz="0" w:space="0" w:color="auto"/>
        <w:bottom w:val="none" w:sz="0" w:space="0" w:color="auto"/>
        <w:right w:val="none" w:sz="0" w:space="0" w:color="auto"/>
      </w:divBdr>
    </w:div>
    <w:div w:id="1212964690">
      <w:bodyDiv w:val="1"/>
      <w:marLeft w:val="0"/>
      <w:marRight w:val="0"/>
      <w:marTop w:val="0"/>
      <w:marBottom w:val="0"/>
      <w:divBdr>
        <w:top w:val="none" w:sz="0" w:space="0" w:color="auto"/>
        <w:left w:val="none" w:sz="0" w:space="0" w:color="auto"/>
        <w:bottom w:val="none" w:sz="0" w:space="0" w:color="auto"/>
        <w:right w:val="none" w:sz="0" w:space="0" w:color="auto"/>
      </w:divBdr>
    </w:div>
    <w:div w:id="1235315061">
      <w:bodyDiv w:val="1"/>
      <w:marLeft w:val="0"/>
      <w:marRight w:val="0"/>
      <w:marTop w:val="0"/>
      <w:marBottom w:val="0"/>
      <w:divBdr>
        <w:top w:val="none" w:sz="0" w:space="0" w:color="auto"/>
        <w:left w:val="none" w:sz="0" w:space="0" w:color="auto"/>
        <w:bottom w:val="none" w:sz="0" w:space="0" w:color="auto"/>
        <w:right w:val="none" w:sz="0" w:space="0" w:color="auto"/>
      </w:divBdr>
    </w:div>
    <w:div w:id="1237082893">
      <w:bodyDiv w:val="1"/>
      <w:marLeft w:val="0"/>
      <w:marRight w:val="0"/>
      <w:marTop w:val="0"/>
      <w:marBottom w:val="0"/>
      <w:divBdr>
        <w:top w:val="none" w:sz="0" w:space="0" w:color="auto"/>
        <w:left w:val="none" w:sz="0" w:space="0" w:color="auto"/>
        <w:bottom w:val="none" w:sz="0" w:space="0" w:color="auto"/>
        <w:right w:val="none" w:sz="0" w:space="0" w:color="auto"/>
      </w:divBdr>
    </w:div>
    <w:div w:id="1255555885">
      <w:bodyDiv w:val="1"/>
      <w:marLeft w:val="0"/>
      <w:marRight w:val="0"/>
      <w:marTop w:val="0"/>
      <w:marBottom w:val="0"/>
      <w:divBdr>
        <w:top w:val="none" w:sz="0" w:space="0" w:color="auto"/>
        <w:left w:val="none" w:sz="0" w:space="0" w:color="auto"/>
        <w:bottom w:val="none" w:sz="0" w:space="0" w:color="auto"/>
        <w:right w:val="none" w:sz="0" w:space="0" w:color="auto"/>
      </w:divBdr>
    </w:div>
    <w:div w:id="1297375852">
      <w:bodyDiv w:val="1"/>
      <w:marLeft w:val="0"/>
      <w:marRight w:val="0"/>
      <w:marTop w:val="0"/>
      <w:marBottom w:val="0"/>
      <w:divBdr>
        <w:top w:val="none" w:sz="0" w:space="0" w:color="auto"/>
        <w:left w:val="none" w:sz="0" w:space="0" w:color="auto"/>
        <w:bottom w:val="none" w:sz="0" w:space="0" w:color="auto"/>
        <w:right w:val="none" w:sz="0" w:space="0" w:color="auto"/>
      </w:divBdr>
    </w:div>
    <w:div w:id="1352533393">
      <w:bodyDiv w:val="1"/>
      <w:marLeft w:val="0"/>
      <w:marRight w:val="0"/>
      <w:marTop w:val="0"/>
      <w:marBottom w:val="0"/>
      <w:divBdr>
        <w:top w:val="none" w:sz="0" w:space="0" w:color="auto"/>
        <w:left w:val="none" w:sz="0" w:space="0" w:color="auto"/>
        <w:bottom w:val="none" w:sz="0" w:space="0" w:color="auto"/>
        <w:right w:val="none" w:sz="0" w:space="0" w:color="auto"/>
      </w:divBdr>
    </w:div>
    <w:div w:id="1422263506">
      <w:bodyDiv w:val="1"/>
      <w:marLeft w:val="0"/>
      <w:marRight w:val="0"/>
      <w:marTop w:val="0"/>
      <w:marBottom w:val="0"/>
      <w:divBdr>
        <w:top w:val="none" w:sz="0" w:space="0" w:color="auto"/>
        <w:left w:val="none" w:sz="0" w:space="0" w:color="auto"/>
        <w:bottom w:val="none" w:sz="0" w:space="0" w:color="auto"/>
        <w:right w:val="none" w:sz="0" w:space="0" w:color="auto"/>
      </w:divBdr>
    </w:div>
    <w:div w:id="1434011648">
      <w:bodyDiv w:val="1"/>
      <w:marLeft w:val="0"/>
      <w:marRight w:val="0"/>
      <w:marTop w:val="0"/>
      <w:marBottom w:val="0"/>
      <w:divBdr>
        <w:top w:val="none" w:sz="0" w:space="0" w:color="auto"/>
        <w:left w:val="none" w:sz="0" w:space="0" w:color="auto"/>
        <w:bottom w:val="none" w:sz="0" w:space="0" w:color="auto"/>
        <w:right w:val="none" w:sz="0" w:space="0" w:color="auto"/>
      </w:divBdr>
    </w:div>
    <w:div w:id="1530726270">
      <w:bodyDiv w:val="1"/>
      <w:marLeft w:val="0"/>
      <w:marRight w:val="0"/>
      <w:marTop w:val="0"/>
      <w:marBottom w:val="0"/>
      <w:divBdr>
        <w:top w:val="none" w:sz="0" w:space="0" w:color="auto"/>
        <w:left w:val="none" w:sz="0" w:space="0" w:color="auto"/>
        <w:bottom w:val="none" w:sz="0" w:space="0" w:color="auto"/>
        <w:right w:val="none" w:sz="0" w:space="0" w:color="auto"/>
      </w:divBdr>
    </w:div>
    <w:div w:id="1558590681">
      <w:bodyDiv w:val="1"/>
      <w:marLeft w:val="0"/>
      <w:marRight w:val="0"/>
      <w:marTop w:val="0"/>
      <w:marBottom w:val="0"/>
      <w:divBdr>
        <w:top w:val="none" w:sz="0" w:space="0" w:color="auto"/>
        <w:left w:val="none" w:sz="0" w:space="0" w:color="auto"/>
        <w:bottom w:val="none" w:sz="0" w:space="0" w:color="auto"/>
        <w:right w:val="none" w:sz="0" w:space="0" w:color="auto"/>
      </w:divBdr>
    </w:div>
    <w:div w:id="1564639211">
      <w:bodyDiv w:val="1"/>
      <w:marLeft w:val="0"/>
      <w:marRight w:val="0"/>
      <w:marTop w:val="0"/>
      <w:marBottom w:val="0"/>
      <w:divBdr>
        <w:top w:val="none" w:sz="0" w:space="0" w:color="auto"/>
        <w:left w:val="none" w:sz="0" w:space="0" w:color="auto"/>
        <w:bottom w:val="none" w:sz="0" w:space="0" w:color="auto"/>
        <w:right w:val="none" w:sz="0" w:space="0" w:color="auto"/>
      </w:divBdr>
    </w:div>
    <w:div w:id="1576351901">
      <w:bodyDiv w:val="1"/>
      <w:marLeft w:val="0"/>
      <w:marRight w:val="0"/>
      <w:marTop w:val="0"/>
      <w:marBottom w:val="0"/>
      <w:divBdr>
        <w:top w:val="none" w:sz="0" w:space="0" w:color="auto"/>
        <w:left w:val="none" w:sz="0" w:space="0" w:color="auto"/>
        <w:bottom w:val="none" w:sz="0" w:space="0" w:color="auto"/>
        <w:right w:val="none" w:sz="0" w:space="0" w:color="auto"/>
      </w:divBdr>
      <w:divsChild>
        <w:div w:id="1371539871">
          <w:marLeft w:val="864"/>
          <w:marRight w:val="0"/>
          <w:marTop w:val="86"/>
          <w:marBottom w:val="120"/>
          <w:divBdr>
            <w:top w:val="none" w:sz="0" w:space="0" w:color="auto"/>
            <w:left w:val="none" w:sz="0" w:space="0" w:color="auto"/>
            <w:bottom w:val="none" w:sz="0" w:space="0" w:color="auto"/>
            <w:right w:val="none" w:sz="0" w:space="0" w:color="auto"/>
          </w:divBdr>
        </w:div>
        <w:div w:id="487942908">
          <w:marLeft w:val="864"/>
          <w:marRight w:val="0"/>
          <w:marTop w:val="86"/>
          <w:marBottom w:val="120"/>
          <w:divBdr>
            <w:top w:val="none" w:sz="0" w:space="0" w:color="auto"/>
            <w:left w:val="none" w:sz="0" w:space="0" w:color="auto"/>
            <w:bottom w:val="none" w:sz="0" w:space="0" w:color="auto"/>
            <w:right w:val="none" w:sz="0" w:space="0" w:color="auto"/>
          </w:divBdr>
        </w:div>
      </w:divsChild>
    </w:div>
    <w:div w:id="1612736961">
      <w:bodyDiv w:val="1"/>
      <w:marLeft w:val="0"/>
      <w:marRight w:val="0"/>
      <w:marTop w:val="0"/>
      <w:marBottom w:val="0"/>
      <w:divBdr>
        <w:top w:val="none" w:sz="0" w:space="0" w:color="auto"/>
        <w:left w:val="none" w:sz="0" w:space="0" w:color="auto"/>
        <w:bottom w:val="none" w:sz="0" w:space="0" w:color="auto"/>
        <w:right w:val="none" w:sz="0" w:space="0" w:color="auto"/>
      </w:divBdr>
    </w:div>
    <w:div w:id="1613902026">
      <w:bodyDiv w:val="1"/>
      <w:marLeft w:val="0"/>
      <w:marRight w:val="0"/>
      <w:marTop w:val="0"/>
      <w:marBottom w:val="0"/>
      <w:divBdr>
        <w:top w:val="none" w:sz="0" w:space="0" w:color="auto"/>
        <w:left w:val="none" w:sz="0" w:space="0" w:color="auto"/>
        <w:bottom w:val="none" w:sz="0" w:space="0" w:color="auto"/>
        <w:right w:val="none" w:sz="0" w:space="0" w:color="auto"/>
      </w:divBdr>
    </w:div>
    <w:div w:id="1653676019">
      <w:bodyDiv w:val="1"/>
      <w:marLeft w:val="0"/>
      <w:marRight w:val="0"/>
      <w:marTop w:val="0"/>
      <w:marBottom w:val="0"/>
      <w:divBdr>
        <w:top w:val="none" w:sz="0" w:space="0" w:color="auto"/>
        <w:left w:val="none" w:sz="0" w:space="0" w:color="auto"/>
        <w:bottom w:val="none" w:sz="0" w:space="0" w:color="auto"/>
        <w:right w:val="none" w:sz="0" w:space="0" w:color="auto"/>
      </w:divBdr>
      <w:divsChild>
        <w:div w:id="350643437">
          <w:marLeft w:val="864"/>
          <w:marRight w:val="0"/>
          <w:marTop w:val="86"/>
          <w:marBottom w:val="120"/>
          <w:divBdr>
            <w:top w:val="none" w:sz="0" w:space="0" w:color="auto"/>
            <w:left w:val="none" w:sz="0" w:space="0" w:color="auto"/>
            <w:bottom w:val="none" w:sz="0" w:space="0" w:color="auto"/>
            <w:right w:val="none" w:sz="0" w:space="0" w:color="auto"/>
          </w:divBdr>
        </w:div>
        <w:div w:id="2060783072">
          <w:marLeft w:val="864"/>
          <w:marRight w:val="0"/>
          <w:marTop w:val="86"/>
          <w:marBottom w:val="120"/>
          <w:divBdr>
            <w:top w:val="none" w:sz="0" w:space="0" w:color="auto"/>
            <w:left w:val="none" w:sz="0" w:space="0" w:color="auto"/>
            <w:bottom w:val="none" w:sz="0" w:space="0" w:color="auto"/>
            <w:right w:val="none" w:sz="0" w:space="0" w:color="auto"/>
          </w:divBdr>
        </w:div>
      </w:divsChild>
    </w:div>
    <w:div w:id="1689138610">
      <w:bodyDiv w:val="1"/>
      <w:marLeft w:val="0"/>
      <w:marRight w:val="0"/>
      <w:marTop w:val="0"/>
      <w:marBottom w:val="0"/>
      <w:divBdr>
        <w:top w:val="none" w:sz="0" w:space="0" w:color="auto"/>
        <w:left w:val="none" w:sz="0" w:space="0" w:color="auto"/>
        <w:bottom w:val="none" w:sz="0" w:space="0" w:color="auto"/>
        <w:right w:val="none" w:sz="0" w:space="0" w:color="auto"/>
      </w:divBdr>
    </w:div>
    <w:div w:id="1756052697">
      <w:bodyDiv w:val="1"/>
      <w:marLeft w:val="0"/>
      <w:marRight w:val="0"/>
      <w:marTop w:val="0"/>
      <w:marBottom w:val="0"/>
      <w:divBdr>
        <w:top w:val="none" w:sz="0" w:space="0" w:color="auto"/>
        <w:left w:val="none" w:sz="0" w:space="0" w:color="auto"/>
        <w:bottom w:val="none" w:sz="0" w:space="0" w:color="auto"/>
        <w:right w:val="none" w:sz="0" w:space="0" w:color="auto"/>
      </w:divBdr>
    </w:div>
    <w:div w:id="1799760609">
      <w:bodyDiv w:val="1"/>
      <w:marLeft w:val="0"/>
      <w:marRight w:val="0"/>
      <w:marTop w:val="0"/>
      <w:marBottom w:val="0"/>
      <w:divBdr>
        <w:top w:val="none" w:sz="0" w:space="0" w:color="auto"/>
        <w:left w:val="none" w:sz="0" w:space="0" w:color="auto"/>
        <w:bottom w:val="none" w:sz="0" w:space="0" w:color="auto"/>
        <w:right w:val="none" w:sz="0" w:space="0" w:color="auto"/>
      </w:divBdr>
    </w:div>
    <w:div w:id="2036034179">
      <w:bodyDiv w:val="1"/>
      <w:marLeft w:val="0"/>
      <w:marRight w:val="0"/>
      <w:marTop w:val="0"/>
      <w:marBottom w:val="0"/>
      <w:divBdr>
        <w:top w:val="none" w:sz="0" w:space="0" w:color="auto"/>
        <w:left w:val="none" w:sz="0" w:space="0" w:color="auto"/>
        <w:bottom w:val="none" w:sz="0" w:space="0" w:color="auto"/>
        <w:right w:val="none" w:sz="0" w:space="0" w:color="auto"/>
      </w:divBdr>
    </w:div>
    <w:div w:id="2136630576">
      <w:bodyDiv w:val="1"/>
      <w:marLeft w:val="0"/>
      <w:marRight w:val="0"/>
      <w:marTop w:val="0"/>
      <w:marBottom w:val="0"/>
      <w:divBdr>
        <w:top w:val="none" w:sz="0" w:space="0" w:color="auto"/>
        <w:left w:val="none" w:sz="0" w:space="0" w:color="auto"/>
        <w:bottom w:val="none" w:sz="0" w:space="0" w:color="auto"/>
        <w:right w:val="none" w:sz="0" w:space="0" w:color="auto"/>
      </w:divBdr>
    </w:div>
    <w:div w:id="214624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oipa.mef.gov.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992</Words>
  <Characters>5655</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m.pollio</dc:creator>
  <cp:lastModifiedBy>m.pollio</cp:lastModifiedBy>
  <cp:revision>2</cp:revision>
  <dcterms:created xsi:type="dcterms:W3CDTF">2012-10-03T15:52:00Z</dcterms:created>
  <dcterms:modified xsi:type="dcterms:W3CDTF">2012-10-03T15:52:00Z</dcterms:modified>
</cp:coreProperties>
</file>