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7" w:rsidRPr="00D70EC7" w:rsidRDefault="00D70EC7" w:rsidP="00D70EC7">
      <w:pPr>
        <w:autoSpaceDE w:val="0"/>
        <w:autoSpaceDN w:val="0"/>
        <w:adjustRightInd w:val="0"/>
        <w:spacing w:after="0" w:line="240" w:lineRule="auto"/>
        <w:rPr>
          <w:lang w:eastAsia="en-US"/>
        </w:rPr>
      </w:pPr>
      <w:r w:rsidRPr="00D70EC7">
        <w:rPr>
          <w:lang w:eastAsia="en-US"/>
        </w:rPr>
        <w:t xml:space="preserve">Benvenuto! In questo breve percorso scopriremo insieme le FAQ del portale </w:t>
      </w:r>
      <w:proofErr w:type="spellStart"/>
      <w:r w:rsidRPr="00D70EC7">
        <w:rPr>
          <w:lang w:eastAsia="en-US"/>
        </w:rPr>
        <w:t>NoiPA</w:t>
      </w:r>
      <w:proofErr w:type="spellEnd"/>
      <w:r w:rsidRPr="00D70EC7">
        <w:rPr>
          <w:lang w:eastAsia="en-US"/>
        </w:rPr>
        <w:t>.</w:t>
      </w:r>
    </w:p>
    <w:p w:rsidR="00D70EC7" w:rsidRPr="00D70EC7" w:rsidRDefault="00D70EC7" w:rsidP="00D70EC7">
      <w:pPr>
        <w:autoSpaceDE w:val="0"/>
        <w:autoSpaceDN w:val="0"/>
        <w:adjustRightInd w:val="0"/>
        <w:spacing w:after="0" w:line="240" w:lineRule="auto"/>
        <w:rPr>
          <w:lang w:eastAsia="en-US"/>
        </w:rPr>
      </w:pPr>
    </w:p>
    <w:p w:rsidR="00D70EC7" w:rsidRPr="00D70EC7" w:rsidRDefault="00D70EC7" w:rsidP="00D70EC7">
      <w:pPr>
        <w:autoSpaceDE w:val="0"/>
        <w:autoSpaceDN w:val="0"/>
        <w:adjustRightInd w:val="0"/>
        <w:spacing w:after="0" w:line="240" w:lineRule="auto"/>
        <w:rPr>
          <w:lang w:eastAsia="en-US"/>
        </w:rPr>
      </w:pPr>
      <w:r w:rsidRPr="00D70EC7">
        <w:rPr>
          <w:lang w:eastAsia="en-US"/>
        </w:rPr>
        <w:t xml:space="preserve">Dall’homepage del portale </w:t>
      </w:r>
      <w:proofErr w:type="spellStart"/>
      <w:r w:rsidRPr="00D70EC7">
        <w:rPr>
          <w:lang w:eastAsia="en-US"/>
        </w:rPr>
        <w:t>NoiPA</w:t>
      </w:r>
      <w:proofErr w:type="spellEnd"/>
      <w:r w:rsidRPr="00D70EC7">
        <w:rPr>
          <w:lang w:eastAsia="en-US"/>
        </w:rPr>
        <w:t>, cliccando nella sezione “FAQ”, accederai alle domande più frequentemente poste dagli utenti.</w:t>
      </w:r>
    </w:p>
    <w:p w:rsidR="00D70EC7" w:rsidRPr="00D70EC7" w:rsidRDefault="00D70EC7" w:rsidP="00D70EC7">
      <w:pPr>
        <w:autoSpaceDE w:val="0"/>
        <w:autoSpaceDN w:val="0"/>
        <w:adjustRightInd w:val="0"/>
        <w:spacing w:after="0" w:line="240" w:lineRule="auto"/>
        <w:rPr>
          <w:lang w:eastAsia="en-US"/>
        </w:rPr>
      </w:pPr>
    </w:p>
    <w:p w:rsidR="00D70EC7" w:rsidRPr="00D70EC7" w:rsidRDefault="00D70EC7" w:rsidP="00D70EC7">
      <w:pPr>
        <w:autoSpaceDE w:val="0"/>
        <w:autoSpaceDN w:val="0"/>
        <w:adjustRightInd w:val="0"/>
        <w:spacing w:after="0" w:line="240" w:lineRule="auto"/>
        <w:rPr>
          <w:lang w:eastAsia="en-US"/>
        </w:rPr>
      </w:pPr>
      <w:r w:rsidRPr="00D70EC7">
        <w:rPr>
          <w:lang w:eastAsia="en-US"/>
        </w:rPr>
        <w:t>Le FAQ sono organizzate in tre macro-sezioni, ossia «L’offerta», «La soluzione» e «I servizi on line».</w:t>
      </w:r>
    </w:p>
    <w:p w:rsidR="00D70EC7" w:rsidRPr="00D70EC7" w:rsidRDefault="00D70EC7" w:rsidP="00D70EC7">
      <w:pPr>
        <w:autoSpaceDE w:val="0"/>
        <w:autoSpaceDN w:val="0"/>
        <w:adjustRightInd w:val="0"/>
        <w:spacing w:after="0" w:line="240" w:lineRule="auto"/>
        <w:rPr>
          <w:lang w:eastAsia="en-US"/>
        </w:rPr>
      </w:pPr>
    </w:p>
    <w:p w:rsidR="00D70EC7" w:rsidRPr="00D70EC7" w:rsidRDefault="00D70EC7" w:rsidP="00D70EC7">
      <w:pPr>
        <w:autoSpaceDE w:val="0"/>
        <w:autoSpaceDN w:val="0"/>
        <w:adjustRightInd w:val="0"/>
        <w:spacing w:after="0" w:line="240" w:lineRule="auto"/>
        <w:rPr>
          <w:lang w:eastAsia="en-US"/>
        </w:rPr>
      </w:pPr>
      <w:r w:rsidRPr="00D70EC7">
        <w:rPr>
          <w:lang w:eastAsia="en-US"/>
        </w:rPr>
        <w:t xml:space="preserve">Per ogni macro-sezione potrai scegliere l’argomento che ti interessa. Scegliamo ad esempio “La soluzione”: da qui potrai selezionare i quesiti riguardante l’argomento di tuo interesse, quale l’«Assistenza fiscale/730». Vediamo cosa succede… </w:t>
      </w:r>
    </w:p>
    <w:p w:rsidR="00D70EC7" w:rsidRPr="00D70EC7" w:rsidRDefault="00D70EC7" w:rsidP="00D70EC7">
      <w:pPr>
        <w:autoSpaceDE w:val="0"/>
        <w:autoSpaceDN w:val="0"/>
        <w:adjustRightInd w:val="0"/>
        <w:spacing w:after="0" w:line="240" w:lineRule="auto"/>
        <w:rPr>
          <w:lang w:eastAsia="en-US"/>
        </w:rPr>
      </w:pPr>
    </w:p>
    <w:p w:rsidR="00D70EC7" w:rsidRPr="00D70EC7" w:rsidRDefault="00D70EC7" w:rsidP="00D70EC7">
      <w:pPr>
        <w:autoSpaceDE w:val="0"/>
        <w:autoSpaceDN w:val="0"/>
        <w:adjustRightInd w:val="0"/>
        <w:spacing w:after="0" w:line="240" w:lineRule="auto"/>
        <w:rPr>
          <w:lang w:eastAsia="en-US"/>
        </w:rPr>
      </w:pPr>
      <w:r w:rsidRPr="00D70EC7">
        <w:rPr>
          <w:lang w:eastAsia="en-US"/>
        </w:rPr>
        <w:t>Accederai ad una schermata contenente tutte le domande più frequenti sull’argomento scelto, ossia «Assistenza Fiscale 730».</w:t>
      </w:r>
    </w:p>
    <w:p w:rsidR="00D70EC7" w:rsidRPr="00D70EC7" w:rsidRDefault="00D70EC7" w:rsidP="00D70EC7">
      <w:pPr>
        <w:autoSpaceDE w:val="0"/>
        <w:autoSpaceDN w:val="0"/>
        <w:adjustRightInd w:val="0"/>
        <w:spacing w:after="0" w:line="240" w:lineRule="auto"/>
        <w:rPr>
          <w:lang w:eastAsia="en-US"/>
        </w:rPr>
      </w:pPr>
    </w:p>
    <w:p w:rsidR="00D70EC7" w:rsidRPr="00D70EC7" w:rsidRDefault="00D70EC7" w:rsidP="00D70EC7">
      <w:pPr>
        <w:autoSpaceDE w:val="0"/>
        <w:autoSpaceDN w:val="0"/>
        <w:adjustRightInd w:val="0"/>
        <w:spacing w:after="0" w:line="240" w:lineRule="auto"/>
        <w:rPr>
          <w:lang w:eastAsia="en-US"/>
        </w:rPr>
      </w:pPr>
      <w:r w:rsidRPr="00D70EC7">
        <w:rPr>
          <w:lang w:eastAsia="en-US"/>
        </w:rPr>
        <w:t>Potrai trovare le FAQ anche all’interno delle sezioni “L’offerta”, “La soluzione” e “I servizi online”. Entriamo ad esempio nella sezione «La soluzione»…</w:t>
      </w:r>
    </w:p>
    <w:p w:rsidR="00D70EC7" w:rsidRPr="00D70EC7" w:rsidRDefault="00D70EC7" w:rsidP="00D70EC7">
      <w:pPr>
        <w:autoSpaceDE w:val="0"/>
        <w:autoSpaceDN w:val="0"/>
        <w:adjustRightInd w:val="0"/>
        <w:spacing w:after="0" w:line="240" w:lineRule="auto"/>
        <w:rPr>
          <w:lang w:eastAsia="en-US"/>
        </w:rPr>
      </w:pPr>
    </w:p>
    <w:p w:rsidR="00D70EC7" w:rsidRPr="00D70EC7" w:rsidRDefault="00D70EC7" w:rsidP="00D70EC7">
      <w:pPr>
        <w:autoSpaceDE w:val="0"/>
        <w:autoSpaceDN w:val="0"/>
        <w:adjustRightInd w:val="0"/>
        <w:spacing w:after="0" w:line="240" w:lineRule="auto"/>
        <w:rPr>
          <w:lang w:eastAsia="en-US"/>
        </w:rPr>
      </w:pPr>
      <w:r w:rsidRPr="00D70EC7">
        <w:rPr>
          <w:lang w:eastAsia="en-US"/>
        </w:rPr>
        <w:t>Dall’area FAQ potrai accedere ai quesiti relativi alla sezione “La soluzione”, in cui ti trovi.</w:t>
      </w:r>
    </w:p>
    <w:p w:rsidR="00D70EC7" w:rsidRPr="00D70EC7" w:rsidRDefault="00D70EC7" w:rsidP="00D70EC7">
      <w:pPr>
        <w:autoSpaceDE w:val="0"/>
        <w:autoSpaceDN w:val="0"/>
        <w:adjustRightInd w:val="0"/>
        <w:spacing w:after="0" w:line="240" w:lineRule="auto"/>
        <w:rPr>
          <w:lang w:eastAsia="en-US"/>
        </w:rPr>
      </w:pPr>
    </w:p>
    <w:p w:rsidR="00D70EC7" w:rsidRPr="00D70EC7" w:rsidRDefault="00D70EC7" w:rsidP="00D70EC7">
      <w:pPr>
        <w:autoSpaceDE w:val="0"/>
        <w:autoSpaceDN w:val="0"/>
        <w:adjustRightInd w:val="0"/>
        <w:spacing w:after="0" w:line="240" w:lineRule="auto"/>
        <w:rPr>
          <w:lang w:eastAsia="en-US"/>
        </w:rPr>
      </w:pPr>
      <w:r w:rsidRPr="00D70EC7">
        <w:rPr>
          <w:lang w:eastAsia="en-US"/>
        </w:rPr>
        <w:t xml:space="preserve">Grazie e buon viaggio nel nuovo portale </w:t>
      </w:r>
      <w:proofErr w:type="spellStart"/>
      <w:r w:rsidRPr="00D70EC7">
        <w:rPr>
          <w:lang w:eastAsia="en-US"/>
        </w:rPr>
        <w:t>NoiPA</w:t>
      </w:r>
      <w:proofErr w:type="spellEnd"/>
      <w:r w:rsidRPr="00D70EC7">
        <w:rPr>
          <w:lang w:eastAsia="en-US"/>
        </w:rPr>
        <w:t xml:space="preserve"> </w:t>
      </w:r>
    </w:p>
    <w:p w:rsidR="00D70EC7" w:rsidRPr="00D70EC7" w:rsidRDefault="00D70EC7" w:rsidP="00D70EC7">
      <w:pPr>
        <w:autoSpaceDE w:val="0"/>
        <w:autoSpaceDN w:val="0"/>
        <w:adjustRightInd w:val="0"/>
        <w:spacing w:after="0" w:line="240" w:lineRule="auto"/>
        <w:rPr>
          <w:lang w:eastAsia="en-US"/>
        </w:rPr>
      </w:pPr>
    </w:p>
    <w:p w:rsidR="00D70EC7" w:rsidRDefault="00D70EC7" w:rsidP="00D70E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</w:p>
    <w:p w:rsidR="00C628D0" w:rsidRDefault="00C628D0"/>
    <w:sectPr w:rsidR="00C628D0" w:rsidSect="00A9189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C7"/>
    <w:rsid w:val="0022057C"/>
    <w:rsid w:val="00C628D0"/>
    <w:rsid w:val="00D70EC7"/>
    <w:rsid w:val="00E6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E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E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Rori Silvia</dc:creator>
  <cp:lastModifiedBy>Rori Silvia</cp:lastModifiedBy>
  <cp:revision>1</cp:revision>
  <dcterms:created xsi:type="dcterms:W3CDTF">2012-10-02T15:51:00Z</dcterms:created>
  <dcterms:modified xsi:type="dcterms:W3CDTF">2012-10-02T15:53:00Z</dcterms:modified>
</cp:coreProperties>
</file>